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civilās aizsardzības plāna izpildi 2022.gadā"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23-TA-967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