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intensitāte (procentos no projekta attiecināmajiem izdevumiem) intervencēs LA 4.1.1., LA 4.1.2., LA 4.1.3., LA 4.1.4., LA 4.2. un LA 4.3.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5259"/>
        <w:gridCol w:w="3160"/>
        <w:gridCol w:w="3160"/>
        <w:gridCol w:w="3160"/>
        <w:tblGridChange w:id="0">
          <w:tblGrid>
            <w:gridCol w:w="771"/>
            <w:gridCol w:w="5259"/>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kopējais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 Intervence LA 4.1.1. "Atbalsts ieguldījumiem lauku saimniecībās konkurētspējai"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 traktoru),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lauksaimniecības dzīvnieku un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aitkopības saimniecībām (žogu izbūve, sargsuņu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b w:val="1"/>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w:t>
            </w:r>
            <w:r w:rsidR="00000000" w:rsidRPr="00000000" w:rsidDel="00000000">
              <w:rPr>
                <w:rtl w:val="0"/>
              </w:rPr>
              <w:t xml:space="preserve">26.14.</w:t>
            </w:r>
            <w:r w:rsidR="00000000" w:rsidRPr="00000000" w:rsidDel="00000000">
              <w:rPr>
                <w:rtl w:val="0"/>
              </w:rPr>
              <w:t xml:space="preserve"> un </w:t>
            </w:r>
            <w:r w:rsidR="00000000" w:rsidRPr="00000000" w:rsidDel="00000000">
              <w:rPr>
                <w:rtl w:val="0"/>
              </w:rPr>
              <w:t xml:space="preserve">26.15.</w:t>
            </w:r>
            <w:r w:rsidR="00000000" w:rsidRPr="00000000" w:rsidDel="00000000">
              <w:rPr>
                <w:rtl w:val="0"/>
              </w:rPr>
              <w:t xml:space="preserv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III. Intervence LA 4.1.3. "Atbalsts ieguldījumiem lauksaimniecības dzīvnieku labturības uzlabošanai un biodrošības pasākumu īstenošanai"</w:t>
            </w:r>
            <w:r w:rsidR="00000000" w:rsidRPr="00000000" w:rsidDel="00000000">
              <w:rPr>
                <w:sz w:val="20"/>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IV. Intervence LA 4.1.4. "Atbalsts ieguldījumiem AER izmantošanai vai energoefektivitātes palielināšanai"</w:t>
            </w:r>
            <w:r w:rsidR="00000000" w:rsidRPr="00000000" w:rsidDel="00000000">
              <w:rPr>
                <w:b w:val="1"/>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1"/>
        <w:gridCol w:w="6111"/>
        <w:gridCol w:w="2627"/>
        <w:tblGridChange w:id="0">
          <w:tblGrid>
            <w:gridCol w:w="451"/>
            <w:gridCol w:w="6111"/>
            <w:gridCol w:w="262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b w:val="1"/>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w:t>
            </w:r>
            <w:r w:rsidR="00000000" w:rsidRPr="00000000" w:rsidDel="00000000">
              <w:rPr>
                <w:rtl w:val="0"/>
              </w:rPr>
              <w:t xml:space="preserve">4.</w:t>
            </w:r>
            <w:r w:rsidR="00000000" w:rsidRPr="00000000" w:rsidDel="00000000">
              <w:rPr>
                <w:rtl w:val="0"/>
              </w:rPr>
              <w:t xml:space="preserve">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 tostarp vides piesārņojuma samazināšanas tehnoloģijās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maksimālā atbalsta intensitāte tiek noteikta, ņemot vērā šo noteikumu </w:t>
      </w:r>
      <w:r w:rsidR="00000000" w:rsidRPr="00000000" w:rsidDel="00000000">
        <w:rPr>
          <w:rtl w:val="0"/>
        </w:rPr>
        <w:t xml:space="preserve">72.</w:t>
      </w:r>
      <w:r w:rsidR="00000000" w:rsidRPr="00000000" w:rsidDel="00000000">
        <w:rPr>
          <w:rtl w:val="0"/>
        </w:rPr>
        <w:t xml:space="preserve">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Var tikt piemērota papildu atbalsta intensitāte, nepārsniedzot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noteikumu_projekts_p2_23-TA-1439.docx</dc:title>
</cp:coreProperties>
</file>

<file path=docProps/custom.xml><?xml version="1.0" encoding="utf-8"?>
<Properties xmlns="http://schemas.openxmlformats.org/officeDocument/2006/custom-properties" xmlns:vt="http://schemas.openxmlformats.org/officeDocument/2006/docPropsVTypes"/>
</file>