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19. decembra noteikumos Nr. 821 "Noteikumi par atļaujām jaunas elektroenerģijas ražošanas iekārtas ieviešanai vai elektroenerģijas ražošanas jaudas palielināšanai""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25-TA-1550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