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Ārējo automātisko defibrilatoru uzstādīšanas, ekspluatācijas, uzraudzības kārtība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Ārstniecības likuma 9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2</w:t>
      </w:r>
      <w:r w:rsidR="00000000" w:rsidRPr="00000000" w:rsidDel="00000000">
        <w:rPr>
          <w:rStyle w:val="paragraph"/>
          <w:i w:val="1"/>
          <w:rtl w:val="0"/>
        </w:rPr>
        <w:t xml:space="preserve">.panta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otrās daļas 1. un 2. punktu  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publiskās vietas, kurās uzstādāmi automatizētie ārējie defibrilatori (turpmāk – defibrilators), šo defibrilatoru uzstādīšanas prasības, ekspluatācijas un uzraudzības kārtību.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Defibrilatoru obligāti uzstāda publiskās vietās atbilstoši šādām kategorijām: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 kategorija vietās, kur tiek uzņemti vairāk kā 1500 apmeklētāji dienā;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II kategorija vietās, kur tiek uzņemti no 701 līdz 1500 apmeklētājiem dienā;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III kategorija vietās, kur tiek uzņemti no 301 līdz 700 apmeklētājiem dienā;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IV kategorija vietās, kur tiek uzņemti mazāk kā 300 apmeklētāju dienā, īpašnieks vai valdītājs uzstāda defibrilatoru  brīvprātīgi, ievērojot šajos noteikumos minētās prasības. 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Publiskās vietas īpašnieks vai valdītājs nodrošina defibrilatora iegādi un uzturēšanu.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Defibrilatora uzstādīšanu veic piegādātāja apmācīta persona.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Pirmās palīdzības sniegšanas laikā defibrilatoru var lietot bērniem no astoņu gadu vecuma vai bērniem, kuru ķermeņa masa pārsniedz 25 kilogramus.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Defibrilatora uzstādīšanā nodrošina šādas prasības: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novieto sabiedrībai brīvi pieejamā vietā;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izvieto tā, lai to varētu nogādāt līdz cietušajam ne vēlāk kā piecu minūšu laikā no negadījuma brīža;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publiskajā vietā izvieto defibrilatoru atrašanās vietu norādes ar starptautisku apzīmējumu, atbilstoši šo noteikumu </w:t>
      </w:r>
      <w:r w:rsidR="00000000" w:rsidRPr="00000000" w:rsidDel="00000000">
        <w:rPr>
          <w:rtl w:val="0"/>
        </w:rPr>
        <w:t xml:space="preserve">pielikumam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komplektā ir pieejams papildus aprīkojums (šķēres, skuveklis, cimdi, elpināšanas maska vai sejas aizsargvairogs)  pirmās palīdzības sniegšanai;  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atbildīgo personu par ierīces vizuālās pārbaudes veikšanu, atbilstoši ražotāja instrukcijai.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Publiskās vietās, kurās ir uzstādīts defibrilators, īpašnieks vai valdītājs nodrošina: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atbildīgo personu par ierīces vizuālās pārbaudes veikšanu, atbilstoši ražotāja instrukcijai;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pirmās palīdzības komplektu (šķēres, skuveklis, cimdi, elpināšanas maska vai sejas aizsargvairogs);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šo noteikumu </w:t>
      </w:r>
      <w:r w:rsidR="00000000" w:rsidRPr="00000000" w:rsidDel="00000000">
        <w:rPr>
          <w:rtl w:val="0"/>
        </w:rPr>
        <w:t xml:space="preserve">7.1. </w:t>
      </w:r>
      <w:r w:rsidR="00000000" w:rsidRPr="00000000" w:rsidDel="00000000">
        <w:rPr>
          <w:rtl w:val="0"/>
        </w:rPr>
        <w:t xml:space="preserve"> un </w:t>
      </w:r>
      <w:r w:rsidR="00000000" w:rsidRPr="00000000" w:rsidDel="00000000">
        <w:rPr>
          <w:rtl w:val="0"/>
        </w:rPr>
        <w:t xml:space="preserve">7.2. </w:t>
      </w:r>
      <w:r w:rsidR="00000000" w:rsidRPr="00000000" w:rsidDel="00000000">
        <w:rPr>
          <w:rtl w:val="0"/>
        </w:rPr>
        <w:t xml:space="preserve">apakšpunkt</w:t>
      </w:r>
      <w:r w:rsidR="00000000" w:rsidRPr="00000000" w:rsidDel="00000000">
        <w:rPr>
          <w:rtl w:val="0"/>
        </w:rPr>
        <w:t xml:space="preserve">ā  minēto pārbaužu kontroles dokumentāciju - pārbaudes žurnālu, kurā norādīts apsekošanas veicējs (vārds, uzvārds), apsekošanas vieta un konstatētās nepilnības;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šo noteikumu </w:t>
      </w:r>
      <w:r w:rsidR="00000000" w:rsidRPr="00000000" w:rsidDel="00000000">
        <w:rPr>
          <w:rtl w:val="0"/>
        </w:rPr>
        <w:t xml:space="preserve">7.1. </w:t>
      </w:r>
      <w:r w:rsidR="00000000" w:rsidRPr="00000000" w:rsidDel="00000000">
        <w:rPr>
          <w:rtl w:val="0"/>
        </w:rPr>
        <w:t xml:space="preserve">apakšpunkt</w:t>
      </w:r>
      <w:r w:rsidR="00000000" w:rsidRPr="00000000" w:rsidDel="00000000">
        <w:rPr>
          <w:rtl w:val="0"/>
        </w:rPr>
        <w:t xml:space="preserve">ā minētās pārbaudes vismaz reizi mēnesī.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Publiskās vietas, kurās ir uzstādīts defibrilators, īpašnieks vai valdītājs (vai to pilnvarots pārstāvis) elektroniski sniedz Zāļu valsts aģentūrai paziņojumu par uzstādīšanu vai uzstādīšanas izmaiņām, norādot šādas ziņas: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publiskās vietas nosaukums, faktiskā adrese un reģistrācijas numurs (ja tāds ir);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nosaukums, adrese un reģistrācijas numurs;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modelis, tips;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šo noteikumu </w:t>
      </w:r>
      <w:r w:rsidR="00000000" w:rsidRPr="00000000" w:rsidDel="00000000">
        <w:rPr>
          <w:rtl w:val="0"/>
        </w:rPr>
        <w:t xml:space="preserve">7.1. </w:t>
      </w:r>
      <w:r w:rsidR="00000000" w:rsidRPr="00000000" w:rsidDel="00000000">
        <w:rPr>
          <w:rtl w:val="0"/>
        </w:rPr>
        <w:t xml:space="preserve">apakšpunkt</w:t>
      </w:r>
      <w:r w:rsidR="00000000" w:rsidRPr="00000000" w:rsidDel="00000000">
        <w:rPr>
          <w:rtl w:val="0"/>
        </w:rPr>
        <w:t xml:space="preserve">ā atbildīgās personas vārds, uzvārds, kontaktinformācija;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informāciju par defibrilatora piegādātāju.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Publiskās vietas, kurās ir uzstādīts defibrilators, īpašnieks vai valdītājs šo noteikumu </w:t>
      </w:r>
      <w:r w:rsidR="00000000" w:rsidRPr="00000000" w:rsidDel="00000000">
        <w:rPr>
          <w:rtl w:val="0"/>
        </w:rPr>
        <w:t xml:space="preserve">6. 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rtl w:val="0"/>
        </w:rPr>
        <w:t xml:space="preserve">7. </w:t>
      </w:r>
      <w:r w:rsidR="00000000" w:rsidRPr="00000000" w:rsidDel="00000000">
        <w:rPr>
          <w:rtl w:val="0"/>
        </w:rPr>
        <w:t xml:space="preserve"> un </w:t>
      </w:r>
      <w:r w:rsidR="00000000" w:rsidRPr="00000000" w:rsidDel="00000000">
        <w:rPr>
          <w:rtl w:val="0"/>
        </w:rPr>
        <w:t xml:space="preserve">8. </w:t>
      </w:r>
      <w:r w:rsidR="00000000" w:rsidRPr="00000000" w:rsidDel="00000000">
        <w:rPr>
          <w:rtl w:val="0"/>
        </w:rPr>
        <w:t xml:space="preserve">punkt</w:t>
      </w:r>
      <w:r w:rsidR="00000000" w:rsidRPr="00000000" w:rsidDel="00000000">
        <w:rPr>
          <w:rtl w:val="0"/>
        </w:rPr>
        <w:t xml:space="preserve">ā noteikto uzdevumu pilnīgai vai daļējai izpildei var pilnvarot citu juridisku vai fizisku personu.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Zāļu valsts aģentūra apkopo šo noteikumu </w:t>
      </w:r>
      <w:r w:rsidR="00000000" w:rsidRPr="00000000" w:rsidDel="00000000">
        <w:rPr>
          <w:rtl w:val="0"/>
        </w:rPr>
        <w:t xml:space="preserve">8. </w:t>
      </w:r>
      <w:r w:rsidR="00000000" w:rsidRPr="00000000" w:rsidDel="00000000">
        <w:rPr>
          <w:rtl w:val="0"/>
        </w:rPr>
        <w:t xml:space="preserve">punkt</w:t>
      </w:r>
      <w:r w:rsidR="00000000" w:rsidRPr="00000000" w:rsidDel="00000000">
        <w:rPr>
          <w:rtl w:val="0"/>
        </w:rPr>
        <w:t xml:space="preserve">ā norādīto informāciju un publicē medicīnisko ierīču reģistra  LATMED elektroniskajā datu bāzē aktuālu publiskās vietās pieejamo defibrilatoru sarakstu, publiski norādot </w:t>
      </w:r>
      <w:r w:rsidR="00000000" w:rsidRPr="00000000" w:rsidDel="00000000">
        <w:rPr>
          <w:rtl w:val="0"/>
        </w:rPr>
        <w:t xml:space="preserve">8.1. 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rtl w:val="0"/>
        </w:rPr>
        <w:t xml:space="preserve">8.2. </w:t>
      </w:r>
      <w:r w:rsidR="00000000" w:rsidRPr="00000000" w:rsidDel="00000000">
        <w:rPr>
          <w:rtl w:val="0"/>
        </w:rPr>
        <w:t xml:space="preserve">  un </w:t>
      </w:r>
      <w:r w:rsidR="00000000" w:rsidRPr="00000000" w:rsidDel="00000000">
        <w:rPr>
          <w:rtl w:val="0"/>
        </w:rPr>
        <w:t xml:space="preserve">8.3. </w:t>
      </w:r>
      <w:r w:rsidR="00000000" w:rsidRPr="00000000" w:rsidDel="00000000">
        <w:rPr>
          <w:rtl w:val="0"/>
        </w:rPr>
        <w:t xml:space="preserve">apakšpunktos norādīto informāciju.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Noteikumu izpildi kontrolē Veselības inspekcija.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Ja līdz šo noteikumu  13., 14. vai 15. punktā noteiktajam defibrilatoru uzstādīšanas termiņam šo noteikumu 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punktā</w:t>
      </w:r>
      <w:r w:rsidR="00000000" w:rsidRPr="00000000" w:rsidDel="00000000">
        <w:rPr>
          <w:rtl w:val="0"/>
        </w:rPr>
        <w:t xml:space="preserve"> noteiktās publiskās vietas attiecīgās kategorijas  īpašnieks vai valdītājs uzstāda defilrilatoru brīvprātīgi, tad publiskās vietas īpašnieks vai valdītājs ievēro šajos noteikumus noteiktās prasības.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Noteikumu </w:t>
      </w:r>
      <w:r w:rsidR="00000000" w:rsidRPr="00000000" w:rsidDel="00000000">
        <w:rPr>
          <w:rtl w:val="0"/>
        </w:rPr>
        <w:t xml:space="preserve">2.1. </w:t>
      </w:r>
      <w:r w:rsidR="00000000" w:rsidRPr="00000000" w:rsidDel="00000000">
        <w:rPr>
          <w:rtl w:val="0"/>
        </w:rPr>
        <w:t xml:space="preserve">apakšpunkts stājas spēkā 2025. gada 1. janvārī.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Noteikumu </w:t>
      </w:r>
      <w:r w:rsidR="00000000" w:rsidRPr="00000000" w:rsidDel="00000000">
        <w:rPr>
          <w:rtl w:val="0"/>
        </w:rPr>
        <w:t xml:space="preserve">2.2. </w:t>
      </w:r>
      <w:r w:rsidR="00000000" w:rsidRPr="00000000" w:rsidDel="00000000">
        <w:rPr>
          <w:rtl w:val="0"/>
        </w:rPr>
        <w:t xml:space="preserve">apakšpunkts stājas spēkā 2027. gada 1. janvārī.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Noteikumu </w:t>
      </w:r>
      <w:r w:rsidR="00000000" w:rsidRPr="00000000" w:rsidDel="00000000">
        <w:rPr>
          <w:rtl w:val="0"/>
        </w:rPr>
        <w:t xml:space="preserve">2.3. </w:t>
      </w:r>
      <w:r w:rsidR="00000000" w:rsidRPr="00000000" w:rsidDel="00000000">
        <w:rPr>
          <w:rtl w:val="0"/>
        </w:rPr>
        <w:t xml:space="preserve">apakšpunkts stājas spēkā 2029. gada 1. janvārī.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23-TA-1090</w:t>
    </w:r>
    <w:r>
      <w:br/>
    </w:r>
    <w:r w:rsidR="00000000" w:rsidRPr="00000000" w:rsidDel="00000000">
      <w:rPr>
        <w:rtl w:val="0"/>
      </w:rPr>
      <w:t xml:space="preserve">Izdrukāts 29.07.2026. 22.24 - 1.0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23-TA-1090</w:t>
    </w:r>
    <w:r>
      <w:br/>
    </w:r>
    <w:r w:rsidR="00000000" w:rsidRPr="00000000" w:rsidDel="00000000">
      <w:rPr>
        <w:rtl w:val="0"/>
      </w:rPr>
      <w:t xml:space="preserve">Izdrukāts 29.07.2026. 22.24 - 1.0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noteikumu_projekts_23-TA-1090.docx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