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Mēslošanas plāna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03.06.2014. noteikumiem Nr.278)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noteikumu_konsolidētā_versija_p3_26-TA-916.docx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