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Nr.A420201922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rajona tiesai lietā Nr.A420201922.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A420201922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22-TA-1838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