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4B0" w:rsidRPr="006F74B0" w:rsidRDefault="006F74B0" w:rsidP="006F74B0">
      <w:pPr>
        <w:overflowPunct w:val="0"/>
        <w:autoSpaceDE w:val="0"/>
        <w:autoSpaceDN w:val="0"/>
        <w:adjustRightInd w:val="0"/>
        <w:spacing w:before="130" w:after="0" w:line="260" w:lineRule="exact"/>
        <w:ind w:firstLine="539"/>
        <w:jc w:val="right"/>
        <w:textAlignment w:val="baseline"/>
        <w:rPr>
          <w:rFonts w:ascii="Cambria" w:eastAsia="Times New Roman" w:hAnsi="Cambria" w:cs="Calibri"/>
          <w:sz w:val="20"/>
          <w:szCs w:val="20"/>
          <w:lang w:eastAsia="en-GB"/>
        </w:rPr>
      </w:pPr>
      <w:r w:rsidRPr="006F74B0">
        <w:rPr>
          <w:rFonts w:ascii="Cambria" w:hAnsi="Cambria" w:cs="Times New Roman"/>
          <w:sz w:val="20"/>
          <w:szCs w:val="20"/>
        </w:rPr>
        <w:t>3.</w:t>
      </w:r>
      <w:r w:rsidRPr="006F74B0">
        <w:rPr>
          <w:rFonts w:ascii="Cambria" w:eastAsia="Times New Roman" w:hAnsi="Cambria" w:cs="Calibri"/>
          <w:sz w:val="20"/>
          <w:szCs w:val="20"/>
          <w:lang w:eastAsia="en-GB"/>
        </w:rPr>
        <w:t xml:space="preserve"> pielikums </w:t>
      </w:r>
      <w:r w:rsidRPr="006F74B0">
        <w:rPr>
          <w:rFonts w:ascii="Cambria" w:eastAsia="Times New Roman" w:hAnsi="Cambria" w:cs="Calibri"/>
          <w:sz w:val="20"/>
          <w:szCs w:val="20"/>
          <w:lang w:eastAsia="en-GB"/>
        </w:rPr>
        <w:br/>
        <w:t xml:space="preserve">Ministru kabineta </w:t>
      </w:r>
      <w:r w:rsidRPr="006F74B0">
        <w:rPr>
          <w:rFonts w:ascii="Cambria" w:eastAsia="Times New Roman" w:hAnsi="Cambria" w:cs="Calibri"/>
          <w:sz w:val="20"/>
          <w:szCs w:val="20"/>
          <w:lang w:eastAsia="en-GB"/>
        </w:rPr>
        <w:br/>
        <w:t>2022. gada 22. marta</w:t>
      </w:r>
      <w:r w:rsidRPr="006F74B0">
        <w:rPr>
          <w:rFonts w:ascii="Cambria" w:eastAsia="Times New Roman" w:hAnsi="Cambria" w:cs="Calibri"/>
          <w:sz w:val="20"/>
          <w:szCs w:val="20"/>
          <w:lang w:eastAsia="en-GB"/>
        </w:rPr>
        <w:br/>
        <w:t>noteikumiem Nr. 193</w:t>
      </w:r>
    </w:p>
    <w:p w:rsidR="006F74B0" w:rsidRPr="006F74B0" w:rsidRDefault="006F74B0" w:rsidP="006F74B0">
      <w:pPr>
        <w:shd w:val="clear" w:color="auto" w:fill="FFFFFF"/>
        <w:spacing w:before="360" w:after="0" w:line="240" w:lineRule="auto"/>
        <w:ind w:left="567" w:right="567"/>
        <w:jc w:val="center"/>
        <w:rPr>
          <w:rFonts w:ascii="Cambria" w:eastAsia="Times New Roman" w:hAnsi="Cambria" w:cs="Times New Roman"/>
          <w:b/>
          <w:bCs/>
          <w:i/>
          <w:iCs/>
          <w:sz w:val="20"/>
          <w:szCs w:val="20"/>
          <w:lang w:val="en-GB" w:eastAsia="lv-LV"/>
        </w:rPr>
      </w:pPr>
      <w:r w:rsidRPr="006F74B0">
        <w:rPr>
          <w:rFonts w:ascii="Cambria" w:hAnsi="Cambria" w:cs="Times New Roman"/>
          <w:b/>
          <w:bCs/>
          <w:sz w:val="20"/>
          <w:szCs w:val="20"/>
        </w:rPr>
        <w:t>Ziņojuma veidlapa par ostas atkritumu pieņemšanas iekārtu neatbilstību</w:t>
      </w:r>
      <w:r w:rsidRPr="006F74B0" w:rsidDel="001F4E2A">
        <w:rPr>
          <w:rFonts w:ascii="Cambria" w:eastAsia="Times New Roman" w:hAnsi="Cambria" w:cs="Times New Roman"/>
          <w:b/>
          <w:bCs/>
          <w:sz w:val="20"/>
          <w:szCs w:val="20"/>
          <w:bdr w:val="none" w:sz="0" w:space="0" w:color="auto" w:frame="1"/>
          <w:lang w:val="en-GB" w:eastAsia="lv-LV"/>
        </w:rPr>
        <w:t xml:space="preserve"> </w:t>
      </w:r>
      <w:r w:rsidRPr="006F74B0">
        <w:rPr>
          <w:rFonts w:ascii="Cambria" w:eastAsia="Times New Roman" w:hAnsi="Cambria" w:cs="Times New Roman"/>
          <w:b/>
          <w:bCs/>
          <w:sz w:val="20"/>
          <w:szCs w:val="20"/>
          <w:bdr w:val="none" w:sz="0" w:space="0" w:color="auto" w:frame="1"/>
          <w:lang w:val="en-GB" w:eastAsia="lv-LV"/>
        </w:rPr>
        <w:br/>
      </w:r>
      <w:r w:rsidRPr="006F74B0">
        <w:rPr>
          <w:rFonts w:ascii="Cambria" w:eastAsia="Times New Roman" w:hAnsi="Cambria" w:cs="Times New Roman"/>
          <w:b/>
          <w:bCs/>
          <w:i/>
          <w:iCs/>
          <w:sz w:val="20"/>
          <w:szCs w:val="20"/>
          <w:lang w:val="en-GB" w:eastAsia="lv-LV"/>
        </w:rPr>
        <w:t>REPORT FORM ON NON-COMPLIANCE OF PORT WASTE RECEPTION FACILITIES</w:t>
      </w:r>
      <w:r w:rsidRPr="006F74B0">
        <w:rPr>
          <w:rStyle w:val="FootnoteReference"/>
          <w:rFonts w:ascii="Cambria" w:eastAsia="Times New Roman" w:hAnsi="Cambria" w:cs="Times New Roman"/>
          <w:b/>
          <w:i/>
          <w:iCs/>
          <w:sz w:val="20"/>
          <w:szCs w:val="20"/>
          <w:lang w:val="en-GB" w:eastAsia="lv-LV"/>
        </w:rPr>
        <w:footnoteReference w:id="1"/>
      </w:r>
    </w:p>
    <w:p w:rsidR="006F74B0" w:rsidRPr="006F74B0" w:rsidRDefault="006F74B0" w:rsidP="006F74B0">
      <w:pPr>
        <w:shd w:val="clear" w:color="auto" w:fill="FFFFFF"/>
        <w:spacing w:after="0" w:line="260" w:lineRule="exact"/>
        <w:jc w:val="both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p w:rsidR="006F74B0" w:rsidRPr="006F74B0" w:rsidRDefault="006F74B0" w:rsidP="006F74B0">
      <w:pPr>
        <w:spacing w:after="0" w:line="260" w:lineRule="exact"/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</w:pPr>
      <w:r w:rsidRPr="006F74B0"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  <w:t xml:space="preserve">1. </w:t>
      </w:r>
      <w:proofErr w:type="spellStart"/>
      <w:r w:rsidRPr="006F74B0"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  <w:t>Informācija</w:t>
      </w:r>
      <w:proofErr w:type="spellEnd"/>
      <w:r w:rsidRPr="006F74B0"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  <w:t xml:space="preserve"> par </w:t>
      </w:r>
      <w:proofErr w:type="spellStart"/>
      <w:r w:rsidRPr="006F74B0"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  <w:t>kuģi</w:t>
      </w:r>
      <w:proofErr w:type="spellEnd"/>
      <w:r w:rsidRPr="006F74B0">
        <w:rPr>
          <w:rFonts w:ascii="Cambria" w:eastAsia="Times New Roman" w:hAnsi="Cambria" w:cs="Times New Roman"/>
          <w:b/>
          <w:i/>
          <w:iCs/>
          <w:sz w:val="20"/>
          <w:szCs w:val="20"/>
          <w:lang w:val="en-GB" w:eastAsia="lv-LV"/>
        </w:rPr>
        <w:br/>
        <w:t>Ship particulars</w:t>
      </w:r>
    </w:p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98"/>
        <w:gridCol w:w="6908"/>
      </w:tblGrid>
      <w:tr w:rsidR="006F74B0" w:rsidRPr="006F74B0" w:rsidTr="002B4C71">
        <w:tc>
          <w:tcPr>
            <w:tcW w:w="1469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1.1.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vārds</w:t>
            </w:r>
            <w:proofErr w:type="spellEnd"/>
          </w:p>
        </w:tc>
        <w:tc>
          <w:tcPr>
            <w:tcW w:w="7478" w:type="dxa"/>
            <w:tcBorders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469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Name of ship</w:t>
            </w:r>
          </w:p>
        </w:tc>
        <w:tc>
          <w:tcPr>
            <w:tcW w:w="7478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075"/>
        <w:gridCol w:w="6231"/>
      </w:tblGrid>
      <w:tr w:rsidR="006F74B0" w:rsidRPr="006F74B0" w:rsidTr="002B4C71">
        <w:tc>
          <w:tcPr>
            <w:tcW w:w="2178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1.2.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īpašnieks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vai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operators</w:t>
            </w:r>
          </w:p>
        </w:tc>
        <w:tc>
          <w:tcPr>
            <w:tcW w:w="6769" w:type="dxa"/>
            <w:tcBorders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2178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Owner or operator</w:t>
            </w:r>
          </w:p>
        </w:tc>
        <w:tc>
          <w:tcPr>
            <w:tcW w:w="6769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855"/>
        <w:gridCol w:w="5451"/>
      </w:tblGrid>
      <w:tr w:rsidR="006F74B0" w:rsidRPr="006F74B0" w:rsidTr="002B4C71">
        <w:tc>
          <w:tcPr>
            <w:tcW w:w="3147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u w:val="single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1.3.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identifikācijas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numurs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vai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burti</w:t>
            </w:r>
            <w:proofErr w:type="spellEnd"/>
          </w:p>
        </w:tc>
        <w:tc>
          <w:tcPr>
            <w:tcW w:w="6434" w:type="dxa"/>
            <w:tcBorders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u w:val="single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3147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u w:val="single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Distinctive number or letters</w:t>
            </w:r>
          </w:p>
        </w:tc>
        <w:tc>
          <w:tcPr>
            <w:tcW w:w="6434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u w:val="single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u w:val="single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6"/>
        <w:gridCol w:w="5810"/>
      </w:tblGrid>
      <w:tr w:rsidR="006F74B0" w:rsidRPr="006F74B0" w:rsidTr="002B4C71">
        <w:tc>
          <w:tcPr>
            <w:tcW w:w="2722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1.4. IMO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identifikācijas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numurs</w:t>
            </w:r>
            <w:proofErr w:type="spellEnd"/>
          </w:p>
        </w:tc>
        <w:tc>
          <w:tcPr>
            <w:tcW w:w="68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2722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IMO identification number</w:t>
            </w:r>
            <w:r w:rsidRPr="006F74B0">
              <w:rPr>
                <w:rStyle w:val="FootnoteReference"/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footnoteReference w:id="2"/>
            </w:r>
          </w:p>
        </w:tc>
        <w:tc>
          <w:tcPr>
            <w:tcW w:w="6859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4"/>
        <w:gridCol w:w="6962"/>
      </w:tblGrid>
      <w:tr w:rsidR="006F74B0" w:rsidRPr="006F74B0" w:rsidTr="002B4C71">
        <w:tc>
          <w:tcPr>
            <w:tcW w:w="1446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1.5.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bruto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tilpība</w:t>
            </w:r>
            <w:proofErr w:type="spellEnd"/>
          </w:p>
        </w:tc>
        <w:tc>
          <w:tcPr>
            <w:tcW w:w="8135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446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Gross tonnage</w:t>
            </w:r>
          </w:p>
        </w:tc>
        <w:tc>
          <w:tcPr>
            <w:tcW w:w="8135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01"/>
        <w:gridCol w:w="6705"/>
      </w:tblGrid>
      <w:tr w:rsidR="006F74B0" w:rsidRPr="006F74B0" w:rsidTr="002B4C71">
        <w:tc>
          <w:tcPr>
            <w:tcW w:w="1729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1.6.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pieraksta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osta</w:t>
            </w:r>
            <w:proofErr w:type="spellEnd"/>
          </w:p>
        </w:tc>
        <w:tc>
          <w:tcPr>
            <w:tcW w:w="78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729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Port of registry</w:t>
            </w:r>
          </w:p>
        </w:tc>
        <w:tc>
          <w:tcPr>
            <w:tcW w:w="7852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5"/>
        <w:gridCol w:w="6901"/>
      </w:tblGrid>
      <w:tr w:rsidR="006F74B0" w:rsidRPr="006F74B0" w:rsidTr="002B4C71">
        <w:tc>
          <w:tcPr>
            <w:tcW w:w="1469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1.7.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karoga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valsts</w:t>
            </w:r>
            <w:proofErr w:type="spellEnd"/>
          </w:p>
        </w:tc>
        <w:tc>
          <w:tcPr>
            <w:tcW w:w="74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469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Flag State</w:t>
            </w:r>
            <w:r w:rsidRPr="006F74B0">
              <w:rPr>
                <w:rStyle w:val="FootnoteReference"/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footnoteReference w:id="3"/>
            </w:r>
          </w:p>
        </w:tc>
        <w:tc>
          <w:tcPr>
            <w:tcW w:w="7478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u w:val="single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186"/>
        <w:gridCol w:w="7120"/>
      </w:tblGrid>
      <w:tr w:rsidR="006F74B0" w:rsidRPr="006F74B0" w:rsidTr="002B4C71">
        <w:tc>
          <w:tcPr>
            <w:tcW w:w="1304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u w:val="single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1.8.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tips</w:t>
            </w:r>
          </w:p>
        </w:tc>
        <w:tc>
          <w:tcPr>
            <w:tcW w:w="82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u w:val="single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304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u w:val="single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Type of ship</w:t>
            </w:r>
          </w:p>
        </w:tc>
        <w:tc>
          <w:tcPr>
            <w:tcW w:w="8277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u w:val="single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3"/>
        <w:gridCol w:w="4153"/>
      </w:tblGrid>
      <w:tr w:rsidR="006F74B0" w:rsidRPr="006F74B0" w:rsidTr="002B4C7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17" name="Picture 17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Naftas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tankkuģis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Oil tanker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16" name="Picture 16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Ķīmiskais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tankkuģis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Chemical tanker</w:t>
            </w:r>
          </w:p>
        </w:tc>
      </w:tr>
      <w:tr w:rsidR="006F74B0" w:rsidRPr="006F74B0" w:rsidTr="002B4C7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before="6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15" name="Picture 15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Beramkravu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Bulk carrier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before="6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14" name="Picture 1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Cits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kravas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Other cargo ship</w:t>
            </w:r>
          </w:p>
        </w:tc>
      </w:tr>
      <w:tr w:rsidR="006F74B0" w:rsidRPr="006F74B0" w:rsidTr="002B4C71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before="6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13" name="Picture 13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Pasažieru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Passenger ship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before="6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12" name="Picture 12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Cits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norādiet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)/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Other (specify)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___________</w:t>
            </w:r>
          </w:p>
        </w:tc>
      </w:tr>
    </w:tbl>
    <w:p w:rsidR="006F74B0" w:rsidRPr="006F74B0" w:rsidRDefault="006F74B0" w:rsidP="006F74B0">
      <w:pPr>
        <w:spacing w:after="0" w:line="260" w:lineRule="exact"/>
        <w:rPr>
          <w:rFonts w:ascii="Cambria" w:hAnsi="Cambria" w:cs="Times New Roman"/>
          <w:sz w:val="20"/>
          <w:szCs w:val="20"/>
        </w:rPr>
      </w:pPr>
    </w:p>
    <w:p w:rsidR="006F74B0" w:rsidRPr="006F74B0" w:rsidRDefault="006F74B0" w:rsidP="006F74B0">
      <w:pPr>
        <w:spacing w:after="0" w:line="260" w:lineRule="exact"/>
        <w:rPr>
          <w:rFonts w:ascii="Cambria" w:eastAsia="Times New Roman" w:hAnsi="Cambria" w:cs="Times New Roman"/>
          <w:b/>
          <w:bCs/>
          <w:sz w:val="20"/>
          <w:szCs w:val="20"/>
          <w:lang w:val="en-GB" w:eastAsia="lv-LV"/>
        </w:rPr>
      </w:pPr>
      <w:r w:rsidRPr="006F74B0">
        <w:rPr>
          <w:rFonts w:ascii="Cambria" w:eastAsia="Times New Roman" w:hAnsi="Cambria" w:cs="Times New Roman"/>
          <w:b/>
          <w:bCs/>
          <w:sz w:val="20"/>
          <w:szCs w:val="20"/>
          <w:lang w:val="en-GB" w:eastAsia="lv-LV"/>
        </w:rPr>
        <w:lastRenderedPageBreak/>
        <w:t xml:space="preserve">2. </w:t>
      </w:r>
      <w:proofErr w:type="spellStart"/>
      <w:r w:rsidRPr="006F74B0">
        <w:rPr>
          <w:rFonts w:ascii="Cambria" w:eastAsia="Times New Roman" w:hAnsi="Cambria" w:cs="Times New Roman"/>
          <w:b/>
          <w:bCs/>
          <w:sz w:val="20"/>
          <w:szCs w:val="20"/>
          <w:lang w:val="en-GB" w:eastAsia="lv-LV"/>
        </w:rPr>
        <w:t>Informācija</w:t>
      </w:r>
      <w:proofErr w:type="spellEnd"/>
      <w:r w:rsidRPr="006F74B0">
        <w:rPr>
          <w:rFonts w:ascii="Cambria" w:eastAsia="Times New Roman" w:hAnsi="Cambria" w:cs="Times New Roman"/>
          <w:b/>
          <w:bCs/>
          <w:sz w:val="20"/>
          <w:szCs w:val="20"/>
          <w:lang w:val="en-GB" w:eastAsia="lv-LV"/>
        </w:rPr>
        <w:t xml:space="preserve"> par </w:t>
      </w:r>
      <w:proofErr w:type="spellStart"/>
      <w:r w:rsidRPr="006F74B0">
        <w:rPr>
          <w:rFonts w:ascii="Cambria" w:eastAsia="Times New Roman" w:hAnsi="Cambria" w:cs="Times New Roman"/>
          <w:b/>
          <w:bCs/>
          <w:sz w:val="20"/>
          <w:szCs w:val="20"/>
          <w:lang w:val="en-GB" w:eastAsia="lv-LV"/>
        </w:rPr>
        <w:t>ostu</w:t>
      </w:r>
      <w:proofErr w:type="spellEnd"/>
      <w:r w:rsidRPr="006F74B0">
        <w:rPr>
          <w:rFonts w:ascii="Cambria" w:eastAsia="Times New Roman" w:hAnsi="Cambria" w:cs="Times New Roman"/>
          <w:b/>
          <w:bCs/>
          <w:i/>
          <w:iCs/>
          <w:sz w:val="20"/>
          <w:szCs w:val="20"/>
          <w:lang w:val="en-GB" w:eastAsia="lv-LV"/>
        </w:rPr>
        <w:br/>
        <w:t>Port particulars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78"/>
        <w:gridCol w:w="7328"/>
      </w:tblGrid>
      <w:tr w:rsidR="006F74B0" w:rsidRPr="006F74B0" w:rsidTr="002B4C71">
        <w:tc>
          <w:tcPr>
            <w:tcW w:w="1021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before="12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2.1.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valsts</w:t>
            </w:r>
            <w:proofErr w:type="spellEnd"/>
          </w:p>
        </w:tc>
        <w:tc>
          <w:tcPr>
            <w:tcW w:w="8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021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Country</w:t>
            </w:r>
          </w:p>
        </w:tc>
        <w:tc>
          <w:tcPr>
            <w:tcW w:w="8560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8"/>
        <w:gridCol w:w="5718"/>
      </w:tblGrid>
      <w:tr w:rsidR="006F74B0" w:rsidRPr="006F74B0" w:rsidTr="002B4C71">
        <w:tc>
          <w:tcPr>
            <w:tcW w:w="2863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2.2.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ostas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vai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rajona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nosaukums</w:t>
            </w:r>
            <w:proofErr w:type="spellEnd"/>
          </w:p>
        </w:tc>
        <w:tc>
          <w:tcPr>
            <w:tcW w:w="6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2863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Name of port or area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</w:p>
        </w:tc>
        <w:tc>
          <w:tcPr>
            <w:tcW w:w="6718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082"/>
        <w:gridCol w:w="2224"/>
      </w:tblGrid>
      <w:tr w:rsidR="006F74B0" w:rsidRPr="006F74B0" w:rsidTr="002B4C71">
        <w:tc>
          <w:tcPr>
            <w:tcW w:w="6974" w:type="dxa"/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2.3.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atrašanās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vieta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termināļa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nosaukums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piemēram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piestātne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terminālis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mols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6974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Location/ terminal name (e. g. berth/ terminal/ jetty)</w:t>
            </w:r>
          </w:p>
        </w:tc>
        <w:tc>
          <w:tcPr>
            <w:tcW w:w="2607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tabs>
          <w:tab w:val="left" w:pos="8776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6F74B0" w:rsidRPr="006F74B0" w:rsidTr="002B4C71">
        <w:trPr>
          <w:trHeight w:val="227"/>
        </w:trPr>
        <w:tc>
          <w:tcPr>
            <w:tcW w:w="9242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2.4.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ostas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atkritumu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pieņemšanas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iekārtu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apsaimniekošanas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komercsabiedrības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nosaukums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nepieciešams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</w:p>
        </w:tc>
      </w:tr>
      <w:tr w:rsidR="006F74B0" w:rsidRPr="006F74B0" w:rsidTr="002B4C71">
        <w:trPr>
          <w:trHeight w:val="227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rPr>
          <w:trHeight w:val="227"/>
        </w:trPr>
        <w:tc>
          <w:tcPr>
            <w:tcW w:w="9242" w:type="dxa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8776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Name of company operating the port waste reception facility (if applicable)</w:t>
            </w:r>
          </w:p>
        </w:tc>
      </w:tr>
    </w:tbl>
    <w:p w:rsidR="006F74B0" w:rsidRPr="006F74B0" w:rsidRDefault="006F74B0" w:rsidP="006F74B0">
      <w:pPr>
        <w:tabs>
          <w:tab w:val="left" w:pos="8770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p w:rsidR="006F74B0" w:rsidRPr="006F74B0" w:rsidRDefault="006F74B0" w:rsidP="006F74B0">
      <w:pPr>
        <w:tabs>
          <w:tab w:val="left" w:pos="8509"/>
        </w:tabs>
        <w:spacing w:after="12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2.5. </w:t>
      </w:r>
      <w:proofErr w:type="spellStart"/>
      <w:proofErr w:type="gram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operāciju</w:t>
      </w:r>
      <w:proofErr w:type="spellEnd"/>
      <w:proofErr w:type="gram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veids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ostā</w:t>
      </w:r>
      <w:proofErr w:type="spellEnd"/>
      <w:r w:rsidRPr="006F74B0">
        <w:rPr>
          <w:rFonts w:ascii="Cambria" w:eastAsia="Times New Roman" w:hAnsi="Cambria" w:cs="Times New Roman"/>
          <w:i/>
          <w:iCs/>
          <w:sz w:val="20"/>
          <w:szCs w:val="20"/>
          <w:lang w:val="en-GB" w:eastAsia="lv-LV"/>
        </w:rPr>
        <w:br/>
        <w:t>Type of port operation</w:t>
      </w:r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: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3"/>
        <w:gridCol w:w="3793"/>
      </w:tblGrid>
      <w:tr w:rsidR="006F74B0" w:rsidRPr="006F74B0" w:rsidTr="002B4C71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before="6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11" name="Picture 1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Izkraušanas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osta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Unloading port</w:t>
            </w:r>
          </w:p>
        </w:tc>
        <w:tc>
          <w:tcPr>
            <w:tcW w:w="22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before="6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10" name="Picture 10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Iekraušanas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osta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Loading port</w:t>
            </w:r>
          </w:p>
        </w:tc>
      </w:tr>
      <w:tr w:rsidR="006F74B0" w:rsidRPr="006F74B0" w:rsidTr="002B4C71">
        <w:tc>
          <w:tcPr>
            <w:tcW w:w="271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before="6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9" name="Picture 9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būvētava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Shipyard</w:t>
            </w:r>
          </w:p>
        </w:tc>
        <w:tc>
          <w:tcPr>
            <w:tcW w:w="228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hideMark/>
          </w:tcPr>
          <w:p w:rsidR="006F74B0" w:rsidRPr="006F74B0" w:rsidRDefault="006F74B0" w:rsidP="002B4C71">
            <w:pPr>
              <w:spacing w:before="60"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8" name="Picture 8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Cits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norādiet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)/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Other (specify)</w:t>
            </w:r>
          </w:p>
        </w:tc>
      </w:tr>
    </w:tbl>
    <w:p w:rsidR="006F74B0" w:rsidRPr="006F74B0" w:rsidRDefault="006F74B0" w:rsidP="006F74B0">
      <w:pPr>
        <w:tabs>
          <w:tab w:val="left" w:pos="3100"/>
          <w:tab w:val="left" w:pos="8509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9"/>
        <w:gridCol w:w="4197"/>
      </w:tblGrid>
      <w:tr w:rsidR="006F74B0" w:rsidRPr="006F74B0" w:rsidTr="002B4C71">
        <w:tc>
          <w:tcPr>
            <w:tcW w:w="4618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2.6.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datums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kad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ienācis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ostā</w:t>
            </w:r>
            <w:proofErr w:type="spellEnd"/>
          </w:p>
        </w:tc>
        <w:tc>
          <w:tcPr>
            <w:tcW w:w="4624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4618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Date of arrival</w:t>
            </w:r>
          </w:p>
        </w:tc>
        <w:tc>
          <w:tcPr>
            <w:tcW w:w="4624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__/__/____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dd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/mm/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yyyy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</w:p>
        </w:tc>
      </w:tr>
    </w:tbl>
    <w:p w:rsidR="006F74B0" w:rsidRPr="006F74B0" w:rsidRDefault="006F74B0" w:rsidP="006F74B0">
      <w:pPr>
        <w:tabs>
          <w:tab w:val="left" w:pos="3100"/>
          <w:tab w:val="left" w:pos="8509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69"/>
        <w:gridCol w:w="4137"/>
      </w:tblGrid>
      <w:tr w:rsidR="006F74B0" w:rsidRPr="006F74B0" w:rsidTr="002B4C71">
        <w:tc>
          <w:tcPr>
            <w:tcW w:w="4848" w:type="dxa"/>
            <w:shd w:val="clear" w:color="auto" w:fill="auto"/>
          </w:tcPr>
          <w:p w:rsidR="006F74B0" w:rsidRPr="006F74B0" w:rsidRDefault="006F74B0" w:rsidP="006F74B0">
            <w:pPr>
              <w:overflowPunct w:val="0"/>
              <w:autoSpaceDE w:val="0"/>
              <w:autoSpaceDN w:val="0"/>
              <w:adjustRightInd w:val="0"/>
              <w:spacing w:before="130" w:after="0" w:line="260" w:lineRule="exact"/>
              <w:ind w:firstLine="539"/>
              <w:jc w:val="right"/>
              <w:textAlignment w:val="baseline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hAnsi="Cambria" w:cs="Times New Roman"/>
                <w:sz w:val="20"/>
                <w:szCs w:val="20"/>
              </w:rPr>
              <w:t xml:space="preserve">2.7.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</w:rPr>
              <w:t>notikuma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</w:rPr>
              <w:t>datums</w:t>
            </w:r>
            <w:proofErr w:type="spellEnd"/>
          </w:p>
        </w:tc>
        <w:tc>
          <w:tcPr>
            <w:tcW w:w="4733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4848" w:type="dxa"/>
            <w:shd w:val="clear" w:color="auto" w:fill="auto"/>
          </w:tcPr>
          <w:p w:rsidR="006F74B0" w:rsidRPr="006F74B0" w:rsidRDefault="006F74B0" w:rsidP="006F74B0">
            <w:pPr>
              <w:overflowPunct w:val="0"/>
              <w:autoSpaceDE w:val="0"/>
              <w:autoSpaceDN w:val="0"/>
              <w:adjustRightInd w:val="0"/>
              <w:spacing w:before="130" w:after="0" w:line="260" w:lineRule="exact"/>
              <w:ind w:firstLine="539"/>
              <w:jc w:val="right"/>
              <w:textAlignment w:val="baseline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hAnsi="Cambria" w:cs="Times New Roman"/>
                <w:sz w:val="20"/>
                <w:szCs w:val="20"/>
              </w:rPr>
              <w:t>Date of occurrence</w:t>
            </w:r>
          </w:p>
        </w:tc>
        <w:tc>
          <w:tcPr>
            <w:tcW w:w="4733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__/__/____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dd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/mm/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yyyy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</w:p>
        </w:tc>
      </w:tr>
    </w:tbl>
    <w:p w:rsidR="006F74B0" w:rsidRPr="006F74B0" w:rsidRDefault="006F74B0" w:rsidP="006F74B0">
      <w:pPr>
        <w:tabs>
          <w:tab w:val="left" w:pos="3100"/>
          <w:tab w:val="left" w:pos="8509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20"/>
        <w:gridCol w:w="4186"/>
      </w:tblGrid>
      <w:tr w:rsidR="006F74B0" w:rsidRPr="006F74B0" w:rsidTr="002B4C71">
        <w:tc>
          <w:tcPr>
            <w:tcW w:w="4619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2.8.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datums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kad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izgājis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no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ostas</w:t>
            </w:r>
            <w:proofErr w:type="spellEnd"/>
          </w:p>
        </w:tc>
        <w:tc>
          <w:tcPr>
            <w:tcW w:w="4623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4619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Date of departure</w:t>
            </w:r>
          </w:p>
        </w:tc>
        <w:tc>
          <w:tcPr>
            <w:tcW w:w="4623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__/__/____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dd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/mm/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yyyy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</w:p>
        </w:tc>
      </w:tr>
    </w:tbl>
    <w:p w:rsidR="006F74B0" w:rsidRPr="006F74B0" w:rsidRDefault="006F74B0" w:rsidP="006F74B0">
      <w:pPr>
        <w:tabs>
          <w:tab w:val="left" w:pos="3100"/>
          <w:tab w:val="left" w:pos="8509"/>
        </w:tabs>
        <w:spacing w:after="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</w:p>
    <w:p w:rsidR="006F74B0" w:rsidRPr="006F74B0" w:rsidRDefault="006F74B0" w:rsidP="006F74B0">
      <w:pPr>
        <w:tabs>
          <w:tab w:val="left" w:pos="8509"/>
        </w:tabs>
        <w:spacing w:after="0" w:line="260" w:lineRule="exact"/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</w:pPr>
      <w:r w:rsidRPr="006F74B0"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  <w:t xml:space="preserve">3. </w:t>
      </w:r>
      <w:proofErr w:type="spellStart"/>
      <w:r w:rsidRPr="006F74B0">
        <w:rPr>
          <w:rFonts w:ascii="Cambria" w:eastAsia="Times New Roman" w:hAnsi="Cambria" w:cs="Times New Roman"/>
          <w:b/>
          <w:bCs/>
          <w:sz w:val="20"/>
          <w:szCs w:val="20"/>
          <w:lang w:val="en-GB" w:eastAsia="lv-LV"/>
        </w:rPr>
        <w:t>Pieņemšanas</w:t>
      </w:r>
      <w:proofErr w:type="spellEnd"/>
      <w:r w:rsidRPr="006F74B0"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b/>
          <w:bCs/>
          <w:sz w:val="20"/>
          <w:szCs w:val="20"/>
          <w:lang w:val="en-GB" w:eastAsia="lv-LV"/>
        </w:rPr>
        <w:t>iekārtu</w:t>
      </w:r>
      <w:proofErr w:type="spellEnd"/>
      <w:r w:rsidRPr="006F74B0"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b/>
          <w:sz w:val="20"/>
          <w:szCs w:val="20"/>
          <w:lang w:val="en-GB" w:eastAsia="lv-LV"/>
        </w:rPr>
        <w:t>neatbilstība</w:t>
      </w:r>
      <w:proofErr w:type="spellEnd"/>
      <w:r w:rsidRPr="006F74B0">
        <w:rPr>
          <w:rFonts w:ascii="Cambria" w:eastAsia="Times New Roman" w:hAnsi="Cambria" w:cs="Times New Roman"/>
          <w:b/>
          <w:i/>
          <w:iCs/>
          <w:sz w:val="20"/>
          <w:szCs w:val="20"/>
          <w:lang w:val="en-GB" w:eastAsia="lv-LV"/>
        </w:rPr>
        <w:br/>
        <w:t>Non-compliance of facilities</w:t>
      </w:r>
    </w:p>
    <w:p w:rsidR="006F74B0" w:rsidRPr="006F74B0" w:rsidRDefault="006F74B0" w:rsidP="006F74B0">
      <w:pPr>
        <w:tabs>
          <w:tab w:val="left" w:pos="3100"/>
          <w:tab w:val="left" w:pos="8509"/>
        </w:tabs>
        <w:spacing w:before="120" w:after="120" w:line="260" w:lineRule="exact"/>
        <w:rPr>
          <w:rFonts w:ascii="Cambria" w:eastAsia="Times New Roman" w:hAnsi="Cambria" w:cs="Times New Roman"/>
          <w:sz w:val="20"/>
          <w:szCs w:val="20"/>
          <w:lang w:val="en-GB" w:eastAsia="lv-LV"/>
        </w:rPr>
      </w:pPr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3.1. </w:t>
      </w:r>
      <w:proofErr w:type="spellStart"/>
      <w:proofErr w:type="gram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kuģu</w:t>
      </w:r>
      <w:proofErr w:type="spellEnd"/>
      <w:proofErr w:type="gram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radīto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atkritumu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/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pārpalikumu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daudzums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un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veids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,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attiecībā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uz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kuriem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tika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konstatēta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ostas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atkritumu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pieņemšanas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iekārtu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neatbilstība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, un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radušās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problēmas</w:t>
      </w:r>
      <w:proofErr w:type="spellEnd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 xml:space="preserve"> </w:t>
      </w:r>
      <w:proofErr w:type="spellStart"/>
      <w:r w:rsidRPr="006F74B0">
        <w:rPr>
          <w:rFonts w:ascii="Cambria" w:eastAsia="Times New Roman" w:hAnsi="Cambria" w:cs="Times New Roman"/>
          <w:sz w:val="20"/>
          <w:szCs w:val="20"/>
          <w:lang w:val="en-GB" w:eastAsia="lv-LV"/>
        </w:rPr>
        <w:t>veids</w:t>
      </w:r>
      <w:proofErr w:type="spellEnd"/>
      <w:r w:rsidRPr="006F74B0">
        <w:rPr>
          <w:rFonts w:ascii="Cambria" w:eastAsia="Times New Roman" w:hAnsi="Cambria" w:cs="Times New Roman"/>
          <w:i/>
          <w:iCs/>
          <w:sz w:val="20"/>
          <w:szCs w:val="20"/>
          <w:lang w:val="en-GB" w:eastAsia="lv-LV"/>
        </w:rPr>
        <w:br/>
        <w:t>Type and amount of wastes/ residues for which the port waste reception facility was inadequate and nature of problems encountered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006"/>
        <w:gridCol w:w="1058"/>
        <w:gridCol w:w="1179"/>
        <w:gridCol w:w="3047"/>
      </w:tblGrid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Atkritumu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/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pārpalikumu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veids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i/>
                <w:iCs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Type of wastes/ residues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Nododamo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atkritumu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daudzums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i/>
                <w:iCs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Amount for discharge (m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vertAlign w:val="superscript"/>
                <w:lang w:val="en-GB" w:eastAsia="lv-LV"/>
              </w:rPr>
              <w:t>3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)</w:t>
            </w: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Nepieņemto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atkritumu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daudzums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i/>
                <w:iCs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Amount not accepted (m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vertAlign w:val="superscript"/>
                <w:lang w:val="en-GB" w:eastAsia="lv-LV"/>
              </w:rPr>
              <w:t>3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)</w:t>
            </w: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Problēmas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i/>
                <w:iCs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Problems encountered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Norādiet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radušos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problēmu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izmantojot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vienu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vai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vairākus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attiecīgos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koda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burtus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Indicate the problems encountered by using one or more of the following code letters, as appropriate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.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A –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Iekārtas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nav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pieejamas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No facility available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B –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Nepamatota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kavēšanās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Undue delay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lastRenderedPageBreak/>
              <w:t xml:space="preserve">C –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Iekārtu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izmantošana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tehniski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nav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iespējama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Use of facility technically not possible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D –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Neērta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atrašanās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vieta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Inconvenient location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E –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Kuģim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bija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jāmaina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piestātne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izraisot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kavēšanos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papildu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izmaksas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Vessel had to shift berth involving delay/ cost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F –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Nepamatotas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iekārtu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izmantošanas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izmaksas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Unreasonable charges for use of facilities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G –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Citas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lūdzu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norādiet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3.2.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punktā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)/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Other (please specify in paragraph 3.2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lastRenderedPageBreak/>
              <w:t xml:space="preserve">MARPOL I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>pielikums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MARPOL Annex I-related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Sateču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ūdeņi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Oily bilge water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Naftas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atliekas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nosēdumi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Oily residues (sludge)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Naftu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saturoši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kravas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tanku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mazgājamie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ūdeņi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Oily tank washings (slops)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Netīrie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balasta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ūdeņi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Dirty ballast water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Naftas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nosēdumi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pēc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kravas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tanku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mazgāšanas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Scale and sludge from tank cleaning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Citi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lūdzu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norādiet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………….</w:t>
            </w:r>
            <w:proofErr w:type="gram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  <w:proofErr w:type="gram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Other (please specify ………..)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 xml:space="preserve">MARPOL II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>pielikums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MARPOL Annex II-related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Kaitīgās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šķidrās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vielas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no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tilpņu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mazgāšanas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kuras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paredzēts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nodot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Category of NLS</w:t>
            </w:r>
            <w:r w:rsidRPr="006F74B0">
              <w:rPr>
                <w:rStyle w:val="FootnoteReference"/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footnoteReference w:id="4"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 xml:space="preserve"> residue/ water mixture for discharge to facility from tank washings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X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kategorijas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viela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Category X substance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Y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kategorijas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viela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Category Y substance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Z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kategorijas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viela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Category Z substance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 xml:space="preserve">MARPOL IV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>pielikums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MARPOL Annex IV-related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Notekūdeņi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Sewage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 xml:space="preserve">MARPOL V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>pielikums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MARPOL Annex V-related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lastRenderedPageBreak/>
              <w:t xml:space="preserve">A.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Plastmasa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Plastics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B.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Pārtikas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atkritumi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Food waste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C.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Sadzīves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atkritumi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piemēram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papīra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izstrādājumi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lupatas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stikls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metāls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pudeles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trauki</w:t>
            </w:r>
            <w:proofErr w:type="spellEnd"/>
            <w:proofErr w:type="gram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  <w:proofErr w:type="gram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Domestic wastes (e. g. paper products, rags, glass, metal, bottles, crockery, etc.)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D.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Cepamā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eļļa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Cooking oil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E.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Pelni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no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atkritumu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dedzināmās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krāsns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Incinerator ashes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F.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Ekspluatācijas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atkritumi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Operational waste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G.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Dzīvnieku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kautķermeņi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arī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dzīvnieku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līķi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Animal carcasses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H.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Zvejas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rīki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Fishing gear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I.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Elektrisko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un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elektronisko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iekārtu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atkritumi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E-waste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J.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Kravas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pārpalikumi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nebīstami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jūras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videi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Cargo</w:t>
            </w:r>
            <w:r w:rsidRPr="006F74B0">
              <w:rPr>
                <w:rFonts w:ascii="Cambria" w:eastAsia="Times New Roman" w:hAnsi="Cambria" w:cs="Times New Roman"/>
                <w:i/>
                <w:sz w:val="20"/>
                <w:szCs w:val="20"/>
                <w:lang w:val="en-GB" w:eastAsia="lv-LV"/>
              </w:rPr>
              <w:t xml:space="preserve">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residues</w:t>
            </w:r>
            <w:r w:rsidRPr="006F74B0">
              <w:rPr>
                <w:rFonts w:ascii="Cambria" w:eastAsia="Times New Roman" w:hAnsi="Cambria" w:cs="Times New Roman"/>
                <w:i/>
                <w:sz w:val="20"/>
                <w:szCs w:val="20"/>
                <w:lang w:val="en-GB" w:eastAsia="lv-LV"/>
              </w:rPr>
              <w:t xml:space="preserve"> (non-HME)</w:t>
            </w:r>
            <w:r w:rsidRPr="006F74B0">
              <w:rPr>
                <w:rStyle w:val="FootnoteReference"/>
                <w:rFonts w:ascii="Cambria" w:eastAsia="Times New Roman" w:hAnsi="Cambria" w:cs="Times New Roman"/>
                <w:i/>
                <w:sz w:val="20"/>
                <w:szCs w:val="20"/>
                <w:lang w:val="en-GB" w:eastAsia="lv-LV"/>
              </w:rPr>
              <w:footnoteReference w:id="5"/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K.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Kravas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pārpalikumi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bīstami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jūras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videi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sz w:val="20"/>
                <w:szCs w:val="20"/>
                <w:lang w:val="en-GB" w:eastAsia="lv-LV"/>
              </w:rPr>
              <w:t xml:space="preserve">Cargo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residues</w:t>
            </w:r>
            <w:r w:rsidRPr="006F74B0">
              <w:rPr>
                <w:rFonts w:ascii="Cambria" w:eastAsia="Times New Roman" w:hAnsi="Cambria" w:cs="Times New Roman"/>
                <w:i/>
                <w:sz w:val="20"/>
                <w:szCs w:val="20"/>
                <w:lang w:val="en-GB" w:eastAsia="lv-LV"/>
              </w:rPr>
              <w:t xml:space="preserve"> (HME)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vertAlign w:val="superscript"/>
                <w:lang w:val="en-GB" w:eastAsia="lv-LV"/>
              </w:rPr>
              <w:t>5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 xml:space="preserve">MARPOL VI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bdr w:val="none" w:sz="0" w:space="0" w:color="auto" w:frame="1"/>
                <w:lang w:val="en-GB" w:eastAsia="lv-LV"/>
              </w:rPr>
              <w:t>pielikums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MARPOL Annex VI-related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Ozona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slāni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noārdošas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vielas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un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šādas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vielas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saturošs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aprīkojums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Ozone-depleting substances and equipment containing such substances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  <w:tr w:rsidR="006F74B0" w:rsidRPr="006F74B0" w:rsidTr="002B4C71">
        <w:tc>
          <w:tcPr>
            <w:tcW w:w="1875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Izplūdes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gāzu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attīrīšanas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procesā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radušies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atlikumi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Exhaust gas-cleaning residues</w:t>
            </w:r>
          </w:p>
        </w:tc>
        <w:tc>
          <w:tcPr>
            <w:tcW w:w="6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6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  <w:tc>
          <w:tcPr>
            <w:tcW w:w="19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spacing w:after="0" w:line="260" w:lineRule="exact"/>
        <w:rPr>
          <w:rFonts w:ascii="Cambria" w:hAnsi="Cambria" w:cs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6F74B0" w:rsidRPr="006F74B0" w:rsidTr="002B4C71">
        <w:trPr>
          <w:trHeight w:val="227"/>
        </w:trPr>
        <w:tc>
          <w:tcPr>
            <w:tcW w:w="9056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 xml:space="preserve">3.2.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>papildu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>informācija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 xml:space="preserve"> par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>tabulā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>norādītajām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  <w:t>problēmām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shd w:val="clear" w:color="auto" w:fill="FFFFFF"/>
                <w:lang w:val="en-GB" w:eastAsia="lv-LV"/>
              </w:rPr>
              <w:br/>
              <w:t xml:space="preserve">Additional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information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shd w:val="clear" w:color="auto" w:fill="FFFFFF"/>
                <w:lang w:val="en-GB" w:eastAsia="lv-LV"/>
              </w:rPr>
              <w:t xml:space="preserve"> with regard to the problems identified in the above table</w:t>
            </w:r>
          </w:p>
        </w:tc>
      </w:tr>
      <w:tr w:rsidR="006F74B0" w:rsidRPr="006F74B0" w:rsidTr="002B4C71">
        <w:trPr>
          <w:trHeight w:val="227"/>
        </w:trPr>
        <w:tc>
          <w:tcPr>
            <w:tcW w:w="9056" w:type="dxa"/>
            <w:tcBorders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</w:pPr>
          </w:p>
        </w:tc>
      </w:tr>
      <w:tr w:rsidR="006F74B0" w:rsidRPr="006F74B0" w:rsidTr="002B4C71">
        <w:trPr>
          <w:trHeight w:val="227"/>
        </w:trPr>
        <w:tc>
          <w:tcPr>
            <w:tcW w:w="9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shd w:val="clear" w:color="auto" w:fill="FFFFFF"/>
                <w:lang w:val="en-GB" w:eastAsia="lv-LV"/>
              </w:rPr>
            </w:pPr>
          </w:p>
        </w:tc>
      </w:tr>
    </w:tbl>
    <w:p w:rsidR="006F74B0" w:rsidRPr="006F74B0" w:rsidRDefault="006F74B0" w:rsidP="006F74B0">
      <w:pPr>
        <w:spacing w:after="0" w:line="260" w:lineRule="exact"/>
        <w:rPr>
          <w:rFonts w:ascii="Cambria" w:hAnsi="Cambria" w:cs="Times New Roman"/>
          <w:sz w:val="20"/>
          <w:szCs w:val="20"/>
          <w:lang w:val="en-GB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0"/>
        <w:gridCol w:w="4106"/>
      </w:tblGrid>
      <w:tr w:rsidR="006F74B0" w:rsidRPr="006F74B0" w:rsidTr="002B4C71">
        <w:tc>
          <w:tcPr>
            <w:tcW w:w="9287" w:type="dxa"/>
            <w:gridSpan w:val="2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hAnsi="Cambria" w:cs="Times New Roman"/>
                <w:sz w:val="20"/>
                <w:szCs w:val="20"/>
              </w:rPr>
              <w:t xml:space="preserve">3.3. vai problēma tika pārrunāta ar ostas 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eastAsia="lv-LV"/>
              </w:rPr>
              <w:t>atkritumu</w:t>
            </w:r>
            <w:r w:rsidRPr="006F74B0">
              <w:rPr>
                <w:rFonts w:ascii="Cambria" w:hAnsi="Cambria" w:cs="Times New Roman"/>
                <w:sz w:val="20"/>
                <w:szCs w:val="20"/>
              </w:rPr>
              <w:t xml:space="preserve">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</w:rPr>
              <w:t>apsaimniekotāju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</w:rPr>
              <w:t xml:space="preserve">, vai par to ir ziņots ostas atkritumu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</w:rPr>
              <w:t>apsaimniekotājam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</w:rPr>
              <w:t>?</w:t>
            </w:r>
            <w:r w:rsidRPr="006F74B0">
              <w:rPr>
                <w:rFonts w:ascii="Cambria" w:hAnsi="Cambria" w:cs="Times New Roman"/>
                <w:i/>
                <w:iCs/>
                <w:sz w:val="20"/>
                <w:szCs w:val="20"/>
              </w:rPr>
              <w:br/>
            </w:r>
            <w:r w:rsidRPr="006F74B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>Did you discuss these problems or report them to the port waste manager?</w:t>
            </w:r>
          </w:p>
        </w:tc>
      </w:tr>
      <w:tr w:rsidR="006F74B0" w:rsidRPr="006F74B0" w:rsidTr="002B4C71">
        <w:tc>
          <w:tcPr>
            <w:tcW w:w="4643" w:type="dxa"/>
            <w:shd w:val="clear" w:color="auto" w:fill="auto"/>
            <w:vAlign w:val="center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>
                  <wp:extent cx="122555" cy="122555"/>
                  <wp:effectExtent l="0" t="0" r="0" b="0"/>
                  <wp:docPr id="7" name="Picture 7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 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Jā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/</w:t>
            </w:r>
            <w:r w:rsidRPr="006F74B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t xml:space="preserve">Yes               </w:t>
            </w:r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 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6F74B0" w:rsidRPr="006F74B0" w:rsidRDefault="006F74B0" w:rsidP="002B4C71">
            <w:pPr>
              <w:pStyle w:val="tvhtml"/>
              <w:shd w:val="clear" w:color="auto" w:fill="FFFFFF"/>
              <w:spacing w:before="0" w:beforeAutospacing="0" w:after="0" w:afterAutospacing="0"/>
              <w:rPr>
                <w:rFonts w:ascii="Cambria" w:hAnsi="Cambria"/>
                <w:sz w:val="20"/>
                <w:szCs w:val="20"/>
              </w:rPr>
            </w:pPr>
            <w:r w:rsidRPr="006F74B0">
              <w:rPr>
                <w:rFonts w:ascii="Cambria" w:hAnsi="Cambria"/>
                <w:noProof/>
                <w:sz w:val="20"/>
                <w:szCs w:val="20"/>
              </w:rPr>
              <w:drawing>
                <wp:inline distT="0" distB="0" distL="0" distR="0">
                  <wp:extent cx="122555" cy="122555"/>
                  <wp:effectExtent l="0" t="0" r="0" b="0"/>
                  <wp:docPr id="6" name="Picture 6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hAnsi="Cambria"/>
                <w:sz w:val="20"/>
                <w:szCs w:val="20"/>
                <w:lang w:val="en-GB"/>
              </w:rPr>
              <w:t> </w:t>
            </w:r>
            <w:proofErr w:type="spellStart"/>
            <w:r w:rsidRPr="006F74B0">
              <w:rPr>
                <w:rFonts w:ascii="Cambria" w:hAnsi="Cambria"/>
                <w:sz w:val="20"/>
                <w:szCs w:val="20"/>
                <w:lang w:val="en-GB"/>
              </w:rPr>
              <w:t>Nē</w:t>
            </w:r>
            <w:proofErr w:type="spellEnd"/>
            <w:r w:rsidRPr="006F74B0">
              <w:rPr>
                <w:rFonts w:ascii="Cambria" w:hAnsi="Cambria"/>
                <w:sz w:val="20"/>
                <w:szCs w:val="20"/>
                <w:lang w:val="en-GB"/>
              </w:rPr>
              <w:t>/</w:t>
            </w:r>
            <w:r w:rsidRPr="006F74B0">
              <w:rPr>
                <w:rFonts w:ascii="Cambria" w:hAnsi="Cambria"/>
                <w:i/>
                <w:iCs/>
                <w:sz w:val="20"/>
                <w:szCs w:val="20"/>
                <w:lang w:val="en-GB"/>
              </w:rPr>
              <w:t>No</w:t>
            </w:r>
          </w:p>
        </w:tc>
      </w:tr>
    </w:tbl>
    <w:p w:rsidR="006F74B0" w:rsidRPr="006F74B0" w:rsidRDefault="006F74B0" w:rsidP="006F74B0">
      <w:pPr>
        <w:spacing w:after="0" w:line="260" w:lineRule="exact"/>
        <w:rPr>
          <w:rFonts w:ascii="Cambria" w:hAnsi="Cambria" w:cs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745"/>
        <w:gridCol w:w="2752"/>
        <w:gridCol w:w="2809"/>
      </w:tblGrid>
      <w:tr w:rsidR="006F74B0" w:rsidRPr="006F74B0" w:rsidTr="006F74B0">
        <w:trPr>
          <w:trHeight w:val="227"/>
        </w:trPr>
        <w:tc>
          <w:tcPr>
            <w:tcW w:w="8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</w:pPr>
            <w:bookmarkStart w:id="0" w:name="_GoBack"/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lastRenderedPageBreak/>
              <w:t>Ja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"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Jā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",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lūdzu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norādiet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ar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ko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tika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pārrunāts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vai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kam</w:t>
            </w:r>
            <w:proofErr w:type="spellEnd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6F74B0">
              <w:rPr>
                <w:rFonts w:ascii="Cambria" w:hAnsi="Cambria" w:cs="Times New Roman"/>
                <w:sz w:val="20"/>
                <w:szCs w:val="20"/>
                <w:lang w:val="en-GB"/>
              </w:rPr>
              <w:t>ziņots</w:t>
            </w:r>
            <w:proofErr w:type="spellEnd"/>
            <w:r w:rsidRPr="006F74B0">
              <w:rPr>
                <w:rFonts w:ascii="Cambria" w:hAnsi="Cambria" w:cs="Times New Roman"/>
                <w:i/>
                <w:iCs/>
                <w:sz w:val="20"/>
                <w:szCs w:val="20"/>
                <w:lang w:val="en-GB"/>
              </w:rPr>
              <w:br/>
              <w:t>If Yes, with whom (please specify)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F74B0" w:rsidRPr="006F74B0" w:rsidTr="006F74B0">
        <w:trPr>
          <w:trHeight w:val="227"/>
        </w:trPr>
        <w:tc>
          <w:tcPr>
            <w:tcW w:w="83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F74B0" w:rsidRPr="006F74B0" w:rsidTr="006F74B0">
        <w:trPr>
          <w:trHeight w:val="227"/>
        </w:trPr>
        <w:tc>
          <w:tcPr>
            <w:tcW w:w="830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F74B0" w:rsidRPr="006F74B0" w:rsidTr="006F74B0">
        <w:trPr>
          <w:trHeight w:val="227"/>
        </w:trPr>
        <w:tc>
          <w:tcPr>
            <w:tcW w:w="830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"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Jā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",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lūdzu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norādiet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,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kāda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bija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ostas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atkritumu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apsaimniekotāja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atbilde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uz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jūsu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aizrādījumiem</w:t>
            </w:r>
            <w:proofErr w:type="spellEnd"/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br/>
              <w:t>If Yes, please specify what was the response of the port waste manager to your concerns</w:t>
            </w:r>
          </w:p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F74B0" w:rsidRPr="006F74B0" w:rsidTr="006F74B0">
        <w:trPr>
          <w:trHeight w:val="227"/>
        </w:trPr>
        <w:tc>
          <w:tcPr>
            <w:tcW w:w="83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F74B0" w:rsidRPr="006F74B0" w:rsidTr="006F74B0">
        <w:trPr>
          <w:trHeight w:val="227"/>
        </w:trPr>
        <w:tc>
          <w:tcPr>
            <w:tcW w:w="830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F74B0" w:rsidRPr="006F74B0" w:rsidTr="006F74B0">
        <w:tc>
          <w:tcPr>
            <w:tcW w:w="8306" w:type="dxa"/>
            <w:gridSpan w:val="3"/>
            <w:shd w:val="clear" w:color="auto" w:fill="auto"/>
          </w:tcPr>
          <w:p w:rsidR="006F74B0" w:rsidRPr="006F74B0" w:rsidRDefault="006F74B0" w:rsidP="002B4C71">
            <w:pPr>
              <w:pageBreakBefore/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eastAsia="lv-LV"/>
              </w:rPr>
              <w:t xml:space="preserve">3.4. </w:t>
            </w:r>
            <w:r w:rsidRPr="006F74B0">
              <w:rPr>
                <w:rFonts w:ascii="Cambria" w:hAnsi="Cambria" w:cs="Times New Roman"/>
                <w:sz w:val="20"/>
                <w:szCs w:val="20"/>
              </w:rPr>
              <w:t>vai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eastAsia="lv-LV"/>
              </w:rPr>
              <w:t xml:space="preserve"> iesniedzāt iepriekšēju paziņojumu (saskaņā ar ostas noteikumiem) par kuģa prasībām ostas atkritumu pieņemšanas iekārtām? 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Did you give prior notification (in accordance with relevant port requirements) about the ship's requirements for port waste reception facilities?</w:t>
            </w:r>
          </w:p>
        </w:tc>
      </w:tr>
      <w:tr w:rsidR="006F74B0" w:rsidRPr="006F74B0" w:rsidTr="006F74B0">
        <w:tc>
          <w:tcPr>
            <w:tcW w:w="2745" w:type="dxa"/>
            <w:shd w:val="clear" w:color="auto" w:fill="auto"/>
            <w:vAlign w:val="center"/>
          </w:tcPr>
          <w:p w:rsidR="006F74B0" w:rsidRPr="006F74B0" w:rsidRDefault="006F74B0" w:rsidP="002B4C71">
            <w:pPr>
              <w:spacing w:before="120"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 wp14:anchorId="7F3F495A" wp14:editId="39EDFA41">
                  <wp:extent cx="122555" cy="122555"/>
                  <wp:effectExtent l="0" t="0" r="0" b="0"/>
                  <wp:docPr id="5" name="Picture 5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Jā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 xml:space="preserve">Yes    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6F74B0" w:rsidRPr="006F74B0" w:rsidRDefault="006F74B0" w:rsidP="002B4C71">
            <w:pPr>
              <w:spacing w:before="120"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 wp14:anchorId="79A6737D" wp14:editId="01A9877D">
                  <wp:extent cx="122555" cy="122555"/>
                  <wp:effectExtent l="0" t="0" r="0" b="0"/>
                  <wp:docPr id="4" name="Picture 4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Nē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 xml:space="preserve">No    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6F74B0" w:rsidRPr="006F74B0" w:rsidRDefault="006F74B0" w:rsidP="002B4C71">
            <w:pPr>
              <w:spacing w:before="120"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 wp14:anchorId="5FBF6A4D" wp14:editId="4D5DE60A">
                  <wp:extent cx="122555" cy="122555"/>
                  <wp:effectExtent l="0" t="0" r="0" b="0"/>
                  <wp:docPr id="3" name="Picture 3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Nav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attiecināms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Not applicable</w:t>
            </w:r>
          </w:p>
        </w:tc>
      </w:tr>
      <w:bookmarkEnd w:id="0"/>
    </w:tbl>
    <w:p w:rsidR="006F74B0" w:rsidRPr="006F74B0" w:rsidRDefault="006F74B0" w:rsidP="006F74B0">
      <w:pPr>
        <w:spacing w:after="0" w:line="260" w:lineRule="exact"/>
        <w:rPr>
          <w:rFonts w:ascii="Cambria" w:hAnsi="Cambria" w:cs="Times New Roman"/>
          <w:sz w:val="20"/>
          <w:szCs w:val="20"/>
        </w:rPr>
      </w:pPr>
    </w:p>
    <w:tbl>
      <w:tblPr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6"/>
        <w:gridCol w:w="3718"/>
      </w:tblGrid>
      <w:tr w:rsidR="006F74B0" w:rsidRPr="006F74B0" w:rsidTr="002B4C71">
        <w:tc>
          <w:tcPr>
            <w:tcW w:w="0" w:type="auto"/>
            <w:gridSpan w:val="2"/>
            <w:shd w:val="clear" w:color="auto" w:fill="auto"/>
          </w:tcPr>
          <w:p w:rsidR="006F74B0" w:rsidRPr="006F74B0" w:rsidRDefault="006F74B0" w:rsidP="002B4C71">
            <w:pPr>
              <w:tabs>
                <w:tab w:val="left" w:pos="3100"/>
                <w:tab w:val="left" w:pos="8509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eastAsia="Times New Roman" w:hAnsi="Cambria" w:cs="Times New Roman"/>
                <w:sz w:val="20"/>
                <w:szCs w:val="20"/>
                <w:lang w:eastAsia="lv-LV"/>
              </w:rPr>
              <w:t>Ja "Jā", lūdzu, norādiet, vai saņēmāt pieņemšanas iekārtu pieejamības apliecinājumu?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If Yes, did you receive confirmation on the availability of reception facilities?</w:t>
            </w:r>
          </w:p>
        </w:tc>
      </w:tr>
      <w:tr w:rsidR="006F74B0" w:rsidRPr="006F74B0" w:rsidTr="002B4C71">
        <w:tc>
          <w:tcPr>
            <w:tcW w:w="0" w:type="auto"/>
            <w:shd w:val="clear" w:color="auto" w:fill="auto"/>
            <w:vAlign w:val="center"/>
          </w:tcPr>
          <w:p w:rsidR="006F74B0" w:rsidRPr="006F74B0" w:rsidRDefault="006F74B0" w:rsidP="002B4C71">
            <w:pPr>
              <w:spacing w:before="12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 wp14:anchorId="264ED950" wp14:editId="39F39712">
                  <wp:extent cx="122555" cy="122555"/>
                  <wp:effectExtent l="0" t="0" r="0" b="0"/>
                  <wp:docPr id="2" name="Picture 2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Jā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F74B0" w:rsidRPr="006F74B0" w:rsidRDefault="006F74B0" w:rsidP="002B4C71">
            <w:pPr>
              <w:spacing w:before="120" w:after="0" w:line="240" w:lineRule="auto"/>
              <w:jc w:val="center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eastAsia="Times New Roman" w:hAnsi="Cambria"/>
                <w:noProof/>
                <w:sz w:val="20"/>
                <w:szCs w:val="20"/>
                <w:lang w:eastAsia="lv-LV"/>
              </w:rPr>
              <w:drawing>
                <wp:inline distT="0" distB="0" distL="0" distR="0" wp14:anchorId="50F7728B" wp14:editId="3FF212A4">
                  <wp:extent cx="122555" cy="122555"/>
                  <wp:effectExtent l="0" t="0" r="0" b="0"/>
                  <wp:docPr id="1" name="Picture 1" descr="https://likumi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s://likumi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22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Nē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</w:t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No</w:t>
            </w:r>
          </w:p>
        </w:tc>
      </w:tr>
    </w:tbl>
    <w:p w:rsidR="006F74B0" w:rsidRPr="006F74B0" w:rsidRDefault="006F74B0" w:rsidP="006F74B0">
      <w:pPr>
        <w:spacing w:after="0" w:line="260" w:lineRule="exact"/>
        <w:rPr>
          <w:rFonts w:ascii="Cambria" w:hAnsi="Cambria" w:cs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306"/>
      </w:tblGrid>
      <w:tr w:rsidR="006F74B0" w:rsidRPr="006F74B0" w:rsidTr="002B4C71">
        <w:trPr>
          <w:trHeight w:val="227"/>
        </w:trPr>
        <w:tc>
          <w:tcPr>
            <w:tcW w:w="9287" w:type="dxa"/>
            <w:shd w:val="clear" w:color="auto" w:fill="auto"/>
          </w:tcPr>
          <w:p w:rsidR="006F74B0" w:rsidRPr="006F74B0" w:rsidRDefault="006F74B0" w:rsidP="002B4C71">
            <w:pPr>
              <w:tabs>
                <w:tab w:val="left" w:pos="8509"/>
              </w:tabs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4.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Citas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piezīmes</w:t>
            </w:r>
            <w:proofErr w:type="spellEnd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 xml:space="preserve">/ </w:t>
            </w:r>
            <w:proofErr w:type="spellStart"/>
            <w:r w:rsidRPr="006F74B0">
              <w:rPr>
                <w:rFonts w:ascii="Cambria" w:eastAsia="Times New Roman" w:hAnsi="Cambria" w:cs="Times New Roman"/>
                <w:b/>
                <w:sz w:val="20"/>
                <w:szCs w:val="20"/>
                <w:lang w:val="en-GB" w:eastAsia="lv-LV"/>
              </w:rPr>
              <w:t>komentāri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b/>
                <w:i/>
                <w:iCs/>
                <w:sz w:val="20"/>
                <w:szCs w:val="20"/>
                <w:lang w:val="en-GB" w:eastAsia="lv-LV"/>
              </w:rPr>
              <w:t>Additional</w:t>
            </w:r>
            <w:r w:rsidRPr="006F74B0">
              <w:rPr>
                <w:rFonts w:ascii="Cambria" w:eastAsia="Times New Roman" w:hAnsi="Cambria" w:cs="Times New Roman"/>
                <w:b/>
                <w:i/>
                <w:sz w:val="20"/>
                <w:szCs w:val="20"/>
                <w:lang w:val="en-GB" w:eastAsia="lv-LV"/>
              </w:rPr>
              <w:t xml:space="preserve"> remarks/comments</w:t>
            </w:r>
          </w:p>
        </w:tc>
      </w:tr>
      <w:tr w:rsidR="006F74B0" w:rsidRPr="006F74B0" w:rsidTr="002B4C71">
        <w:trPr>
          <w:trHeight w:val="227"/>
        </w:trPr>
        <w:tc>
          <w:tcPr>
            <w:tcW w:w="9287" w:type="dxa"/>
            <w:tcBorders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F74B0" w:rsidRPr="006F74B0" w:rsidTr="002B4C71">
        <w:trPr>
          <w:trHeight w:val="227"/>
        </w:trPr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  <w:tr w:rsidR="006F74B0" w:rsidRPr="006F74B0" w:rsidTr="002B4C71">
        <w:trPr>
          <w:trHeight w:val="227"/>
        </w:trPr>
        <w:tc>
          <w:tcPr>
            <w:tcW w:w="9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hAnsi="Cambria" w:cs="Times New Roman"/>
                <w:sz w:val="20"/>
                <w:szCs w:val="20"/>
              </w:rPr>
            </w:pPr>
          </w:p>
        </w:tc>
      </w:tr>
    </w:tbl>
    <w:p w:rsidR="006F74B0" w:rsidRPr="006F74B0" w:rsidRDefault="006F74B0" w:rsidP="006F74B0">
      <w:pPr>
        <w:spacing w:after="0" w:line="260" w:lineRule="exact"/>
        <w:rPr>
          <w:rFonts w:ascii="Cambria" w:hAnsi="Cambria" w:cs="Times New Roman"/>
          <w:sz w:val="20"/>
          <w:szCs w:val="20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37"/>
        <w:gridCol w:w="5369"/>
      </w:tblGrid>
      <w:tr w:rsidR="006F74B0" w:rsidRPr="006F74B0" w:rsidTr="002B4C71">
        <w:tc>
          <w:tcPr>
            <w:tcW w:w="17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F74B0" w:rsidRPr="006F74B0" w:rsidRDefault="006F74B0" w:rsidP="002B4C71">
            <w:pPr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Kapteiņa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paraksts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>Master's signature</w:t>
            </w:r>
          </w:p>
        </w:tc>
        <w:tc>
          <w:tcPr>
            <w:tcW w:w="3232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6F74B0" w:rsidRPr="006F74B0" w:rsidRDefault="006F74B0" w:rsidP="002B4C71">
            <w:pPr>
              <w:tabs>
                <w:tab w:val="left" w:pos="891"/>
              </w:tabs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</w:pP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Datums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 xml:space="preserve"> 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br/>
            </w:r>
            <w:r w:rsidRPr="006F74B0">
              <w:rPr>
                <w:rFonts w:ascii="Cambria" w:eastAsia="Times New Roman" w:hAnsi="Cambria" w:cs="Times New Roman"/>
                <w:i/>
                <w:iCs/>
                <w:sz w:val="20"/>
                <w:szCs w:val="20"/>
                <w:lang w:val="en-GB" w:eastAsia="lv-LV"/>
              </w:rPr>
              <w:t xml:space="preserve">Date 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 </w:t>
            </w:r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ab/>
              <w:t>__/__/____ (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dd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/mm/</w:t>
            </w:r>
            <w:proofErr w:type="spellStart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yyyy</w:t>
            </w:r>
            <w:proofErr w:type="spellEnd"/>
            <w:r w:rsidRPr="006F74B0">
              <w:rPr>
                <w:rFonts w:ascii="Cambria" w:eastAsia="Times New Roman" w:hAnsi="Cambria" w:cs="Times New Roman"/>
                <w:sz w:val="20"/>
                <w:szCs w:val="20"/>
                <w:lang w:val="en-GB" w:eastAsia="lv-LV"/>
              </w:rPr>
              <w:t>)</w:t>
            </w:r>
          </w:p>
        </w:tc>
      </w:tr>
    </w:tbl>
    <w:p w:rsidR="00711EB7" w:rsidRPr="006F74B0" w:rsidRDefault="006F74B0">
      <w:pPr>
        <w:rPr>
          <w:rFonts w:ascii="Cambria" w:hAnsi="Cambria"/>
          <w:sz w:val="20"/>
          <w:szCs w:val="20"/>
        </w:rPr>
      </w:pPr>
    </w:p>
    <w:sectPr w:rsidR="00711EB7" w:rsidRPr="006F74B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4B0" w:rsidRDefault="006F74B0" w:rsidP="006F74B0">
      <w:pPr>
        <w:spacing w:after="0" w:line="240" w:lineRule="auto"/>
      </w:pPr>
      <w:r>
        <w:separator/>
      </w:r>
    </w:p>
  </w:endnote>
  <w:endnote w:type="continuationSeparator" w:id="0">
    <w:p w:rsidR="006F74B0" w:rsidRDefault="006F74B0" w:rsidP="006F7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4B0" w:rsidRDefault="006F74B0" w:rsidP="006F74B0">
      <w:pPr>
        <w:spacing w:after="0" w:line="240" w:lineRule="auto"/>
      </w:pPr>
      <w:r>
        <w:separator/>
      </w:r>
    </w:p>
  </w:footnote>
  <w:footnote w:type="continuationSeparator" w:id="0">
    <w:p w:rsidR="006F74B0" w:rsidRDefault="006F74B0" w:rsidP="006F74B0">
      <w:pPr>
        <w:spacing w:after="0" w:line="240" w:lineRule="auto"/>
      </w:pPr>
      <w:r>
        <w:continuationSeparator/>
      </w:r>
    </w:p>
  </w:footnote>
  <w:footnote w:id="1">
    <w:p w:rsidR="006F74B0" w:rsidRPr="004D4E63" w:rsidRDefault="006F74B0" w:rsidP="006F74B0">
      <w:pPr>
        <w:pStyle w:val="FootnoteText"/>
        <w:rPr>
          <w:rFonts w:ascii="Cambria" w:hAnsi="Cambria" w:cs="Times New Roman"/>
          <w:sz w:val="16"/>
          <w:szCs w:val="16"/>
        </w:rPr>
      </w:pPr>
      <w:r w:rsidRPr="004D4E63">
        <w:rPr>
          <w:rStyle w:val="FootnoteReference"/>
          <w:rFonts w:ascii="Cambria" w:hAnsi="Cambria"/>
          <w:sz w:val="16"/>
          <w:szCs w:val="16"/>
        </w:rPr>
        <w:footnoteRef/>
      </w:r>
      <w:r w:rsidRPr="004D4E63">
        <w:rPr>
          <w:rFonts w:ascii="Cambria" w:hAnsi="Cambria"/>
          <w:sz w:val="16"/>
          <w:szCs w:val="16"/>
        </w:rPr>
        <w:t xml:space="preserve"> </w:t>
      </w:r>
      <w:r w:rsidRPr="004D4E63">
        <w:rPr>
          <w:rFonts w:ascii="Cambria" w:hAnsi="Cambria" w:cs="Times New Roman"/>
          <w:sz w:val="16"/>
          <w:szCs w:val="16"/>
        </w:rPr>
        <w:t xml:space="preserve">Ziņojuma veidlapa apstiprināta IMO MEPC 53. sesijā./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This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report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form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was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approved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by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IMO MEPC 53</w:t>
      </w:r>
      <w:r w:rsidRPr="004D4E63">
        <w:rPr>
          <w:rFonts w:ascii="Cambria" w:hAnsi="Cambria" w:cs="Times New Roman"/>
          <w:sz w:val="16"/>
          <w:szCs w:val="16"/>
        </w:rPr>
        <w:t>.</w:t>
      </w:r>
    </w:p>
  </w:footnote>
  <w:footnote w:id="2">
    <w:p w:rsidR="006F74B0" w:rsidRPr="004D4E63" w:rsidRDefault="006F74B0" w:rsidP="006F74B0">
      <w:pPr>
        <w:pStyle w:val="FootnoteText"/>
        <w:jc w:val="both"/>
        <w:rPr>
          <w:rFonts w:ascii="Cambria" w:hAnsi="Cambria" w:cs="Times New Roman"/>
          <w:spacing w:val="-2"/>
          <w:sz w:val="16"/>
          <w:szCs w:val="16"/>
          <w:lang w:val="en-GB"/>
        </w:rPr>
      </w:pPr>
      <w:r w:rsidRPr="004D4E63">
        <w:rPr>
          <w:rStyle w:val="FootnoteReference"/>
          <w:rFonts w:ascii="Cambria" w:hAnsi="Cambria" w:cs="Times New Roman"/>
          <w:spacing w:val="-2"/>
          <w:sz w:val="16"/>
          <w:szCs w:val="16"/>
          <w:lang w:val="en-GB"/>
        </w:rPr>
        <w:footnoteRef/>
      </w:r>
      <w:r w:rsidRPr="004D4E63">
        <w:rPr>
          <w:rFonts w:ascii="Cambria" w:hAnsi="Cambria" w:cs="Times New Roman"/>
          <w:spacing w:val="-2"/>
          <w:sz w:val="16"/>
          <w:szCs w:val="16"/>
        </w:rPr>
        <w:t xml:space="preserve"> </w:t>
      </w:r>
      <w:r w:rsidRPr="004D4E63">
        <w:rPr>
          <w:rFonts w:ascii="Cambria" w:hAnsi="Cambria" w:cs="Times New Roman"/>
          <w:sz w:val="16"/>
          <w:szCs w:val="16"/>
        </w:rPr>
        <w:t>Saskaņā ar IMO kuģu identifikācijas numuru shēmu, ko pieņēmusi Organizācija ar Asamblejas rezolūciju A.1117(30)./</w:t>
      </w:r>
      <w:r w:rsidRPr="004D4E63">
        <w:rPr>
          <w:rFonts w:ascii="Cambria" w:hAnsi="Cambria" w:cs="Calibri"/>
          <w:sz w:val="16"/>
          <w:szCs w:val="16"/>
          <w:shd w:val="clear" w:color="auto" w:fill="FFFFFF"/>
        </w:rPr>
        <w:t xml:space="preserve"> </w:t>
      </w:r>
      <w:r w:rsidRPr="004D4E63">
        <w:rPr>
          <w:rFonts w:ascii="Cambria" w:hAnsi="Cambria" w:cs="Times New Roman"/>
          <w:i/>
          <w:spacing w:val="-2"/>
          <w:sz w:val="16"/>
          <w:szCs w:val="16"/>
          <w:lang w:val="en-GB"/>
        </w:rPr>
        <w:t xml:space="preserve">In accordance with the IMO ship identification number scheme, adopted by the Organization, Assembly resolution </w:t>
      </w:r>
      <w:proofErr w:type="gramStart"/>
      <w:r w:rsidRPr="004D4E63">
        <w:rPr>
          <w:rFonts w:ascii="Cambria" w:hAnsi="Cambria" w:cs="Times New Roman"/>
          <w:i/>
          <w:spacing w:val="-2"/>
          <w:sz w:val="16"/>
          <w:szCs w:val="16"/>
          <w:lang w:val="en-GB"/>
        </w:rPr>
        <w:t>A.1117(</w:t>
      </w:r>
      <w:proofErr w:type="gramEnd"/>
      <w:r w:rsidRPr="004D4E63">
        <w:rPr>
          <w:rFonts w:ascii="Cambria" w:hAnsi="Cambria" w:cs="Times New Roman"/>
          <w:i/>
          <w:spacing w:val="-2"/>
          <w:sz w:val="16"/>
          <w:szCs w:val="16"/>
          <w:lang w:val="en-GB"/>
        </w:rPr>
        <w:t>30</w:t>
      </w:r>
      <w:r w:rsidRPr="004D4E63">
        <w:rPr>
          <w:rFonts w:ascii="Cambria" w:hAnsi="Cambria" w:cs="Times New Roman"/>
          <w:spacing w:val="-2"/>
          <w:sz w:val="16"/>
          <w:szCs w:val="16"/>
          <w:lang w:val="en-GB"/>
        </w:rPr>
        <w:t>).</w:t>
      </w:r>
    </w:p>
  </w:footnote>
  <w:footnote w:id="3">
    <w:p w:rsidR="006F74B0" w:rsidRPr="004D4E63" w:rsidRDefault="006F74B0" w:rsidP="006F74B0">
      <w:pPr>
        <w:pStyle w:val="FootnoteText"/>
        <w:rPr>
          <w:rFonts w:ascii="Cambria" w:hAnsi="Cambria" w:cs="Times New Roman"/>
          <w:sz w:val="16"/>
          <w:szCs w:val="16"/>
          <w:lang w:val="en-GB"/>
        </w:rPr>
      </w:pPr>
      <w:r w:rsidRPr="004D4E63">
        <w:rPr>
          <w:rStyle w:val="FootnoteReference"/>
          <w:rFonts w:ascii="Cambria" w:hAnsi="Cambria" w:cs="Times New Roman"/>
          <w:sz w:val="16"/>
          <w:szCs w:val="16"/>
          <w:lang w:val="en-GB"/>
        </w:rPr>
        <w:footnoteRef/>
      </w:r>
      <w:r w:rsidRPr="004D4E63">
        <w:rPr>
          <w:rFonts w:ascii="Cambria" w:hAnsi="Cambria" w:cs="Times New Roman"/>
          <w:sz w:val="16"/>
          <w:szCs w:val="16"/>
          <w:lang w:val="en-GB"/>
        </w:rPr>
        <w:t xml:space="preserve"> </w:t>
      </w:r>
      <w:r w:rsidRPr="004D4E63">
        <w:rPr>
          <w:rFonts w:ascii="Cambria" w:hAnsi="Cambria" w:cs="Times New Roman"/>
          <w:sz w:val="16"/>
          <w:szCs w:val="16"/>
        </w:rPr>
        <w:t>Tās valsts nosaukums, ar kuras karogu kuģim ir tiesības kuģot./</w:t>
      </w:r>
      <w:r w:rsidRPr="004D4E63">
        <w:rPr>
          <w:rFonts w:ascii="Cambria" w:hAnsi="Cambria" w:cs="Calibri"/>
          <w:sz w:val="16"/>
          <w:szCs w:val="16"/>
          <w:shd w:val="clear" w:color="auto" w:fill="FFFFFF"/>
        </w:rPr>
        <w:t xml:space="preserve"> </w:t>
      </w:r>
      <w:r w:rsidRPr="004D4E63">
        <w:rPr>
          <w:rFonts w:ascii="Cambria" w:hAnsi="Cambria" w:cs="Times New Roman"/>
          <w:i/>
          <w:sz w:val="16"/>
          <w:szCs w:val="16"/>
          <w:lang w:val="en-GB"/>
        </w:rPr>
        <w:t>The name of the State whose flag the ship is entitled to fly.</w:t>
      </w:r>
    </w:p>
  </w:footnote>
  <w:footnote w:id="4">
    <w:p w:rsidR="006F74B0" w:rsidRPr="004D4E63" w:rsidRDefault="006F74B0" w:rsidP="006F74B0">
      <w:pPr>
        <w:pStyle w:val="FootnoteText"/>
        <w:jc w:val="both"/>
        <w:rPr>
          <w:rFonts w:ascii="Cambria" w:hAnsi="Cambria" w:cs="Times New Roman"/>
          <w:sz w:val="16"/>
          <w:szCs w:val="16"/>
        </w:rPr>
      </w:pPr>
      <w:r w:rsidRPr="004D4E63">
        <w:rPr>
          <w:rStyle w:val="FootnoteReference"/>
          <w:rFonts w:ascii="Cambria" w:hAnsi="Cambria" w:cs="Times New Roman"/>
          <w:sz w:val="16"/>
          <w:szCs w:val="16"/>
        </w:rPr>
        <w:footnoteRef/>
      </w:r>
      <w:r w:rsidRPr="004D4E63">
        <w:rPr>
          <w:rFonts w:ascii="Cambria" w:hAnsi="Cambria" w:cs="Times New Roman"/>
          <w:sz w:val="16"/>
          <w:szCs w:val="16"/>
        </w:rPr>
        <w:t xml:space="preserve"> </w:t>
      </w:r>
      <w:r w:rsidRPr="004D4E63">
        <w:rPr>
          <w:rFonts w:ascii="Cambria" w:hAnsi="Cambria" w:cs="Times New Roman"/>
          <w:sz w:val="16"/>
          <w:szCs w:val="16"/>
        </w:rPr>
        <w:t>Norādiet 3.2. punktā precīzu</w:t>
      </w:r>
      <w:r w:rsidRPr="004D4E63">
        <w:rPr>
          <w:rFonts w:ascii="Cambria" w:eastAsia="Arial Unicode MS" w:hAnsi="Cambria" w:cs="Times New Roman"/>
          <w:iCs/>
          <w:sz w:val="16"/>
          <w:szCs w:val="16"/>
        </w:rPr>
        <w:t xml:space="preserve"> attiecīgās kaitīgās šķidrās vielas oficiālo kravas nosaukumu un to, vai viela ir noteikta kā </w:t>
      </w:r>
      <w:r w:rsidRPr="004D4E63">
        <w:rPr>
          <w:rFonts w:ascii="Cambria" w:hAnsi="Cambria" w:cs="Times New Roman"/>
          <w:iCs/>
          <w:sz w:val="16"/>
          <w:szCs w:val="16"/>
        </w:rPr>
        <w:t>"</w:t>
      </w:r>
      <w:r w:rsidRPr="004D4E63">
        <w:rPr>
          <w:rFonts w:ascii="Cambria" w:eastAsia="Arial Unicode MS" w:hAnsi="Cambria" w:cs="Times New Roman"/>
          <w:iCs/>
          <w:sz w:val="16"/>
          <w:szCs w:val="16"/>
        </w:rPr>
        <w:t>cietējoša</w:t>
      </w:r>
      <w:r w:rsidRPr="004D4E63">
        <w:rPr>
          <w:rFonts w:ascii="Cambria" w:hAnsi="Cambria" w:cs="Times New Roman"/>
          <w:iCs/>
          <w:sz w:val="16"/>
          <w:szCs w:val="16"/>
        </w:rPr>
        <w:t>"</w:t>
      </w:r>
      <w:r w:rsidRPr="004D4E63">
        <w:rPr>
          <w:rFonts w:ascii="Cambria" w:eastAsia="Arial Unicode MS" w:hAnsi="Cambria" w:cs="Times New Roman"/>
          <w:iCs/>
          <w:sz w:val="16"/>
          <w:szCs w:val="16"/>
        </w:rPr>
        <w:t xml:space="preserve"> vai </w:t>
      </w:r>
      <w:r w:rsidRPr="004D4E63">
        <w:rPr>
          <w:rFonts w:ascii="Cambria" w:hAnsi="Cambria" w:cs="Times New Roman"/>
          <w:iCs/>
          <w:sz w:val="16"/>
          <w:szCs w:val="16"/>
        </w:rPr>
        <w:t>"</w:t>
      </w:r>
      <w:r w:rsidRPr="004D4E63">
        <w:rPr>
          <w:rFonts w:ascii="Cambria" w:eastAsia="Arial Unicode MS" w:hAnsi="Cambria" w:cs="Times New Roman"/>
          <w:iCs/>
          <w:sz w:val="16"/>
          <w:szCs w:val="16"/>
        </w:rPr>
        <w:t>augstas viskozitātes</w:t>
      </w:r>
      <w:r w:rsidRPr="004D4E63">
        <w:rPr>
          <w:rFonts w:ascii="Cambria" w:hAnsi="Cambria" w:cs="Times New Roman"/>
          <w:iCs/>
          <w:sz w:val="16"/>
          <w:szCs w:val="16"/>
        </w:rPr>
        <w:t>"</w:t>
      </w:r>
      <w:r w:rsidRPr="004D4E63">
        <w:rPr>
          <w:rFonts w:ascii="Cambria" w:eastAsia="Arial Unicode MS" w:hAnsi="Cambria" w:cs="Times New Roman"/>
          <w:iCs/>
          <w:sz w:val="16"/>
          <w:szCs w:val="16"/>
        </w:rPr>
        <w:t xml:space="preserve"> viela atbilstoši MARPOL II pielikuma 1. noteikuma attiecīgi 15.1. un 17.1. paragrāfam./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Indicate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,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in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paragraph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3.2,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the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proper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shipping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name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of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the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NLS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involved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and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whether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the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substance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is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designated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as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"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solidifying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"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or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"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high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viscosity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"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as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per MARPOL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Annex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II,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regulation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1,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paragraphs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15.1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and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17.1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respectively</w:t>
      </w:r>
      <w:proofErr w:type="spellEnd"/>
      <w:r w:rsidRPr="004D4E63">
        <w:rPr>
          <w:rFonts w:ascii="Cambria" w:hAnsi="Cambria" w:cs="Times New Roman"/>
          <w:sz w:val="16"/>
          <w:szCs w:val="16"/>
        </w:rPr>
        <w:t>.</w:t>
      </w:r>
    </w:p>
  </w:footnote>
  <w:footnote w:id="5">
    <w:p w:rsidR="006F74B0" w:rsidRPr="004D4E63" w:rsidRDefault="006F74B0" w:rsidP="006F74B0">
      <w:pPr>
        <w:pStyle w:val="FootnoteText"/>
        <w:rPr>
          <w:rFonts w:ascii="Cambria" w:hAnsi="Cambria" w:cs="Times New Roman"/>
          <w:sz w:val="16"/>
          <w:szCs w:val="16"/>
        </w:rPr>
      </w:pPr>
      <w:r w:rsidRPr="004D4E63">
        <w:rPr>
          <w:rStyle w:val="FootnoteReference"/>
          <w:rFonts w:ascii="Cambria" w:hAnsi="Cambria" w:cs="Times New Roman"/>
          <w:sz w:val="16"/>
          <w:szCs w:val="16"/>
        </w:rPr>
        <w:footnoteRef/>
      </w:r>
      <w:r w:rsidRPr="004D4E63">
        <w:rPr>
          <w:rFonts w:ascii="Cambria" w:hAnsi="Cambria" w:cs="Times New Roman"/>
          <w:sz w:val="16"/>
          <w:szCs w:val="16"/>
        </w:rPr>
        <w:t xml:space="preserve"> </w:t>
      </w:r>
      <w:r w:rsidRPr="004D4E63">
        <w:rPr>
          <w:rFonts w:ascii="Cambria" w:eastAsia="Arial Unicode MS" w:hAnsi="Cambria" w:cs="Times New Roman"/>
          <w:iCs/>
          <w:sz w:val="16"/>
          <w:szCs w:val="16"/>
        </w:rPr>
        <w:t>Norādiet sauskravas oficiālo kravas nosaukumu./</w:t>
      </w:r>
      <w:r w:rsidRPr="004D4E63">
        <w:rPr>
          <w:rFonts w:ascii="Cambria" w:hAnsi="Cambria" w:cs="Times New Roman"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Indicate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the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proper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shipping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name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of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the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dry</w:t>
      </w:r>
      <w:proofErr w:type="spellEnd"/>
      <w:r w:rsidRPr="004D4E63">
        <w:rPr>
          <w:rFonts w:ascii="Cambria" w:hAnsi="Cambria" w:cs="Times New Roman"/>
          <w:i/>
          <w:sz w:val="16"/>
          <w:szCs w:val="16"/>
        </w:rPr>
        <w:t xml:space="preserve"> </w:t>
      </w:r>
      <w:proofErr w:type="spellStart"/>
      <w:r w:rsidRPr="004D4E63">
        <w:rPr>
          <w:rFonts w:ascii="Cambria" w:hAnsi="Cambria" w:cs="Times New Roman"/>
          <w:i/>
          <w:sz w:val="16"/>
          <w:szCs w:val="16"/>
        </w:rPr>
        <w:t>cargo</w:t>
      </w:r>
      <w:proofErr w:type="spellEnd"/>
      <w:r w:rsidRPr="004D4E63">
        <w:rPr>
          <w:rFonts w:ascii="Cambria" w:hAnsi="Cambria" w:cs="Times New Roman"/>
          <w:sz w:val="16"/>
          <w:szCs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4B0"/>
    <w:rsid w:val="000754BB"/>
    <w:rsid w:val="006F74B0"/>
    <w:rsid w:val="00D6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8BBC70-DF27-4B8D-A17B-698F62247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4B0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F74B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F74B0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6F74B0"/>
    <w:rPr>
      <w:vertAlign w:val="superscript"/>
    </w:rPr>
  </w:style>
  <w:style w:type="paragraph" w:customStyle="1" w:styleId="tvhtml">
    <w:name w:val="tv_html"/>
    <w:basedOn w:val="Normal"/>
    <w:rsid w:val="006F74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6F74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74B0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6F74B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74B0"/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3920</Words>
  <Characters>2235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Zane Meldrāja</dc:creator>
  <cp:keywords/>
  <dc:description/>
  <cp:lastModifiedBy>Zane Meldrāja</cp:lastModifiedBy>
  <cp:revision>1</cp:revision>
  <dcterms:created xsi:type="dcterms:W3CDTF">2022-03-31T11:06:00Z</dcterms:created>
  <dcterms:modified xsi:type="dcterms:W3CDTF">2022-03-31T11:11:00Z</dcterms:modified>
</cp:coreProperties>
</file>