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II un III sarakstā iekļauto vielu un zāļu saņemšanu, iepirkšanu un izvešanu _________.gadā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2276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53075" cy="227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