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olu apritei nelielā apjomā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8. panta desmito un divpadsmito daļu</w:t>
      </w:r>
      <w:r>
        <w:br/>
      </w:r>
      <w:r w:rsidR="00000000" w:rsidRPr="00000000" w:rsidDel="00000000">
        <w:rPr>
          <w:rStyle w:val="paragraph"/>
          <w:i w:val="1"/>
          <w:rtl w:val="0"/>
        </w:rPr>
        <w:t xml:space="preserve">un 13. panta trešās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higiēnas prasības olu ražošanai un to tiešai piegādei nelielā apjomā galapatērētājam vai mazumtirdzniecības uzņēmumam, kas olas tieši piegādā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olu piegādes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olu realizācijas atļaujas (turpmāk – atļauja) izsniegšanas, apturēšanas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papildu marķējumam.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Neliels olu apjoms (turpmāk – olas)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olas, kas iegūtas no dējējvistu, pērļu vistiņu, paipalu, tītaru, zosu, pīļu, baložu, fazānu, irbju un citu mājputnu ganāmpulka (turpmāk – dējējputni), ja tajā kopā nav vairāk par 350 dējējvistām vai 1000 citu sugu dējējputniem (izņemot strausus) un novietnē kopumā nav vairāk par 1000 dējējputniem;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250 realizētu strausu olu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Olas iegūst no dējējputniem, kas ir klīniski veseli un izmeklēti saskaņā ar normatīvajiem aktiem par kārtību, kādā kontrolē un apkaro salmonelozi un citas ar pārtikas produktiem pārnēsājamas infekcijas slimības mājputnu ganāmpulkos, kas paredzēti pārtikas produktu iegūšanai nelielā apjomā un tiešai piegādei galapatērētājam.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Tieši piegādāt olas ir atļauts olu ražotājam (turpmāk – ražotājs), kas ir reģistrēts Lauku atbalsta dienesta datubāzē izveidotajā dzīvnieku izcelsmes pārtikas produktu primārās ražošanas uzņēmumu reģistrā un saņēmis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atļauju, ražotājs Pārtikas un veterinārajā dienestā (turpmāk – dienests) iesniedz iesniegumu, norādot: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īpašnieka vārdu, uzvārdu vai uzņēmuma nosaukumu un ganāmpulka un novietnes reģistrācijas numuru Lauku atbalsta dienesta lauksaimniecības dzīvnieku, ganāmpulku un novietņu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putnu skaitu novietnē, kā arī dējējputnu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putnu sugu vai sugas, no kuriem iegūst olas.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5.</w:t>
      </w:r>
      <w:r w:rsidR="00000000" w:rsidRPr="00000000" w:rsidDel="00000000">
        <w:rPr>
          <w:rtl w:val="0"/>
        </w:rPr>
        <w:t xml:space="preserve"> punktā minētā iesnieguma saņemšanas izskata iesniegumu, pārbauda novietni un izvērtē tās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par lauksaimniecības dzīvnieku vispārīgajām labturības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normatīvajiem aktiem par lauksaimniecības un akvakultūras dzīvnieku, to ganāmpulku un novietņu reģistrēšanas kārtību, kā arī lauksaimniecības dzīvnieku apzīmēšanas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normatīvajiem aktiem par kārtību, kādā kontrolē un apkaro salmonelozi un citas ar pārtikas produktiem pārnēsājamas infekcijas slimības mājputnu ganāmpulkos, kas paredzēti pārtikas produktu iegūšanai nelielā apjomā un tiešai piegādei galapatērētājam.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6.</w:t>
      </w:r>
      <w:r w:rsidR="00000000" w:rsidRPr="00000000" w:rsidDel="00000000">
        <w:rPr>
          <w:rtl w:val="0"/>
        </w:rPr>
        <w:t xml:space="preserve"> punktā minēto darbību veikšanas pieņem vienu no šādiem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olu ražošana atbilst šo noteikumu </w:t>
      </w:r>
      <w:r w:rsidR="00000000" w:rsidRPr="00000000" w:rsidDel="00000000">
        <w:rPr>
          <w:rtl w:val="0"/>
        </w:rPr>
        <w:t xml:space="preserve">6.</w:t>
      </w:r>
      <w:r w:rsidR="00000000" w:rsidRPr="00000000" w:rsidDel="00000000">
        <w:rPr>
          <w:rtl w:val="0"/>
        </w:rPr>
        <w:t xml:space="preserve"> punktā minētajām prasībām, – izsniegt ražotājam atļauju un iekļaut to izdoto atļauju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olu ražošana neatbilst šo noteikumu </w:t>
      </w:r>
      <w:r w:rsidR="00000000" w:rsidRPr="00000000" w:rsidDel="00000000">
        <w:rPr>
          <w:rtl w:val="0"/>
        </w:rPr>
        <w:t xml:space="preserve">6.</w:t>
      </w:r>
      <w:r w:rsidR="00000000" w:rsidRPr="00000000" w:rsidDel="00000000">
        <w:rPr>
          <w:rtl w:val="0"/>
        </w:rPr>
        <w:t xml:space="preserve"> punktā minētajām prasībām, – neizsniegt ražotājam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triju darbdienu laikā paziņo ražotājam pieņemto lēmumu un, ja pieņemts šo noteikumu </w:t>
      </w:r>
      <w:r w:rsidR="00000000" w:rsidRPr="00000000" w:rsidDel="00000000">
        <w:rPr>
          <w:rtl w:val="0"/>
        </w:rPr>
        <w:t xml:space="preserve">7.1.</w:t>
      </w:r>
      <w:r w:rsidR="00000000" w:rsidRPr="00000000" w:rsidDel="00000000">
        <w:rPr>
          <w:rtl w:val="0"/>
        </w:rPr>
        <w:t xml:space="preserve"> apakšpunktā minētais lēmums, izsniedz ražotājam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netiek ievērotas šajos noteikumos minētās prasības,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apturēt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izdoto atļauju sarakstā izdara ierakstu par to, ka atļauja ir apturēta;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informē ražotāju par pieņemto 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atjaunotu atļauju, ražotājs dienesta teritoriālajā struktūrvienībā iesniedz iesniegumu ar lūgumu veikt novietnes pārbaudi un atjaunot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10.</w:t>
      </w:r>
      <w:r w:rsidR="00000000" w:rsidRPr="00000000" w:rsidDel="00000000">
        <w:rPr>
          <w:rtl w:val="0"/>
        </w:rPr>
        <w:t xml:space="preserve"> punktā minētā iesnieguma saņemšanas pārbauda novietni un, ja olu ražošana atbilst šo noteikumu </w:t>
      </w:r>
      <w:r w:rsidR="00000000" w:rsidRPr="00000000" w:rsidDel="00000000">
        <w:rPr>
          <w:rtl w:val="0"/>
        </w:rPr>
        <w:t xml:space="preserve">6.</w:t>
      </w:r>
      <w:r w:rsidR="00000000" w:rsidRPr="00000000" w:rsidDel="00000000">
        <w:rPr>
          <w:rtl w:val="0"/>
        </w:rPr>
        <w:t xml:space="preserve"> punktā minētajām prasībām, pieņem lēmumu atjaunot atļauju, paziņo to ražotājam un izdoto atļauju sarakstā dzēš ierakstu par atļaujas apturēšanu.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 minēto novietnes pārbaudi dienests veic par maksu atbilstoši normatīvajiem aktiem par kārtību, kādā veicama samaksa par dienesta valsts uzraudzības un kontroles darbībām un maksas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izdēto olu savākšanu (katru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savākto olu uzskaiti (katru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realizēto olu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uzglabāšanu par savākto un realizēto olu skaitu trīs gadus pēc olu realizācijas.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Olu ražošanas, uzglabāšanas, transportēšanas un realizācijas laikā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aizsardzību pret triecieniem un piesārņojumu;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aizsardzību pret tiešu saules staru iedarbību;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olu uzglabāšanu tīrā un sausā telpā.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Realizējamās olas ir tīras, sausas, ar nebojātu čaumalu.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Olas realizē galapatērētājam 28 dienu laikā pēc to izdēšanas. Mājas vistu (</w:t>
      </w:r>
      <w:r w:rsidR="00000000" w:rsidRPr="00000000" w:rsidDel="00000000">
        <w:rPr>
          <w:i w:val="1"/>
          <w:rtl w:val="0"/>
        </w:rPr>
        <w:t xml:space="preserve">Gallus gallus</w:t>
      </w:r>
      <w:r w:rsidR="00000000" w:rsidRPr="00000000" w:rsidDel="00000000">
        <w:rPr>
          <w:rtl w:val="0"/>
        </w:rPr>
        <w:t xml:space="preserve"> sugas) olu minimālais derīguma termiņš ir 28 dienas pēc izdēšanas.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Piegādājot olas mazumtirdzniecības uzņēmumam, ražotājs tam sniedz šo noteikumu pielikumā minēto informāciju. Ražotājs un mazumtirdzniecības uzņēmums šo noteikumu pielikumā minēto informāciju uzrāda pēc dienesta inspektora pieprasījuma, kā arī uzglabā to trīs gadus pēc olu realizācijas un pēc tam to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Olu tirdzniecības vietā patērētājam redzamā vietā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vārds, uzvārds vai uzņēmuma nosaukums, novietnes adrese un reģistrācijas numurs Lauku atbalsta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putnu suga, no kuriem iegūtas olas;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olu izdēšanas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olu derīguma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olām, kas iegūtas no mājas vistām (</w:t>
      </w:r>
      <w:r w:rsidR="00000000" w:rsidRPr="00000000" w:rsidDel="00000000">
        <w:rPr>
          <w:i w:val="1"/>
          <w:rtl w:val="0"/>
        </w:rPr>
        <w:t xml:space="preserve">Gallus gallus</w:t>
      </w:r>
      <w:r w:rsidR="00000000" w:rsidRPr="00000000" w:rsidDel="00000000">
        <w:rPr>
          <w:rtl w:val="0"/>
        </w:rPr>
        <w:t xml:space="preserve"> sugas), – izmantotais dējējvistu turēšanas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 ražošana – "0";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brīva turēšana – "1";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dēšana kūtī – "2";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dēšana sprostos – "3".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Olas, kas iegūtas no mājas vistu (</w:t>
      </w:r>
      <w:r w:rsidR="00000000" w:rsidRPr="00000000" w:rsidDel="00000000">
        <w:rPr>
          <w:i w:val="1"/>
          <w:rtl w:val="0"/>
        </w:rPr>
        <w:t xml:space="preserve">Gallus gallus</w:t>
      </w:r>
      <w:r w:rsidR="00000000" w:rsidRPr="00000000" w:rsidDel="00000000">
        <w:rPr>
          <w:rtl w:val="0"/>
        </w:rPr>
        <w:t xml:space="preserve"> sugas) ganāmpulka, kurā dējējputnu skaits pārsniedz 50, atļauts piegādāt tieši galapatērētājam, ja tās ir marķētas. Olas marķējumā iekļauj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skaitli, kas apzīmē dējējvistu turēšanas veidu (atbilstoši šo noteikumu </w:t>
      </w:r>
      <w:r w:rsidR="00000000" w:rsidRPr="00000000" w:rsidDel="00000000">
        <w:rPr>
          <w:rtl w:val="0"/>
        </w:rPr>
        <w:t xml:space="preserve">18.6.</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kodu (LV);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novietnes reģistrācijas numuru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vistu (</w:t>
      </w:r>
      <w:r w:rsidR="00000000" w:rsidRPr="00000000" w:rsidDel="00000000">
        <w:rPr>
          <w:i w:val="1"/>
          <w:rtl w:val="0"/>
        </w:rPr>
        <w:t xml:space="preserve">Gallus gallus</w:t>
      </w:r>
      <w:r w:rsidR="00000000" w:rsidRPr="00000000" w:rsidDel="00000000">
        <w:rPr>
          <w:rtl w:val="0"/>
        </w:rPr>
        <w:t xml:space="preserve"> sugas) olas atļauts piegādāt mazumtirdzniecības uzņēmumam, kas olas tieši piegādā galapatērētājam, ja ražotājs nodrošina Eiropas Parlamenta un Padomes 2013. gada 17. decembra Regulas Nr. 1308/2013, ar ko izveido lauksaimniecības produktu tirgu kopīgu organizāciju un atceļ Padomes Regulas (EEK) Nr. 922/72, (EEK) Nr. 234/79, (EK) Nr. 1037/2001 un (EK) Nr. 1234/2007, VII pielikuma VI daļā un Komisijas 2008. gada 23. jūnija Regulas (EK) Nr. 589/2008, ar ko nosaka sīki izstrādātus noteikumus Padomes Regulas (EK) Nr. 1234/2007 īstenošanai attiecībā uz olu tirdzniecības standartiem, 1., 2., 4., 5., 6., 7. pantā, 12. panta 1., 2. un 3. punktā, 13., 14., 15., 16., 17., 19., 20., 21., 22., 23., 26., 27. un 28. pantā, kā arī I un II pielikumā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Tirdzniecības vietā, kur realizē svaigas</w:t>
      </w:r>
      <w:r w:rsidR="00000000" w:rsidRPr="00000000" w:rsidDel="00000000">
        <w:rPr>
          <w:b w:val="1"/>
          <w:rtl w:val="0"/>
        </w:rPr>
        <w:t xml:space="preserve"> </w:t>
      </w:r>
      <w:r w:rsidR="00000000" w:rsidRPr="00000000" w:rsidDel="00000000">
        <w:rPr>
          <w:rtl w:val="0"/>
        </w:rPr>
        <w:t xml:space="preserve">pīļu vai zosu olas, patērētājam redzamā vietā novieto attiecīgu norādi "Svaigas pīļu olas, ieteicams lietot pēc termiskas apstrādes" vai "Svaigas zosu olas, ieteicams lietot pēc termiskas apstrādes".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14. septembra noteikumus Nr. 857 "Prasības olu piegādei nelielā apjomā" (Latvijas Vēstnesis, 2010, 148.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2015. gada 9. septembra Direktīvai (ES) 2015/1535, ar ko nosaka informācijas sniegšanas kārtību tehnisko noteikumu un Informācijas sabiedrības pakalpojumu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24-TA-2338</w:t>
    </w:r>
    <w:r>
      <w:br/>
    </w:r>
    <w:r w:rsidR="00000000" w:rsidRPr="00000000" w:rsidDel="00000000">
      <w:rPr>
        <w:rtl w:val="0"/>
      </w:rPr>
      <w:t xml:space="preserve">Izdrukāts 29.07.2026. 21.28 - 1.0.VK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24-TA-2338</w:t>
    </w:r>
    <w:r>
      <w:br/>
    </w:r>
    <w:r w:rsidR="00000000" w:rsidRPr="00000000" w:rsidDel="00000000">
      <w:rPr>
        <w:rtl w:val="0"/>
      </w:rPr>
      <w:t xml:space="preserve">Izdrukāts 29.07.2026. 21.28 - 1.0.VK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noteikumu_konsolidētā_versija_24-TA-2338.docx</dc:title>
</cp:coreProperties>
</file>

<file path=docProps/custom.xml><?xml version="1.0" encoding="utf-8"?>
<Properties xmlns="http://schemas.openxmlformats.org/officeDocument/2006/custom-properties" xmlns:vt="http://schemas.openxmlformats.org/officeDocument/2006/docPropsVTypes"/>
</file>