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75F" w:rsidRPr="004455E1" w:rsidRDefault="00BB275F" w:rsidP="00BB275F">
      <w:pPr>
        <w:spacing w:before="130" w:line="260" w:lineRule="exact"/>
        <w:ind w:firstLine="539"/>
        <w:jc w:val="right"/>
        <w:rPr>
          <w:rFonts w:ascii="Cambria" w:eastAsia="Calibri" w:hAnsi="Cambria"/>
          <w:sz w:val="19"/>
          <w:szCs w:val="28"/>
        </w:rPr>
      </w:pPr>
      <w:bookmarkStart w:id="0" w:name="_GoBack"/>
      <w:bookmarkEnd w:id="0"/>
      <w:r w:rsidRPr="004455E1">
        <w:rPr>
          <w:rFonts w:ascii="Cambria" w:hAnsi="Cambria"/>
          <w:sz w:val="19"/>
          <w:szCs w:val="28"/>
        </w:rPr>
        <w:t>6. pielikums</w:t>
      </w:r>
      <w:r>
        <w:rPr>
          <w:rFonts w:ascii="Cambria" w:hAnsi="Cambria"/>
          <w:sz w:val="19"/>
          <w:szCs w:val="28"/>
        </w:rPr>
        <w:br/>
        <w:t>Ministru kabineta</w:t>
      </w:r>
      <w:r>
        <w:rPr>
          <w:rFonts w:ascii="Cambria" w:hAnsi="Cambria"/>
          <w:sz w:val="19"/>
          <w:szCs w:val="28"/>
        </w:rPr>
        <w:br/>
      </w:r>
      <w:r w:rsidRPr="004455E1">
        <w:rPr>
          <w:rFonts w:ascii="Cambria" w:eastAsia="Calibri" w:hAnsi="Cambria"/>
          <w:sz w:val="19"/>
          <w:szCs w:val="28"/>
        </w:rPr>
        <w:t>2017. gada 30. maija</w:t>
      </w:r>
      <w:r>
        <w:rPr>
          <w:rFonts w:ascii="Cambria" w:eastAsia="Calibri" w:hAnsi="Cambria"/>
          <w:sz w:val="19"/>
          <w:szCs w:val="28"/>
        </w:rPr>
        <w:br/>
      </w:r>
      <w:r w:rsidRPr="004455E1">
        <w:rPr>
          <w:rFonts w:ascii="Cambria" w:eastAsia="Calibri" w:hAnsi="Cambria"/>
          <w:sz w:val="19"/>
          <w:szCs w:val="28"/>
        </w:rPr>
        <w:t>noteikumiem Nr. 291</w:t>
      </w:r>
    </w:p>
    <w:p w:rsidR="00BB275F" w:rsidRPr="00175CC9" w:rsidRDefault="00BB275F" w:rsidP="00BB275F">
      <w:pPr>
        <w:spacing w:before="360"/>
        <w:ind w:left="567" w:right="567"/>
        <w:jc w:val="center"/>
        <w:rPr>
          <w:rFonts w:ascii="Cambria" w:hAnsi="Cambria"/>
          <w:b/>
          <w:bCs/>
          <w:sz w:val="22"/>
          <w:szCs w:val="28"/>
        </w:rPr>
      </w:pPr>
      <w:bookmarkStart w:id="1" w:name="OLE_LINK34"/>
      <w:bookmarkStart w:id="2" w:name="OLE_LINK35"/>
      <w:r w:rsidRPr="00175CC9">
        <w:rPr>
          <w:rFonts w:ascii="Cambria" w:hAnsi="Cambria"/>
          <w:b/>
          <w:bCs/>
          <w:sz w:val="22"/>
          <w:szCs w:val="28"/>
        </w:rPr>
        <w:t>Koncertorganizācijas</w:t>
      </w:r>
    </w:p>
    <w:bookmarkEnd w:id="1"/>
    <w:bookmarkEnd w:id="2"/>
    <w:p w:rsidR="00BB275F" w:rsidRPr="004455E1" w:rsidRDefault="00BB275F" w:rsidP="00BB275F">
      <w:pPr>
        <w:spacing w:before="130" w:line="260" w:lineRule="exact"/>
        <w:ind w:firstLine="539"/>
        <w:rPr>
          <w:rFonts w:ascii="Cambria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5896"/>
        <w:gridCol w:w="1949"/>
      </w:tblGrid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  <w:vAlign w:val="center"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 xml:space="preserve">Nr. </w:t>
            </w:r>
            <w:r w:rsidRPr="00175CC9">
              <w:rPr>
                <w:rFonts w:ascii="Cambria" w:hAnsi="Cambria"/>
                <w:sz w:val="19"/>
              </w:rPr>
              <w:br/>
              <w:t>p. k.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Datu lauki</w:t>
            </w:r>
          </w:p>
        </w:tc>
        <w:tc>
          <w:tcPr>
            <w:tcW w:w="1949" w:type="dxa"/>
            <w:shd w:val="clear" w:color="auto" w:fill="auto"/>
            <w:noWrap/>
            <w:vAlign w:val="center"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Nepubliskojamie lauki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Pamatinformācija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Aktuālais nosaukums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Nosaukums pārskata gadā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Adrese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Ēkas vai telpu grupas kadastra apzīmējums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1.5.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Ēkas vai telpu grupas lietošanas veids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1.6.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Vadītājs/direktors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1.7.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Kontaktinformācija: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1.7.1.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amats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1.7.2.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kontaktpersona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1.7.3.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tālrunis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1.7.4.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mobilais tālrunis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1.7.5.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e-pasts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1.8.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Tīmekļvietne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1.9.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Dibināšanas gads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1.10.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Sākums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1.11.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Misija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1.12.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Darbība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1.13.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Juridiskais statuss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1.14.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Juridiskā adrese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1.15.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  <w:szCs w:val="28"/>
              </w:rPr>
              <w:t>Reģistrācijas numurs komercreģistrā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175CC9">
              <w:rPr>
                <w:rFonts w:ascii="Cambria" w:eastAsia="Calibri" w:hAnsi="Cambria"/>
                <w:b/>
                <w:bCs/>
                <w:sz w:val="19"/>
              </w:rPr>
              <w:t>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175CC9">
              <w:rPr>
                <w:rFonts w:ascii="Cambria" w:eastAsia="Calibri" w:hAnsi="Cambria"/>
                <w:b/>
                <w:bCs/>
                <w:sz w:val="19"/>
              </w:rPr>
              <w:t>Starptautiskā sadarbība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2.1.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Starptautiskā sadarbība pārskata un kārtējā gadā: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2.1.1.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valsts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2.1.2.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pārējās sadarbības valstis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2.1.3.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projekta nosaukums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2.1.4.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sadarbības laiks (sākums, līdz)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2.1.5.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projekta apraksts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175CC9">
              <w:rPr>
                <w:rFonts w:ascii="Cambria" w:eastAsia="Calibri" w:hAnsi="Cambria"/>
                <w:b/>
                <w:bCs/>
                <w:sz w:val="19"/>
              </w:rPr>
              <w:t>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175CC9">
              <w:rPr>
                <w:rFonts w:ascii="Cambria" w:eastAsia="Calibri" w:hAnsi="Cambria"/>
                <w:b/>
                <w:bCs/>
                <w:sz w:val="19"/>
              </w:rPr>
              <w:t>Infrastruktūra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Informācija par ēkām: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nosaukums vai adrese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 xml:space="preserve">ēkas </w:t>
            </w:r>
            <w:r w:rsidRPr="00175CC9">
              <w:rPr>
                <w:rFonts w:ascii="Cambria" w:hAnsi="Cambria"/>
                <w:sz w:val="19"/>
              </w:rPr>
              <w:t>īpašuma forma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 xml:space="preserve">ēkas </w:t>
            </w:r>
            <w:r w:rsidRPr="00175CC9">
              <w:rPr>
                <w:rFonts w:ascii="Cambria" w:hAnsi="Cambria"/>
                <w:sz w:val="19"/>
              </w:rPr>
              <w:t>uzcelšanas gads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kultūras pieminekļa valsts aizsardzības numurs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3.1.5.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ēkas telpu kopplatība (</w:t>
            </w:r>
            <w:proofErr w:type="spellStart"/>
            <w:r w:rsidRPr="00175CC9">
              <w:rPr>
                <w:rFonts w:ascii="Cambria" w:eastAsia="Calibri" w:hAnsi="Cambria"/>
                <w:sz w:val="19"/>
              </w:rPr>
              <w:t>m</w:t>
            </w:r>
            <w:r w:rsidRPr="00175CC9">
              <w:rPr>
                <w:rFonts w:ascii="Cambria" w:eastAsia="Calibri" w:hAnsi="Cambria"/>
                <w:sz w:val="19"/>
                <w:vertAlign w:val="superscript"/>
              </w:rPr>
              <w:t>2</w:t>
            </w:r>
            <w:proofErr w:type="spellEnd"/>
            <w:r w:rsidRPr="00175CC9">
              <w:rPr>
                <w:rFonts w:ascii="Cambria" w:eastAsia="Calibri" w:hAnsi="Cambria"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lastRenderedPageBreak/>
              <w:t>3.1.6.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telpas pieejamas cilvēkiem ar kustību traucējumiem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3.1.7.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ir trīsfāžu elektrības pieslēgums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3.1.8.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ir automātiskā ugunsdrošības sistēma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3.1.9.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ēkas apsardzes veids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teritorijas kopējā platība (</w:t>
            </w:r>
            <w:proofErr w:type="spellStart"/>
            <w:r w:rsidRPr="00175CC9">
              <w:rPr>
                <w:rFonts w:ascii="Cambria" w:hAnsi="Cambria"/>
                <w:sz w:val="19"/>
              </w:rPr>
              <w:t>m</w:t>
            </w:r>
            <w:r w:rsidRPr="00175CC9">
              <w:rPr>
                <w:rFonts w:ascii="Cambria" w:hAnsi="Cambria"/>
                <w:sz w:val="19"/>
                <w:vertAlign w:val="superscript"/>
              </w:rPr>
              <w:t>2</w:t>
            </w:r>
            <w:proofErr w:type="spellEnd"/>
            <w:r w:rsidRPr="00175CC9">
              <w:rPr>
                <w:rFonts w:ascii="Cambria" w:hAnsi="Cambria"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Zāļu skaits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Grimētavu skaits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3.5.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Zāļu raksturojums: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3.5.1.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zāles nosaukums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3.5.2.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platība (</w:t>
            </w:r>
            <w:proofErr w:type="spellStart"/>
            <w:r w:rsidRPr="00175CC9">
              <w:rPr>
                <w:rFonts w:ascii="Cambria" w:eastAsia="Calibri" w:hAnsi="Cambria"/>
                <w:sz w:val="19"/>
              </w:rPr>
              <w:t>m</w:t>
            </w:r>
            <w:r w:rsidRPr="00175CC9">
              <w:rPr>
                <w:rFonts w:ascii="Cambria" w:eastAsia="Calibri" w:hAnsi="Cambria"/>
                <w:sz w:val="19"/>
                <w:vertAlign w:val="superscript"/>
              </w:rPr>
              <w:t>2</w:t>
            </w:r>
            <w:proofErr w:type="spellEnd"/>
            <w:r w:rsidRPr="00175CC9">
              <w:rPr>
                <w:rFonts w:ascii="Cambria" w:eastAsia="Calibri" w:hAnsi="Cambria"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3.5.3.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vietu skaits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3.5.4.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tehniskais stāvoklis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3.5.5.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zāles akustika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3.5.6.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gaismas aparatūra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3.5.7.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skaņas aparatūra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3.5.8.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skatuves platība (</w:t>
            </w:r>
            <w:proofErr w:type="spellStart"/>
            <w:r w:rsidRPr="00175CC9">
              <w:rPr>
                <w:rFonts w:ascii="Cambria" w:eastAsia="Calibri" w:hAnsi="Cambria"/>
                <w:sz w:val="19"/>
              </w:rPr>
              <w:t>m</w:t>
            </w:r>
            <w:r w:rsidRPr="00175CC9">
              <w:rPr>
                <w:rFonts w:ascii="Cambria" w:eastAsia="Calibri" w:hAnsi="Cambria"/>
                <w:sz w:val="19"/>
                <w:vertAlign w:val="superscript"/>
              </w:rPr>
              <w:t>2</w:t>
            </w:r>
            <w:proofErr w:type="spellEnd"/>
            <w:r w:rsidRPr="00175CC9">
              <w:rPr>
                <w:rFonts w:ascii="Cambria" w:eastAsia="Calibri" w:hAnsi="Cambria"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3.5.9.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skatuves stāvoklis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3.5.10.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priekškars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3.5.11.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kulises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Informācijas tehnoloģijas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Datoru skaits pārskata gadā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Ir internets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Ir bezmaksas bezvadu internets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proofErr w:type="spellStart"/>
            <w:r w:rsidRPr="00175CC9">
              <w:rPr>
                <w:rFonts w:ascii="Cambria" w:hAnsi="Cambria"/>
                <w:sz w:val="19"/>
              </w:rPr>
              <w:t>Multiprojektoru</w:t>
            </w:r>
            <w:proofErr w:type="spellEnd"/>
            <w:r w:rsidRPr="00175CC9">
              <w:rPr>
                <w:rFonts w:ascii="Cambria" w:hAnsi="Cambria"/>
                <w:sz w:val="19"/>
              </w:rPr>
              <w:t xml:space="preserve"> skaits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5.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Darbība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Koncerti pārskata gadā – pēc veida: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jaunas koncertprogrammas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atkārtotas koncertprogrammas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ārvalstu mākslinieku koncertprogrammas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ārvalstu un Latvijas mākslinieku kopējās koncertprogrammas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5.1.5.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koncertprogrammas bērniem līdz 17 gadiem (ieskaitot)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5.1.6.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koncerti labdarības mērķiem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5.1.7.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koncerti ar daļu labdarības biļešu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5.1.8.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koncerti, kuros skan latviešu mūzikas pirmatskaņojumi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5.1.9.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koncerti, kuros skan latviešu mūzika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5.1.10.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vieskoncerti ārzemēs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5.1.11.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proofErr w:type="spellStart"/>
            <w:r w:rsidRPr="00175CC9">
              <w:rPr>
                <w:rFonts w:ascii="Cambria" w:hAnsi="Cambria"/>
                <w:sz w:val="19"/>
              </w:rPr>
              <w:t>līgumkoncerti</w:t>
            </w:r>
            <w:proofErr w:type="spellEnd"/>
            <w:r w:rsidRPr="00175CC9">
              <w:rPr>
                <w:rFonts w:ascii="Cambria" w:hAnsi="Cambria"/>
                <w:sz w:val="19"/>
              </w:rPr>
              <w:t xml:space="preserve"> 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5.1.12.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 xml:space="preserve">koncerti reģionos 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Par katru koncertu veidu: pašu organizētu koncertu skaits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Par katru koncertu veidu: apmeklējumu skaits pašu organizētos koncertos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Par katru koncertu veidu: citu organizētu koncertu skaits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5.5.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Par katru koncertu veidu: apmeklējumi citu organizētos koncertos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5.6.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Informācija par festivāliem pārskata gadā: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lastRenderedPageBreak/>
              <w:t>5.6.1.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organizētie starptautiskie festivāli (festivālu skaits, koncertu skaits, apmeklējumu skaits, ieņēmumi (</w:t>
            </w:r>
            <w:proofErr w:type="spellStart"/>
            <w:r w:rsidRPr="00175CC9">
              <w:rPr>
                <w:rFonts w:ascii="Cambria" w:hAnsi="Cambria"/>
                <w:i/>
                <w:sz w:val="19"/>
              </w:rPr>
              <w:t>euro</w:t>
            </w:r>
            <w:proofErr w:type="spellEnd"/>
            <w:r w:rsidRPr="00175CC9">
              <w:rPr>
                <w:rFonts w:ascii="Cambria" w:hAnsi="Cambria"/>
                <w:sz w:val="19"/>
              </w:rPr>
              <w:t>))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5.6.2.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organizētie vietējie festivāli (festivālu skaits, koncertu skaits, apmeklējumu skaits, ieņēmumi (</w:t>
            </w:r>
            <w:proofErr w:type="spellStart"/>
            <w:r w:rsidRPr="00175CC9">
              <w:rPr>
                <w:rFonts w:ascii="Cambria" w:hAnsi="Cambria"/>
                <w:i/>
                <w:sz w:val="19"/>
              </w:rPr>
              <w:t>euro</w:t>
            </w:r>
            <w:proofErr w:type="spellEnd"/>
            <w:r w:rsidRPr="00175CC9">
              <w:rPr>
                <w:rFonts w:ascii="Cambria" w:hAnsi="Cambria"/>
                <w:sz w:val="19"/>
              </w:rPr>
              <w:t>))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5.6.3.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līdzdalība starptautiskos festivālos (festivālu skaits, koncertu skaits, apmeklējumu skaits, ieņēmumi (</w:t>
            </w:r>
            <w:proofErr w:type="spellStart"/>
            <w:r w:rsidRPr="00175CC9">
              <w:rPr>
                <w:rFonts w:ascii="Cambria" w:hAnsi="Cambria"/>
                <w:i/>
                <w:sz w:val="19"/>
              </w:rPr>
              <w:t>euro</w:t>
            </w:r>
            <w:proofErr w:type="spellEnd"/>
            <w:r w:rsidRPr="00175CC9">
              <w:rPr>
                <w:rFonts w:ascii="Cambria" w:hAnsi="Cambria"/>
                <w:sz w:val="19"/>
              </w:rPr>
              <w:t>))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5.6.4.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līdzdalība vietējos festivālos (festivālu skaits, koncertu skaits, apmeklējumu skaits, ieņēmumi (</w:t>
            </w:r>
            <w:proofErr w:type="spellStart"/>
            <w:r w:rsidRPr="00175CC9">
              <w:rPr>
                <w:rFonts w:ascii="Cambria" w:hAnsi="Cambria"/>
                <w:i/>
                <w:sz w:val="19"/>
              </w:rPr>
              <w:t>euro</w:t>
            </w:r>
            <w:proofErr w:type="spellEnd"/>
            <w:r w:rsidRPr="00175CC9">
              <w:rPr>
                <w:rFonts w:ascii="Cambria" w:hAnsi="Cambria"/>
                <w:sz w:val="19"/>
              </w:rPr>
              <w:t>))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5.7.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Realizēto biļešu skaits: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5.7.1.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par pilnu maksu pārdotās biļetes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5.7.2.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par pazeminātu maksu pārdotās biļetes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5.7.3.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 xml:space="preserve">ielūgumi 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5.7.4.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bezmaksas biļetes labdarībai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5.8.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Vidējā biļešu cena (</w:t>
            </w:r>
            <w:proofErr w:type="spellStart"/>
            <w:r w:rsidRPr="00175CC9">
              <w:rPr>
                <w:rFonts w:ascii="Cambria" w:hAnsi="Cambria"/>
                <w:i/>
                <w:sz w:val="19"/>
              </w:rPr>
              <w:t>euro</w:t>
            </w:r>
            <w:proofErr w:type="spellEnd"/>
            <w:r w:rsidRPr="00175CC9">
              <w:rPr>
                <w:rFonts w:ascii="Cambria" w:hAnsi="Cambria"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6.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Darbinieki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Darbinieku skaits pārskata gada beigās – pamatdarbā un blakusdarbā: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6.1.1.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 xml:space="preserve">no kopējā darbinieku skaita – vadītāji 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6.1.2.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no kopējā darbinieku skaita – speciālisti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6.1.3.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no kopējā darbinieku skaita – pārējie darbinieki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6.1.4.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no kopējā darbinieku skaita – sievietes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Darbinieku skaits pārskata gada beigās – noteiktā izglītības līmenī, studē: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6.2.1.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 xml:space="preserve">no kopējā darbinieku skaita – vadītāji 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6.2.2.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no kopējā darbinieku skaita – speciālisti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6.2.3.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no kopējā darbinieku skaita – pārējie darbinieki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6.2.4.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no kopējā darbinieku skaita – sievietes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Viesmākslinieku skaits pārskata gadā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175CC9">
              <w:rPr>
                <w:rFonts w:ascii="Cambria" w:eastAsia="Calibri" w:hAnsi="Cambria"/>
                <w:b/>
                <w:bCs/>
                <w:sz w:val="19"/>
              </w:rPr>
              <w:t>7.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175CC9">
              <w:rPr>
                <w:rFonts w:ascii="Cambria" w:eastAsia="Calibri" w:hAnsi="Cambria"/>
                <w:b/>
                <w:bCs/>
                <w:sz w:val="19"/>
              </w:rPr>
              <w:t>Finanšu rādītāji (</w:t>
            </w:r>
            <w:proofErr w:type="spellStart"/>
            <w:r w:rsidRPr="00175CC9">
              <w:rPr>
                <w:rFonts w:ascii="Cambria" w:eastAsia="Calibri" w:hAnsi="Cambria"/>
                <w:b/>
                <w:bCs/>
                <w:i/>
                <w:sz w:val="19"/>
              </w:rPr>
              <w:t>euro</w:t>
            </w:r>
            <w:proofErr w:type="spellEnd"/>
            <w:r w:rsidRPr="00175CC9">
              <w:rPr>
                <w:rFonts w:ascii="Cambria" w:eastAsia="Calibri" w:hAnsi="Cambria"/>
                <w:b/>
                <w:bCs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Ienākumi: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7.1.1.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valsts budžets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7.1.2.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pašvaldību budžets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7.1.3.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 xml:space="preserve">Valsts </w:t>
            </w:r>
            <w:proofErr w:type="gramStart"/>
            <w:r w:rsidRPr="00175CC9">
              <w:rPr>
                <w:rFonts w:ascii="Cambria" w:hAnsi="Cambria"/>
                <w:sz w:val="19"/>
              </w:rPr>
              <w:t>kultūrkapitāla fonda</w:t>
            </w:r>
            <w:proofErr w:type="gramEnd"/>
            <w:r w:rsidRPr="00175CC9">
              <w:rPr>
                <w:rFonts w:ascii="Cambria" w:hAnsi="Cambria"/>
                <w:sz w:val="19"/>
              </w:rPr>
              <w:t xml:space="preserve"> piešķīrumi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7.1.4.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citu vietējo fondu piešķīrumi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7.1.5.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ārvalstu fondu piešķīrumi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7.1.6.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biļešu ieņēmumi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7.1.7.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citi maksas pakalpojumi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7.1.8.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sponsorējumi, ziedojumi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7.1.9.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pārējie ienākumi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Izdevumi: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7.2.1.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bruto darba samaksa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7.2.2.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darba devēja valsts sociālās apdrošināšanas obligātās iemaksas, pabalsti, kompensācijas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7.2.3.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telpu uzturēšanas izmaksas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BB275F" w:rsidRPr="00175CC9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BB275F" w:rsidRPr="00175CC9" w:rsidRDefault="00BB275F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7.2.4.</w:t>
            </w:r>
          </w:p>
        </w:tc>
        <w:tc>
          <w:tcPr>
            <w:tcW w:w="6662" w:type="dxa"/>
            <w:shd w:val="clear" w:color="auto" w:fill="auto"/>
          </w:tcPr>
          <w:p w:rsidR="00BB275F" w:rsidRPr="00175CC9" w:rsidRDefault="00BB275F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 xml:space="preserve">pārējie izdevumi </w:t>
            </w:r>
          </w:p>
        </w:tc>
        <w:tc>
          <w:tcPr>
            <w:tcW w:w="1949" w:type="dxa"/>
            <w:shd w:val="clear" w:color="auto" w:fill="auto"/>
            <w:noWrap/>
          </w:tcPr>
          <w:p w:rsidR="00BB275F" w:rsidRPr="00175CC9" w:rsidRDefault="00BB275F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</w:tbl>
    <w:p w:rsidR="0020138B" w:rsidRDefault="00BB275F"/>
    <w:sectPr w:rsidR="0020138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75F"/>
    <w:rsid w:val="00387D08"/>
    <w:rsid w:val="00955F42"/>
    <w:rsid w:val="00BB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3957</Characters>
  <Application>Microsoft Office Word</Application>
  <DocSecurity>0</DocSecurity>
  <Lines>32</Lines>
  <Paragraphs>9</Paragraphs>
  <ScaleCrop>false</ScaleCrop>
  <Company/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elina.kurme</cp:lastModifiedBy>
  <cp:revision>1</cp:revision>
  <dcterms:created xsi:type="dcterms:W3CDTF">2017-06-16T09:13:00Z</dcterms:created>
  <dcterms:modified xsi:type="dcterms:W3CDTF">2017-06-16T09:14:00Z</dcterms:modified>
</cp:coreProperties>
</file>