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"Cēsnieki"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"Cēsnieki" (nekustamā īpašuma kadastra Nr. 4064 010 0299) sastāvā esošās zemes vienības (zemes vienības kadastra apzīmējums 4064 010 0299) daļu 3,3487 ha platībā (pēc kadastrālās uzmērīšanas platība var tikt precizēta)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23-TA-2556</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23-TA-2556</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rīkojuma_projekts_23-TA-2556.docx</dc:title>
</cp:coreProperties>
</file>

<file path=docProps/custom.xml><?xml version="1.0" encoding="utf-8"?>
<Properties xmlns="http://schemas.openxmlformats.org/officeDocument/2006/custom-properties" xmlns:vt="http://schemas.openxmlformats.org/officeDocument/2006/docPropsVTypes"/>
</file>