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246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30. aprīlī (prot. Nr. 24 24.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nekustamā īpašuma Ādama ielā 17, Rīgā, nodošanu privatizācijai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likuma "Par valsts un pašvaldību dzīvojamo māju privatizāciju" 74. panta trešo daļu un pārejas noteikumu 30.</w:t>
      </w:r>
      <w:r w:rsidR="00000000" w:rsidRPr="00000000" w:rsidDel="00000000">
        <w:rPr>
          <w:vertAlign w:val="superscript"/>
          <w:rtl w:val="0"/>
        </w:rPr>
        <w:t xml:space="preserve">1 </w:t>
      </w:r>
      <w:r w:rsidR="00000000" w:rsidRPr="00000000" w:rsidDel="00000000">
        <w:rPr>
          <w:rtl w:val="0"/>
        </w:rPr>
        <w:t xml:space="preserve">punkta 3. apakšpunktu nodot privatizācijai valstij piekrītošo nekustamo īpašumu (nekustamā īpašuma kadastra Nr. 0100 101 0068) – dzīvojamo māju (būves kadastra apzīmējums 0100 101 0068 001) kopā ar funkcionāli saistītajām būvēm (būvju kadastra apzīmējumi 0100 101 0068 002, 0100 101 0068 004, 0100 101 0068 012, 0100 101 0068 013, 0100 101 0068 014, 0100 101 0068 015, 0100 101 0068 016, 0100 101 0068 017 un 0100 101 0068 018) un funkcionāli nepieciešamo zemes vienību (zemes vienības kadastra apzīmējums 0100 101 0068) 0,0964 ha platībā – Ādama ielā 17, Rīgā.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Sabiedrībai ar ierobežotu atbildību "Publisko aktīvu pārvaldītājs Possessor" īpašuma tiesības uz šā rīkojumā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nostiprināt zemesgrāmatā uz valsts vārda sabiedrības ar ierobežotu atbildību "Publisko aktīvu pārvaldītājs Possessor" personā.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26-TA-732</w:t>
    </w:r>
    <w:r>
      <w:br/>
    </w:r>
    <w:r w:rsidR="00000000" w:rsidRPr="00000000" w:rsidDel="00000000">
      <w:rPr>
        <w:rtl w:val="0"/>
      </w:rPr>
      <w:t xml:space="preserve">Izdrukāts 29.07.2026. 23.37 - 1.0.VK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26-TA-732</w:t>
    </w:r>
    <w:r>
      <w:br/>
    </w:r>
    <w:r w:rsidR="00000000" w:rsidRPr="00000000" w:rsidDel="00000000">
      <w:rPr>
        <w:rtl w:val="0"/>
      </w:rPr>
      <w:t xml:space="preserve">Izdrukāts 29.07.2026. 23.37 - 1.0.VK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rīkojuma_projekts_26-TA-732.docx</dc:title>
</cp:coreProperties>
</file>

<file path=docProps/custom.xml><?xml version="1.0" encoding="utf-8"?>
<Properties xmlns="http://schemas.openxmlformats.org/officeDocument/2006/custom-properties" xmlns:vt="http://schemas.openxmlformats.org/officeDocument/2006/docPropsVTypes"/>
</file>