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11.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asinsdonoru centra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6"/>
        <w:gridCol w:w="2820"/>
        <w:gridCol w:w="1499"/>
        <w:gridCol w:w="1481"/>
        <w:gridCol w:w="1438"/>
        <w:gridCol w:w="1365"/>
        <w:tblGridChange w:id="0">
          <w:tblGrid>
            <w:gridCol w:w="136"/>
            <w:gridCol w:w="2820"/>
            <w:gridCol w:w="1499"/>
            <w:gridCol w:w="1481"/>
            <w:gridCol w:w="1438"/>
            <w:gridCol w:w="13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organizēšana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Kursi "Transfuzioloģija asins dienesta ārstniecības personām" (24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Kursi "Transfuzioloģijas pamati" (12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Vebinārs (16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Kursi "Imūnhematoloģijas pamati" (70 akadēmiskās stundas, tai skaitā 40 akadēmiskās stundas – vebinārs un 30 akadēmiskās stundas – praktiskās nodarbības)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303,79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367,59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Kursi "Imūnhematoloģija kvalifikācijas uzturēšanai" (16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 Valsts asinsdonoru centrā (1 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 Valsts asinsdonoru centrā ar vieslektoru (1 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Izbraukuma kursi Rīgā "Transfuzioloģija un imūnhematoloģija" (12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318,36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Izbraukuma kursi ārpus Rīgas "Transfuzioloģija un imūnhematoloģija" (12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603,04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Vebinārs (1 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Vebinārs (12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269,06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Vebinārs (12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pakalpojumi – sniegti darba laikā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w:t>
            </w:r>
            <w:r w:rsidR="00000000" w:rsidRPr="00000000" w:rsidDel="00000000">
              <w:rPr>
                <w:i w:val="1"/>
                <w:rtl w:val="0"/>
              </w:rPr>
              <w:t xml:space="preserve">reverse grouping</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w:t>
            </w:r>
            <w:r w:rsidR="00000000" w:rsidRPr="00000000" w:rsidDel="00000000">
              <w:rPr>
                <w:i w:val="1"/>
                <w:rtl w:val="0"/>
              </w:rPr>
              <w:t xml:space="preserve">Kell </w:t>
            </w:r>
            <w:r w:rsidR="00000000" w:rsidRPr="00000000" w:rsidDel="00000000">
              <w:rPr>
                <w:rtl w:val="0"/>
              </w:rPr>
              <w:t xml:space="preserve">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netiešais antiglobulīna tests </w:t>
            </w:r>
            <w:r w:rsidR="00000000" w:rsidRPr="00000000" w:rsidDel="00000000">
              <w:rPr>
                <w:rtl w:val="0"/>
              </w:rPr>
              <w:t xml:space="preserve">(</w:t>
            </w:r>
            <w:r w:rsidR="00000000" w:rsidRPr="00000000" w:rsidDel="00000000">
              <w:rPr>
                <w:rtl w:val="0"/>
              </w:rPr>
              <w:t xml:space="preserve">2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rtl w:val="0"/>
              </w:rPr>
              <w:t xml:space="preserve">), neatliekami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w:t>
            </w:r>
            <w:r w:rsidR="00000000" w:rsidRPr="00000000" w:rsidDel="00000000">
              <w:rPr>
                <w:rtl w:val="0"/>
              </w:rPr>
              <w:t xml:space="preserve">(</w:t>
            </w:r>
            <w:r w:rsidR="00000000" w:rsidRPr="00000000" w:rsidDel="00000000">
              <w:rPr>
                <w:rtl w:val="0"/>
              </w:rPr>
              <w:t xml:space="preserve">2 kartes </w:t>
            </w:r>
            <w:r w:rsidR="00000000" w:rsidRPr="00000000" w:rsidDel="00000000">
              <w:rPr>
                <w:rtl w:val="0"/>
              </w:rPr>
              <w:t xml:space="preserve">Na</w:t>
            </w:r>
            <w:r w:rsidR="00000000" w:rsidRPr="00000000" w:rsidDel="00000000">
              <w:rPr>
                <w:rtl w:val="0"/>
              </w:rPr>
              <w:t xml:space="preserve"> </w:t>
            </w:r>
            <w:r w:rsidR="00000000" w:rsidRPr="00000000" w:rsidDel="00000000">
              <w:rPr>
                <w:rtl w:val="0"/>
              </w:rPr>
              <w:t xml:space="preserve">Cl</w:t>
            </w:r>
            <w:r w:rsidR="00000000" w:rsidRPr="00000000" w:rsidDel="00000000">
              <w:rPr>
                <w:rtl w:val="0"/>
              </w:rPr>
              <w:t xml:space="preserve"> </w:t>
            </w:r>
            <w:r w:rsidR="00000000" w:rsidRPr="00000000" w:rsidDel="00000000">
              <w:rPr>
                <w:i w:val="1"/>
                <w:rtl w:val="0"/>
              </w:rPr>
              <w:t xml:space="preserve">enzyme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netiešais antiglobulīna tests, izmantojot papildu paneli </w:t>
            </w:r>
            <w:r w:rsidR="00000000" w:rsidRPr="00000000" w:rsidDel="00000000">
              <w:rPr>
                <w:i w:val="1"/>
                <w:rtl w:val="0"/>
              </w:rPr>
              <w:t xml:space="preserve">ID Dia Panel Plus</w:t>
            </w:r>
            <w:r w:rsidR="00000000" w:rsidRPr="00000000" w:rsidDel="00000000">
              <w:rPr>
                <w:rtl w:val="0"/>
              </w:rPr>
              <w:t xml:space="preserve"> (1 karte </w:t>
            </w:r>
            <w:r w:rsidR="00000000" w:rsidRPr="00000000" w:rsidDel="00000000">
              <w:rPr>
                <w:i w:val="1"/>
                <w:rtl w:val="0"/>
              </w:rPr>
              <w:t xml:space="preserve">Liss/Coomb</w:t>
            </w:r>
            <w:r w:rsidR="00000000" w:rsidRPr="00000000" w:rsidDel="00000000">
              <w:rPr>
                <w:rtl w:val="0"/>
              </w:rPr>
              <w:t xml:space="preserv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w:t>
            </w:r>
            <w:r w:rsidR="00000000" w:rsidRPr="00000000" w:rsidDel="00000000">
              <w:rPr>
                <w:rtl w:val="0"/>
              </w:rPr>
              <w:t xml:space="preserve">(3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(netiešais antiglobulīna tests) –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w:t>
            </w:r>
            <w:r w:rsidR="00000000" w:rsidRPr="00000000" w:rsidDel="00000000">
              <w:rPr>
                <w:i w:val="1"/>
                <w:rtl w:val="0"/>
              </w:rPr>
              <w:t xml:space="preserve">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(tiešā 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Vēnas punkcija ar 1 vakutaineri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Vēnas punkcija ar 2 vai vairāk vakutaineriem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apakšgrupas (A1 un A2) precizēšana ABO sistēmā ar lektīniem, stobriņu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(tiešā reakcija) un RH(D) noteikšana ar gelkaršu metodi (karte </w:t>
            </w:r>
            <w:r w:rsidR="00000000" w:rsidRPr="00000000" w:rsidDel="00000000">
              <w:rPr>
                <w:i w:val="1"/>
                <w:rtl w:val="0"/>
              </w:rPr>
              <w:t xml:space="preserve">DiaClon </w:t>
            </w:r>
            <w:r w:rsidR="00000000" w:rsidRPr="00000000" w:rsidDel="00000000">
              <w:rPr>
                <w:rtl w:val="0"/>
              </w:rPr>
              <w:t xml:space="preserve">ABO/D)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(tiešā reakcija) un RH(D) un DAT noteikšana ar gelkaršu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(karte </w:t>
            </w:r>
            <w:r w:rsidR="00000000" w:rsidRPr="00000000" w:rsidDel="00000000">
              <w:rPr>
                <w:i w:val="1"/>
                <w:rtl w:val="0"/>
              </w:rPr>
              <w:t xml:space="preserve">DiaClon </w:t>
            </w:r>
            <w:r w:rsidR="00000000" w:rsidRPr="00000000" w:rsidDel="00000000">
              <w:rPr>
                <w:rtl w:val="0"/>
              </w:rPr>
              <w:t xml:space="preserve">ABO/D+DAT)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Eritrocitāra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Eritrocitāru antigēnu P1, Lea, Leb, Lua, Lub vai K, Kpa, Kpb, ka, kb kompleksa noteikšana ar gelkaršu metodi (ag profils I vai 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Eritrocitāru antigēnu M, N, S, s, Fya, Fyb kompleksa noteikšana ar gelkaršu metodi (ag profils 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antigēna apstiprināšana ar gelkaršu metodi, netiešo antiglobulīna testu, ar karti </w:t>
            </w:r>
            <w:r w:rsidR="00000000" w:rsidRPr="00000000" w:rsidDel="00000000">
              <w:rPr>
                <w:i w:val="1"/>
                <w:rtl w:val="0"/>
              </w:rPr>
              <w:t xml:space="preserve">Coombs</w:t>
            </w:r>
            <w:r w:rsidR="00000000" w:rsidRPr="00000000" w:rsidDel="00000000">
              <w:rPr>
                <w:rtl w:val="0"/>
              </w:rPr>
              <w:t xml:space="preserve"> anti IgG un parciālā D antigēna noteikšanas komplektu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(37° vai 4°, vai 20°) ar gelkaršu metodi, enzīmu testu 1/2 karte Na Cl </w:t>
            </w:r>
            <w:r w:rsidR="00000000" w:rsidRPr="00000000" w:rsidDel="00000000">
              <w:rPr>
                <w:i w:val="1"/>
                <w:rtl w:val="0"/>
              </w:rPr>
              <w:t xml:space="preserve">enzyme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titrēšana ar gelkaršu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antigēnu, 2 kartes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titrēšana ar gelkaršu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antigēnu, 1 karti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Hemolīzes tests 0 grupas standarteritrocītiem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(Donāta-Landšteinera tests)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IgA, IgM, C3c,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Seruma autoadsorbcija ar PEG (divkārša)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Seruma alloadsorbcija ar PEG (divkārša)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Seruma alloadsorbcija ar enzīmiem apstrādātiem eritrocītiem (bez skrīninga un identifikācijas)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Izmeklējamo eritrocītu atmazgāšana imūnhematoloģiskiem testiem (trīskārša)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apgrieztās reakcijas (netiešā reakcija) noteikšana ar NaCl enzīmu kartēm un 0, A1, B grupas standarteritrocītiem (izmanto ½ NaCl enzīmu kartes)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Anti-HIV ½ un p24 Ag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HBsAg noteikšana (kvalitatīvi, bez apstiprināšanas)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Anti-HCV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Anti-Treponema pallidum</w:t>
            </w:r>
            <w:r w:rsidR="00000000" w:rsidRPr="00000000" w:rsidDel="00000000">
              <w:rPr>
                <w:rtl w:val="0"/>
              </w:rPr>
              <w:t xml:space="preserve"> antivielu IgG/IgM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Vīrusu HCV-RNS, HBV-DNS un HIV-RNS noteikšana ar nukleīnskābju amplifikācijas testu (NAT) – skrīningu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 skrīnings ar atšifrēšanu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HCV-RNS noteikšana ar nukleīnskābju amplifikācijas testu (NAT)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HIV-RNS noteikšana ar nukleīnskābju amplifikācijas testu (NAT)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HBV-DNS noteikšana ar nukleīnskābju amplifikācijas testu (NAT)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Neatliekami laboratorijas pakalpojumi – materiāls saņemts pēc plkst. 12.00, izmeklējums veikts tajā pašā dienā līdz plkst. 17.00 (piemaksa par steidzamību)</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w:t>
            </w:r>
            <w:r w:rsidR="00000000" w:rsidRPr="00000000" w:rsidDel="00000000">
              <w:rPr>
                <w:i w:val="1"/>
                <w:rtl w:val="0"/>
              </w:rPr>
              <w:t xml:space="preserve">reverse grouping</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w:t>
            </w:r>
            <w:r w:rsidR="00000000" w:rsidRPr="00000000" w:rsidDel="00000000">
              <w:rPr>
                <w:i w:val="1"/>
                <w:rtl w:val="0"/>
              </w:rPr>
              <w:t xml:space="preserve">Kell antigēna </w:t>
            </w:r>
            <w:r w:rsidR="00000000" w:rsidRPr="00000000" w:rsidDel="00000000">
              <w:rPr>
                <w:rtl w:val="0"/>
              </w:rPr>
              <w:t xml:space="preserve">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karte</w:t>
            </w:r>
            <w:r w:rsidR="00000000" w:rsidRPr="00000000" w:rsidDel="00000000">
              <w:rPr>
                <w:i w:val="1"/>
                <w:rtl w:val="0"/>
              </w:rPr>
              <w:t xml:space="preserve"> 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netiešais antiglobulīna tests</w:t>
            </w:r>
            <w:r w:rsidR="00000000" w:rsidRPr="00000000" w:rsidDel="00000000">
              <w:rPr>
                <w:rtl w:val="0"/>
              </w:rPr>
              <w:t xml:space="preserve"> (2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w:t>
            </w:r>
            <w:r w:rsidR="00000000" w:rsidRPr="00000000" w:rsidDel="00000000">
              <w:rPr>
                <w:rtl w:val="0"/>
              </w:rPr>
              <w:t xml:space="preserve">(2 kartes </w:t>
            </w:r>
            <w:r w:rsidR="00000000" w:rsidRPr="00000000" w:rsidDel="00000000">
              <w:rPr>
                <w:rtl w:val="0"/>
              </w:rPr>
              <w:t xml:space="preserve">Na</w:t>
            </w:r>
            <w:r w:rsidR="00000000" w:rsidRPr="00000000" w:rsidDel="00000000">
              <w:rPr>
                <w:rtl w:val="0"/>
              </w:rPr>
              <w:t xml:space="preserve"> </w:t>
            </w:r>
            <w:r w:rsidR="00000000" w:rsidRPr="00000000" w:rsidDel="00000000">
              <w:rPr>
                <w:rtl w:val="0"/>
              </w:rPr>
              <w:t xml:space="preserve">Cl</w:t>
            </w:r>
            <w:r w:rsidR="00000000" w:rsidRPr="00000000" w:rsidDel="00000000">
              <w:rPr>
                <w:rtl w:val="0"/>
              </w:rPr>
              <w:t xml:space="preserve"> </w:t>
            </w:r>
            <w:r w:rsidR="00000000" w:rsidRPr="00000000" w:rsidDel="00000000">
              <w:rPr>
                <w:i w:val="1"/>
                <w:rtl w:val="0"/>
              </w:rPr>
              <w:t xml:space="preserve">enzyme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netiešais antiglobulīna tests, izmantojot papildu paneli </w:t>
            </w:r>
            <w:r w:rsidR="00000000" w:rsidRPr="00000000" w:rsidDel="00000000">
              <w:rPr>
                <w:i w:val="1"/>
                <w:rtl w:val="0"/>
              </w:rPr>
              <w:t xml:space="preserve">ID Dia Panel Plus</w:t>
            </w:r>
            <w:r w:rsidR="00000000" w:rsidRPr="00000000" w:rsidDel="00000000">
              <w:rPr>
                <w:rtl w:val="0"/>
              </w:rPr>
              <w:t xml:space="preserve"> (1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w:t>
            </w:r>
            <w:r w:rsidR="00000000" w:rsidRPr="00000000" w:rsidDel="00000000">
              <w:rPr>
                <w:rtl w:val="0"/>
              </w:rPr>
              <w:t xml:space="preserve">(3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(netiešais antiglobulīna tests) –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w:t>
            </w:r>
            <w:r w:rsidR="00000000" w:rsidRPr="00000000" w:rsidDel="00000000">
              <w:rPr>
                <w:i w:val="1"/>
                <w:rtl w:val="0"/>
              </w:rPr>
              <w:t xml:space="preserve">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pakalpojumi – izmeklējums veikts tajā pašā darba dienā no plkst. 17.00 līdz 22.00 (dežūra darba dienā, virsstundas), "izsaukuma gatavība" darba dienās no plkst.17.00 līdz plkst. 8.00 (15 stundas)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w:t>
            </w:r>
            <w:r w:rsidR="00000000" w:rsidRPr="00000000" w:rsidDel="00000000">
              <w:rPr>
                <w:i w:val="1"/>
                <w:rtl w:val="0"/>
              </w:rPr>
              <w:t xml:space="preserve">reverse grouping</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 virsstundas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w:t>
            </w:r>
            <w:r w:rsidR="00000000" w:rsidRPr="00000000" w:rsidDel="00000000">
              <w:rPr>
                <w:i w:val="1"/>
                <w:rtl w:val="0"/>
              </w:rPr>
              <w:t xml:space="preserve">Kell </w:t>
            </w:r>
            <w:r w:rsidR="00000000" w:rsidRPr="00000000" w:rsidDel="00000000">
              <w:rPr>
                <w:rtl w:val="0"/>
              </w:rPr>
              <w:t xml:space="preserve">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karte </w:t>
            </w:r>
            <w:r w:rsidR="00000000" w:rsidRPr="00000000" w:rsidDel="00000000">
              <w:rPr>
                <w:i w:val="1"/>
                <w:rtl w:val="0"/>
              </w:rPr>
              <w:t xml:space="preserve">Liss/Coombs</w:t>
            </w:r>
            <w:r w:rsidR="00000000" w:rsidRPr="00000000" w:rsidDel="00000000">
              <w:rPr>
                <w:rtl w:val="0"/>
              </w:rPr>
              <w:t xml:space="preserve">), virsstundas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(2 kartes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w:t>
            </w:r>
            <w:r w:rsidR="00000000" w:rsidRPr="00000000" w:rsidDel="00000000">
              <w:rPr>
                <w:i w:val="1"/>
                <w:rtl w:val="0"/>
              </w:rPr>
              <w:t xml:space="preserve">enzyme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w:t>
            </w:r>
            <w:r w:rsidR="00000000" w:rsidRPr="00000000" w:rsidDel="00000000">
              <w:rPr>
                <w:i w:val="1"/>
                <w:rtl w:val="0"/>
              </w:rPr>
              <w:t xml:space="preserve">ID Dia Panel Plus</w:t>
            </w:r>
            <w:r w:rsidR="00000000" w:rsidRPr="00000000" w:rsidDel="00000000">
              <w:rPr>
                <w:rtl w:val="0"/>
              </w:rPr>
              <w:t xml:space="preserve"> (1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w:t>
            </w:r>
            <w:r w:rsidR="00000000" w:rsidRPr="00000000" w:rsidDel="00000000">
              <w:rPr>
                <w:rtl w:val="0"/>
              </w:rPr>
              <w:t xml:space="preserve">(</w:t>
            </w:r>
            <w:r w:rsidR="00000000" w:rsidRPr="00000000" w:rsidDel="00000000">
              <w:rPr>
                <w:rtl w:val="0"/>
              </w:rPr>
              <w:t xml:space="preserve">3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(netiešais antiglobulīna tests) –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24,31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w:t>
            </w:r>
            <w:r w:rsidR="00000000" w:rsidRPr="00000000" w:rsidDel="00000000">
              <w:rPr>
                <w:i w:val="1"/>
                <w:rtl w:val="0"/>
              </w:rPr>
              <w:t xml:space="preserve">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pakalpojumi –  izmeklējums veikts naktī no plkst. 22.00 līdz 6.00 (8 stundas, dežūra darba dienā, piemaksa par nakts darbu), atlīdzība par "izsaukuma gatavību" darba dienās no plkst.17.00 līdz plkst. 8.00 (15 stundas)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w:t>
            </w:r>
            <w:r w:rsidR="00000000" w:rsidRPr="00000000" w:rsidDel="00000000">
              <w:rPr>
                <w:i w:val="1"/>
                <w:rtl w:val="0"/>
              </w:rPr>
              <w:t xml:space="preserve">reverse grouping</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w:t>
            </w:r>
            <w:r w:rsidR="00000000" w:rsidRPr="00000000" w:rsidDel="00000000">
              <w:rPr>
                <w:i w:val="1"/>
                <w:rtl w:val="0"/>
              </w:rPr>
              <w:t xml:space="preserve">Kell </w:t>
            </w:r>
            <w:r w:rsidR="00000000" w:rsidRPr="00000000" w:rsidDel="00000000">
              <w:rPr>
                <w:rtl w:val="0"/>
              </w:rPr>
              <w:t xml:space="preserve">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karte</w:t>
            </w:r>
            <w:r w:rsidR="00000000" w:rsidRPr="00000000" w:rsidDel="00000000">
              <w:rPr>
                <w:i w:val="1"/>
                <w:rtl w:val="0"/>
              </w:rPr>
              <w:t xml:space="preserve"> 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w:t>
            </w:r>
            <w:r w:rsidR="00000000" w:rsidRPr="00000000" w:rsidDel="00000000">
              <w:rPr>
                <w:rtl w:val="0"/>
              </w:rPr>
              <w:t xml:space="preserve">(</w:t>
            </w:r>
            <w:r w:rsidR="00000000" w:rsidRPr="00000000" w:rsidDel="00000000">
              <w:rPr>
                <w:rtl w:val="0"/>
              </w:rPr>
              <w:t xml:space="preserve">2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w:t>
            </w:r>
            <w:r w:rsidR="00000000" w:rsidRPr="00000000" w:rsidDel="00000000">
              <w:rPr>
                <w:i w:val="1"/>
                <w:rtl w:val="0"/>
              </w:rPr>
              <w:t xml:space="preserve">enzyme</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w:t>
            </w:r>
            <w:r w:rsidR="00000000" w:rsidRPr="00000000" w:rsidDel="00000000">
              <w:rPr>
                <w:i w:val="1"/>
                <w:rtl w:val="0"/>
              </w:rPr>
              <w:t xml:space="preserve">ID Dia Panel Plus</w:t>
            </w:r>
            <w:r w:rsidR="00000000" w:rsidRPr="00000000" w:rsidDel="00000000">
              <w:rPr>
                <w:rtl w:val="0"/>
              </w:rPr>
              <w:t xml:space="preserve"> (1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w:t>
            </w:r>
            <w:r w:rsidR="00000000" w:rsidRPr="00000000" w:rsidDel="00000000">
              <w:rPr>
                <w:rtl w:val="0"/>
              </w:rPr>
              <w:t xml:space="preserve">(3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(netiešais antiglobulīna tests) –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w:t>
            </w:r>
            <w:r w:rsidR="00000000" w:rsidRPr="00000000" w:rsidDel="00000000">
              <w:rPr>
                <w:i w:val="1"/>
                <w:rtl w:val="0"/>
              </w:rPr>
              <w:t xml:space="preserve">Dia Cidel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pakalpojumi –  izmeklējums veikts  brīvdienā no plkst. 8.00 līdz 8.00 (piemaksa par virsstundu darbu brīvdienās), atlīdzība par "izsaukuma gatavību"  brīvdienās par laikposmu no plkst. 8.00 līdz plkst. 8.00 (24 stundas)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w:t>
            </w:r>
            <w:r w:rsidR="00000000" w:rsidRPr="00000000" w:rsidDel="00000000">
              <w:rPr>
                <w:i w:val="1"/>
                <w:rtl w:val="0"/>
              </w:rPr>
              <w:t xml:space="preserve">reverse grouping</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w:t>
            </w:r>
            <w:r w:rsidR="00000000" w:rsidRPr="00000000" w:rsidDel="00000000">
              <w:rPr>
                <w:i w:val="1"/>
                <w:rtl w:val="0"/>
              </w:rPr>
              <w:t xml:space="preserve">Kell</w:t>
            </w:r>
            <w:r w:rsidR="00000000" w:rsidRPr="00000000" w:rsidDel="00000000">
              <w:rPr>
                <w:rtl w:val="0"/>
              </w:rPr>
              <w:t xml:space="preserve">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w:t>
            </w:r>
            <w:r w:rsidR="00000000" w:rsidRPr="00000000" w:rsidDel="00000000">
              <w:rPr>
                <w:rtl w:val="0"/>
              </w:rPr>
              <w:t xml:space="preserve">(2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w:t>
            </w:r>
            <w:r w:rsidR="00000000" w:rsidRPr="00000000" w:rsidDel="00000000">
              <w:rPr>
                <w:i w:val="1"/>
                <w:rtl w:val="0"/>
              </w:rPr>
              <w:t xml:space="preserve">enzyme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w:t>
            </w:r>
            <w:r w:rsidR="00000000" w:rsidRPr="00000000" w:rsidDel="00000000">
              <w:rPr>
                <w:i w:val="1"/>
                <w:rtl w:val="0"/>
              </w:rPr>
              <w:t xml:space="preserve">ID Dia Panel Plus </w:t>
            </w:r>
            <w:r w:rsidR="00000000" w:rsidRPr="00000000" w:rsidDel="00000000">
              <w:rPr>
                <w:rtl w:val="0"/>
              </w:rPr>
              <w:t xml:space="preserve">(1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(3 kartes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(netiešais antiglobulīna tests) –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w:t>
            </w:r>
            <w:r w:rsidR="00000000" w:rsidRPr="00000000" w:rsidDel="00000000">
              <w:rPr>
                <w:i w:val="1"/>
                <w:rtl w:val="0"/>
              </w:rPr>
              <w:t xml:space="preserve">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pakalpojumi – izmeklējums veikts brīvdienās, naktī no plkst. 22.00 līdz 6:00 (8 stundas, virsstundas, piemaksa par nakts darbu), "izsaukuma gatavība" brīvdienās no plkst. 8.00 līdz plkst. 8.00 (24 stundas)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w:t>
            </w:r>
            <w:r w:rsidR="00000000" w:rsidRPr="00000000" w:rsidDel="00000000">
              <w:rPr>
                <w:i w:val="1"/>
                <w:rtl w:val="0"/>
              </w:rPr>
              <w:t xml:space="preserve">reverse grouping</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w:t>
            </w:r>
            <w:r w:rsidR="00000000" w:rsidRPr="00000000" w:rsidDel="00000000">
              <w:rPr>
                <w:i w:val="1"/>
                <w:rtl w:val="0"/>
              </w:rPr>
              <w:t xml:space="preserve">Kell </w:t>
            </w:r>
            <w:r w:rsidR="00000000" w:rsidRPr="00000000" w:rsidDel="00000000">
              <w:rPr>
                <w:rtl w:val="0"/>
              </w:rPr>
              <w:t xml:space="preserve">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 (1/2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(2 kartes </w:t>
            </w:r>
            <w:r w:rsidR="00000000" w:rsidRPr="00000000" w:rsidDel="00000000">
              <w:rPr>
                <w:i w:val="1"/>
                <w:rtl w:val="0"/>
              </w:rPr>
              <w:t xml:space="preserve">Liss/Coombs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w:t>
            </w:r>
            <w:r w:rsidR="00000000" w:rsidRPr="00000000" w:rsidDel="00000000">
              <w:rPr>
                <w:i w:val="1"/>
                <w:rtl w:val="0"/>
              </w:rPr>
              <w:t xml:space="preserve">enzyme</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w:t>
            </w:r>
            <w:r w:rsidR="00000000" w:rsidRPr="00000000" w:rsidDel="00000000">
              <w:rPr>
                <w:i w:val="1"/>
                <w:rtl w:val="0"/>
              </w:rPr>
              <w:t xml:space="preserve">ID Dia Panel Plus</w:t>
            </w:r>
            <w:r w:rsidR="00000000" w:rsidRPr="00000000" w:rsidDel="00000000">
              <w:rPr>
                <w:rtl w:val="0"/>
              </w:rPr>
              <w:t xml:space="preserve"> (1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w:t>
            </w:r>
            <w:r w:rsidR="00000000" w:rsidRPr="00000000" w:rsidDel="00000000">
              <w:rPr>
                <w:rtl w:val="0"/>
              </w:rPr>
              <w:t xml:space="preserve">(</w:t>
            </w:r>
            <w:r w:rsidR="00000000" w:rsidRPr="00000000" w:rsidDel="00000000">
              <w:rPr>
                <w:rtl w:val="0"/>
              </w:rPr>
              <w:t xml:space="preserve">3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i w:val="1"/>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(netiešais antiglobulīna tests) –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w:t>
            </w:r>
            <w:r w:rsidR="00000000" w:rsidRPr="00000000" w:rsidDel="00000000">
              <w:rPr>
                <w:i w:val="1"/>
                <w:rtl w:val="0"/>
              </w:rPr>
              <w:t xml:space="preserve">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pakalpojumi –  izmeklējums veikts svētku dienā no plkst. 8.00 līdz 22.00 (dežūra svētku dienā, piemaksa par virsstundu darbu svētku dienā), "izsaukuma gatavība" no plkst. 8.00 līdz plkst. 8.00 (24 stundas)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w:t>
            </w:r>
            <w:r w:rsidR="00000000" w:rsidRPr="00000000" w:rsidDel="00000000">
              <w:rPr>
                <w:i w:val="1"/>
                <w:rtl w:val="0"/>
              </w:rPr>
              <w:t xml:space="preserve">reverse grouping</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w:t>
            </w:r>
            <w:r w:rsidR="00000000" w:rsidRPr="00000000" w:rsidDel="00000000">
              <w:rPr>
                <w:i w:val="1"/>
                <w:rtl w:val="0"/>
              </w:rPr>
              <w:t xml:space="preserve">Kell </w:t>
            </w:r>
            <w:r w:rsidR="00000000" w:rsidRPr="00000000" w:rsidDel="00000000">
              <w:rPr>
                <w:rtl w:val="0"/>
              </w:rPr>
              <w:t xml:space="preserve">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 (1/2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w:t>
            </w:r>
            <w:r w:rsidR="00000000" w:rsidRPr="00000000" w:rsidDel="00000000">
              <w:rPr>
                <w:rtl w:val="0"/>
              </w:rPr>
              <w:t xml:space="preserve">(</w:t>
            </w:r>
            <w:r w:rsidR="00000000" w:rsidRPr="00000000" w:rsidDel="00000000">
              <w:rPr>
                <w:rtl w:val="0"/>
              </w:rPr>
              <w:t xml:space="preserve">2 kartes </w:t>
            </w:r>
            <w:r w:rsidR="00000000" w:rsidRPr="00000000" w:rsidDel="00000000">
              <w:rPr>
                <w:i w:val="1"/>
                <w:rtl w:val="0"/>
              </w:rPr>
              <w:t xml:space="preserve">Liss</w:t>
            </w:r>
            <w:r w:rsidR="00000000" w:rsidRPr="00000000" w:rsidDel="00000000">
              <w:rPr>
                <w:i w:val="1"/>
                <w:rtl w:val="0"/>
              </w:rPr>
              <w:t xml:space="preserve">/</w:t>
            </w:r>
            <w:r w:rsidR="00000000" w:rsidRPr="00000000" w:rsidDel="00000000">
              <w:rPr>
                <w:i w:val="1"/>
                <w:rtl w:val="0"/>
              </w:rPr>
              <w:t xml:space="preserve">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w:t>
            </w:r>
            <w:r w:rsidR="00000000" w:rsidRPr="00000000" w:rsidDel="00000000">
              <w:rPr>
                <w:i w:val="1"/>
                <w:rtl w:val="0"/>
              </w:rPr>
              <w:t xml:space="preserve">enzyme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w:t>
            </w:r>
            <w:r w:rsidR="00000000" w:rsidRPr="00000000" w:rsidDel="00000000">
              <w:rPr>
                <w:i w:val="1"/>
                <w:rtl w:val="0"/>
              </w:rPr>
              <w:t xml:space="preserve">ID Dia Panel Plus </w:t>
            </w:r>
            <w:r w:rsidR="00000000" w:rsidRPr="00000000" w:rsidDel="00000000">
              <w:rPr>
                <w:rtl w:val="0"/>
              </w:rPr>
              <w:t xml:space="preserve">(1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(3 kartes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(netiešais antiglobulīna tests) –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53,02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w:t>
            </w:r>
            <w:r w:rsidR="00000000" w:rsidRPr="00000000" w:rsidDel="00000000">
              <w:rPr>
                <w:i w:val="1"/>
                <w:rtl w:val="0"/>
              </w:rPr>
              <w:t xml:space="preserve">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pakalpojumi – izmeklējums veikts  svētku dienā no plkst. 22.00 līdz 6.00 (8 stundas, dežūra svētku dienā, piemaksa par nakts darbu,  piemaksa par virsstundu darbu svētku dienā), "izsaukuma gatavība" no plkst. 8.00 līdz plkst. 8.00 (24 stundas)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w:t>
            </w:r>
            <w:r w:rsidR="00000000" w:rsidRPr="00000000" w:rsidDel="00000000">
              <w:rPr>
                <w:i w:val="1"/>
                <w:rtl w:val="0"/>
              </w:rPr>
              <w:t xml:space="preserve">reverse grouping</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w:t>
            </w:r>
            <w:r w:rsidR="00000000" w:rsidRPr="00000000" w:rsidDel="00000000">
              <w:rPr>
                <w:i w:val="1"/>
                <w:rtl w:val="0"/>
              </w:rPr>
              <w:t xml:space="preserve">Kell </w:t>
            </w:r>
            <w:r w:rsidR="00000000" w:rsidRPr="00000000" w:rsidDel="00000000">
              <w:rPr>
                <w:rtl w:val="0"/>
              </w:rPr>
              <w:t xml:space="preserve">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  (1/2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(2 kartes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w:t>
            </w:r>
            <w:r w:rsidR="00000000" w:rsidRPr="00000000" w:rsidDel="00000000">
              <w:rPr>
                <w:i w:val="1"/>
                <w:rtl w:val="0"/>
              </w:rPr>
              <w:t xml:space="preserve">enzyme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w:t>
            </w:r>
            <w:r w:rsidR="00000000" w:rsidRPr="00000000" w:rsidDel="00000000">
              <w:rPr>
                <w:i w:val="1"/>
                <w:rtl w:val="0"/>
              </w:rPr>
              <w:t xml:space="preserve">ID Dia Panel Plus</w:t>
            </w:r>
            <w:r w:rsidR="00000000" w:rsidRPr="00000000" w:rsidDel="00000000">
              <w:rPr>
                <w:rtl w:val="0"/>
              </w:rPr>
              <w:t xml:space="preserve"> (1 karte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(3 kartes </w:t>
            </w:r>
            <w:r w:rsidR="00000000" w:rsidRPr="00000000" w:rsidDel="00000000">
              <w:rPr>
                <w:i w:val="1"/>
                <w:rtl w:val="0"/>
              </w:rPr>
              <w:t xml:space="preserve">Liss/Coombs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77,19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(netiešais antiglobulīna tests) –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w:t>
            </w:r>
            <w:r w:rsidR="00000000" w:rsidRPr="00000000" w:rsidDel="00000000">
              <w:rPr>
                <w:i w:val="1"/>
                <w:rtl w:val="0"/>
              </w:rPr>
              <w:t xml:space="preserve">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50,58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w:t>
      </w:r>
      <w:r w:rsidR="00000000" w:rsidRPr="00000000" w:rsidDel="00000000">
        <w:rPr>
          <w:rtl w:val="0"/>
        </w:rPr>
        <w:t xml:space="preserve">Pievienotās vērtības nodokļa likuma 52. panta</w:t>
      </w:r>
      <w:r w:rsidR="00000000" w:rsidRPr="00000000" w:rsidDel="00000000">
        <w:rPr>
          <w:rtl w:val="0"/>
        </w:rPr>
        <w:t xml:space="preserve"> pirmās daļas 3. punkta ''a'' apakšpunktu.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25-TA-1779</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25-TA-1779</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noteikumu_projekts_p_25-TA-1779.docx</dc:title>
</cp:coreProperties>
</file>

<file path=docProps/custom.xml><?xml version="1.0" encoding="utf-8"?>
<Properties xmlns="http://schemas.openxmlformats.org/officeDocument/2006/custom-properties" xmlns:vt="http://schemas.openxmlformats.org/officeDocument/2006/docPropsVTypes"/>
</file>