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augustā (prot. Nr. 31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7. septembra rīkojumā Nr. 630 "Par Latvijas Republikas pārstāvju grupu Apvienotajā ekonomikas komitejā Latvijas Republikas valdības un Apvienoto Arābu Emirātu valdības līguma par ekonomisko sadarbību īstenošanai" (Latvijas Vēstnesis, 2021, 174.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Abū Dabī 2016. gada 8. maijā parakstītā Latvijas Republikas valdības un Apvienoto Arābu Emirātu valdības līguma par ekonomisko sadarbību 6. pantu apstiprināt darbam Apvienotajā ekonomikas komitejā Latvijas Republikas pārstāvju grupu (turpmāk – pārstāvju grupa) šādā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 Briškens – satiksmes ministrs (pārstāvju grupas vadītājs);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E. Valantis – Ekonomikas ministrijas valsts sekretārs (pārstāvju grupas vadītāja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 Babiča – Izglītības un zinātnes ministrijas Politikas iniciatīvu un attīstības departamenta vecākā eksperte;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A. Briča – Ārlietu ministrijas Otrā divpusējo attiecību departamenta Tuvo Austrumu un Āfrikas valstu nodaļas vadītāja vietniece;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E. Dambekalne – Zemkopības ministrijas Starptautisko lietu un stratēģijas analīzes departamenta Starptautisko lietu nodaļas vadītāja vietniece;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D. Klinsone – Ekonomikas ministrijas Eiropas Savienības un ārējo ekonomisko attiecību departamenta direktora vietniece, Ārējo ekonomisko attiecību nodaļas vadītāja;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U. Zariņš – Kultūras ministrijas valsts sekretāra vietnieks kultūrpolitikas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G. Zadraks – Ārlietu ministrijas Ārējās tirdzniecības un ārējo ekonomisko sakaru veicināšanas departamenta Ārējo ekonomisko sakaru veicināšanas nodaļas vadītājs;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E. Šimiņa-Neverovska – Satiksmes ministrijas valsts sekretāra vietniece;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G. Ozols – Vides aizsardzības un reģionālās attīstības ministrijas valsts sekretāra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A. Takašovs – Veselības ministrijas Eiropas lietu un starptautiskās sadarbības departamenta vadošais eksperts Eiropas lietās;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A. Celitāns – Latvijas Ārējās ekonomiskās pārstāvniecības Apvienotajos Arābu Emirātos vadītājs;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A. Jaunzeme – Ekonomikas ministrijas Eiropas Savienības un ārējo ekonomisko attiecību departamenta Ārējo ekonomisko attiecību nodaļas vadītāja vietniece (pārstāvju grupas atbildīgā sekretāre)."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24-TA-1402</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24-TA-1402</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rīkojuma_(grozījumu)_projekts_24-TA-1402.docx</dc:title>
</cp:coreProperties>
</file>

<file path=docProps/custom.xml><?xml version="1.0" encoding="utf-8"?>
<Properties xmlns="http://schemas.openxmlformats.org/officeDocument/2006/custom-properties" xmlns:vt="http://schemas.openxmlformats.org/officeDocument/2006/docPropsVTypes"/>
</file>