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saturs personas iekļaušanai vai izmaiņām Sēklaudzētāju un sēklu tirgotāju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 Uzņēmumu reģistrā vai komercreģistrā;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1.1.5. pārstāvja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Darbības veids, ar kuru paredzēts nodarboties.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Atsauce uz pievienotajiem dokumentiem.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Valsts nodevas samaksas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Norāde: "Personas datu apstrāde notiek saskaņā ar Ministru kabineta 2010. gada 13. aprīļa noteikumu Nr. 352 "Eļļas augu un šķiedraugu sēklaudzēšanas un sēklu tirdzniecības noteikumi"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punktu".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''datums'' un ''paraksts''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