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 tiesai lietā Nr. A420172226.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Nr.A420172226.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26-TA-1702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