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Būvdarbu žurnāls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Būvdarbu žurnāla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Būvdarbu žurnāls uzskatāms par pirmo izpildes dokumentu, kurš atspoguļo darba gaitu objektā no sākuma līdz nodošanai ekspluatācijā (darba organizāciju, apstākļus, termiņus, būvdarbu kvalitāti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Žurnāls tiek aizpildīts katram objektam, kuru vada atbildīgais būvdarbu vadītājs. Ja atbildīgais būvdarbu vadītājs vada vairāku nelielu objektu būvniecību, kuri izvietoti vienā būvlaukumā un pieder vienam būvniecības ierosinātājam, tad šiem objektiem atļauts aizpildīt vienu kopēju būvdarbu žurnālu, uzskaitot katrā objektā 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objektā būvdarbus veic vairāki būvdarbu veicēji, būvdarbu žurnālā tiek apkopoti dati arī par tiem darbiem, kurus izpilda atsevišķu būvdarbu veicēji, aizpildot noteiktas žurnāla sadaļas vai noformējot veikto būvdarbu pieņemšanas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žurnālā tiek fiksēti dienā veikto būvdarbu apjomi.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Visi ieraksti žurnālā izdarāmi salasāmi valsts valodā.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Būvdarbu žurnālā norādāmā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Vispārīgās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objekta atsevišķu būvju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galvenā būvdarbu veicēja, atsevišķu būvdarbu veicēju un darbu atbildīgo vadītāju (būvspeciālistu) kvalifikācijas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būvprojekta reģistrācija objektā ar kadastra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izmaiņas vai papildinājumi būvprojekta dokumentācijā.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Ikdienas būvdarbi: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saņemto būvizstrādājumu uzskaite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ziņas par izpildīto darbu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neparedzētie darbi un papildu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veikto būvdarbu un ugunsdrošībai nozīmīgas inženiertehniskās sistēmas pieņemšanas aktu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Īpašas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ziņas par avāriju vai nelaimes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darba aizsardzības apgaitas 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Kontrolējošo iestāžu un amatpersonu veiktās pārbaudes piezīmes.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23-TA-2311</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23-TA-2311</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noteikumu_konsolidētā_versija_p5_23-TA-2311.docx</dc:title>
</cp:coreProperties>
</file>

<file path=docProps/custom.xml><?xml version="1.0" encoding="utf-8"?>
<Properties xmlns="http://schemas.openxmlformats.org/officeDocument/2006/custom-properties" xmlns:vt="http://schemas.openxmlformats.org/officeDocument/2006/docPropsVTypes"/>
</file>