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[23-TA-2159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[23-TA-2159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Pamatizglītības sociālās korekcijas izglītības programmas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noteikumu_(grozījumu)_projekts_p3_23-TA-2159.docx</dc:title>
</cp:coreProperties>
</file>

<file path=docProps/custom.xml><?xml version="1.0" encoding="utf-8"?>
<Properties xmlns="http://schemas.openxmlformats.org/officeDocument/2006/custom-properties" xmlns:vt="http://schemas.openxmlformats.org/officeDocument/2006/docPropsVTypes"/>
</file>