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februārī (prot. Nr. 5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"V1077 Līvbērzes mežs" Līvbērzes pagastā, Jelgavas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nodot Zemkopības ministrijas valdījumā nekustamo īpašumu "V1077 Līvbērzes mežs" (nekustamā īpašuma kadastra Nr. 5462 009 0164) – zemes vienību (zemes vienības kadastra apzīmējums 5462 009 0130) 2,98 ha platībā un komplekso inženierbūvi – valsts vietējā autoceļa V1077 "Avotiņi–Skursteņi" posmu 1,311.–2,932. km (būves kadastra apzīmējums 5462 009 0130 001) – Līvbērzes pagastā, Jelgavas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Satiksmes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22-TA-3660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22-TA-3660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