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D03FA2" w14:textId="748852C5" w:rsidR="0081446B" w:rsidRPr="00BA44AC" w:rsidRDefault="002157AB" w:rsidP="00EB2DD3">
      <w:pPr>
        <w:pStyle w:val="paragraph"/>
        <w:contextualSpacing w:val="0"/>
        <w:jc w:val="right"/>
        <w:rPr>
          <w:bCs/>
          <w:color w:val="auto"/>
        </w:rPr>
      </w:pPr>
      <w:r w:rsidRPr="00BA44AC">
        <w:rPr>
          <w:bCs/>
          <w:color w:val="auto"/>
        </w:rPr>
        <w:t>2. pielikums</w:t>
      </w:r>
    </w:p>
    <w:p w14:paraId="2E5F639E" w14:textId="2CDC3EFC" w:rsidR="00EB2DD3" w:rsidRPr="00BA44AC" w:rsidRDefault="00EB2DD3" w:rsidP="00EB2DD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lang w:eastAsia="en-GB"/>
        </w:rPr>
      </w:pPr>
      <w:r w:rsidRPr="00BA44AC">
        <w:rPr>
          <w:rFonts w:cs="Calibri"/>
          <w:color w:val="auto"/>
          <w:lang w:eastAsia="en-GB"/>
        </w:rPr>
        <w:t>Ministru kabineta</w:t>
      </w:r>
    </w:p>
    <w:p w14:paraId="1C7D6584" w14:textId="77777777" w:rsidR="00EB2DD3" w:rsidRPr="00BA44AC" w:rsidRDefault="00EB2DD3" w:rsidP="00EB2DD3">
      <w:pPr>
        <w:jc w:val="right"/>
        <w:rPr>
          <w:rFonts w:cs="Calibri"/>
          <w:color w:val="auto"/>
          <w:lang w:eastAsia="en-GB"/>
        </w:rPr>
      </w:pPr>
      <w:r w:rsidRPr="00BA44AC">
        <w:rPr>
          <w:rFonts w:cs="Calibri"/>
          <w:color w:val="auto"/>
          <w:lang w:eastAsia="en-GB"/>
        </w:rPr>
        <w:t>2024. gada 14. maija</w:t>
      </w:r>
    </w:p>
    <w:p w14:paraId="11AC3204" w14:textId="77777777" w:rsidR="00EB2DD3" w:rsidRPr="00BA44AC" w:rsidRDefault="00EB2DD3" w:rsidP="00EB2DD3">
      <w:pPr>
        <w:jc w:val="right"/>
        <w:rPr>
          <w:rFonts w:cs="Calibri"/>
          <w:color w:val="auto"/>
          <w:lang w:eastAsia="en-GB"/>
        </w:rPr>
      </w:pPr>
      <w:r w:rsidRPr="00BA44AC">
        <w:rPr>
          <w:rFonts w:cs="Calibri"/>
          <w:color w:val="auto"/>
          <w:lang w:eastAsia="en-GB"/>
        </w:rPr>
        <w:t xml:space="preserve">noteikumiem Nr. </w:t>
      </w:r>
      <w:r w:rsidRPr="00BA44AC">
        <w:rPr>
          <w:rFonts w:cs="Calibri"/>
          <w:color w:val="auto"/>
          <w:lang w:eastAsia="en-GB"/>
        </w:rPr>
        <w:t>295</w:t>
      </w:r>
    </w:p>
    <w:p w14:paraId="16077000" w14:textId="77777777" w:rsidR="00EB2DD3" w:rsidRPr="00BA44AC" w:rsidRDefault="00EB2DD3" w:rsidP="00EB2DD3">
      <w:pPr>
        <w:jc w:val="right"/>
        <w:rPr>
          <w:rFonts w:cs="Calibri"/>
          <w:color w:val="auto"/>
          <w:lang w:eastAsia="en-GB"/>
        </w:rPr>
      </w:pPr>
    </w:p>
    <w:p w14:paraId="42AD7CF5" w14:textId="18692749" w:rsidR="0081446B" w:rsidRPr="00BA44AC" w:rsidRDefault="00EB2DD3">
      <w:pPr>
        <w:jc w:val="right"/>
        <w:rPr>
          <w:bCs/>
          <w:color w:val="auto"/>
        </w:rPr>
      </w:pPr>
      <w:r w:rsidRPr="00BA44AC">
        <w:rPr>
          <w:color w:val="auto"/>
          <w:szCs w:val="28"/>
        </w:rPr>
        <w:t>"</w:t>
      </w:r>
      <w:r w:rsidR="00053E69" w:rsidRPr="00BA44AC">
        <w:rPr>
          <w:bCs/>
          <w:color w:val="auto"/>
        </w:rPr>
        <w:t>4. pielikums</w:t>
      </w:r>
    </w:p>
    <w:p w14:paraId="0D83D811" w14:textId="1514D7EA" w:rsidR="0081446B" w:rsidRPr="00BA44AC" w:rsidRDefault="00053E69">
      <w:pPr>
        <w:jc w:val="right"/>
        <w:rPr>
          <w:bCs/>
          <w:color w:val="auto"/>
        </w:rPr>
      </w:pPr>
      <w:r w:rsidRPr="00BA44AC">
        <w:rPr>
          <w:bCs/>
          <w:color w:val="auto"/>
        </w:rPr>
        <w:t>Ministru kabineta</w:t>
      </w:r>
    </w:p>
    <w:p w14:paraId="3F7CD383" w14:textId="5BABEEEB" w:rsidR="0081446B" w:rsidRPr="00BA44AC" w:rsidRDefault="00053E69">
      <w:pPr>
        <w:jc w:val="right"/>
        <w:rPr>
          <w:bCs/>
          <w:color w:val="auto"/>
        </w:rPr>
      </w:pPr>
      <w:r w:rsidRPr="00BA44AC">
        <w:rPr>
          <w:bCs/>
          <w:color w:val="auto"/>
        </w:rPr>
        <w:t>2019.</w:t>
      </w:r>
      <w:r w:rsidR="00FB343B" w:rsidRPr="00BA44AC">
        <w:rPr>
          <w:bCs/>
          <w:color w:val="auto"/>
        </w:rPr>
        <w:t xml:space="preserve"> </w:t>
      </w:r>
      <w:r w:rsidR="00115F0B" w:rsidRPr="00BA44AC">
        <w:rPr>
          <w:bCs/>
          <w:color w:val="auto"/>
        </w:rPr>
        <w:t>g</w:t>
      </w:r>
      <w:r w:rsidRPr="00BA44AC">
        <w:rPr>
          <w:bCs/>
          <w:color w:val="auto"/>
        </w:rPr>
        <w:t>ada 26. marta</w:t>
      </w:r>
    </w:p>
    <w:p w14:paraId="7EACD2D9" w14:textId="2E243E75" w:rsidR="00F23489" w:rsidRPr="00BA44AC" w:rsidRDefault="00053E69" w:rsidP="00BA44AC">
      <w:pPr>
        <w:jc w:val="right"/>
        <w:rPr>
          <w:rFonts w:cs="Calibri"/>
          <w:color w:val="auto"/>
          <w:lang w:eastAsia="en-GB"/>
        </w:rPr>
      </w:pPr>
      <w:r w:rsidRPr="00BA44AC">
        <w:rPr>
          <w:bCs/>
          <w:color w:val="auto"/>
        </w:rPr>
        <w:t>noteikumiem Nr. 128</w:t>
      </w:r>
    </w:p>
    <w:p w14:paraId="62D73CFA" w14:textId="77777777" w:rsidR="0081446B" w:rsidRPr="00BA44AC" w:rsidRDefault="0081446B" w:rsidP="00BA44AC">
      <w:pPr>
        <w:pStyle w:val="paragraphheader"/>
        <w:spacing w:before="0" w:after="0"/>
        <w:contextualSpacing w:val="0"/>
        <w:jc w:val="both"/>
        <w:rPr>
          <w:bCs/>
          <w:color w:val="auto"/>
        </w:rPr>
      </w:pPr>
    </w:p>
    <w:p w14:paraId="4721D807" w14:textId="36FB29D6" w:rsidR="00F23489" w:rsidRPr="00BA44AC" w:rsidRDefault="00053E69" w:rsidP="00BA44AC">
      <w:pPr>
        <w:pStyle w:val="paragraphheader"/>
        <w:spacing w:before="0" w:after="0"/>
        <w:contextualSpacing w:val="0"/>
        <w:jc w:val="center"/>
        <w:rPr>
          <w:b/>
          <w:color w:val="auto"/>
        </w:rPr>
      </w:pPr>
      <w:r w:rsidRPr="00BA44AC">
        <w:rPr>
          <w:b/>
          <w:color w:val="auto"/>
        </w:rPr>
        <w:t xml:space="preserve">Meliorācijas sistēmu </w:t>
      </w:r>
      <w:r w:rsidR="00722E13" w:rsidRPr="00BA44AC">
        <w:rPr>
          <w:b/>
          <w:color w:val="auto"/>
        </w:rPr>
        <w:t xml:space="preserve">sastāvā esošie </w:t>
      </w:r>
      <w:r w:rsidR="003F1493" w:rsidRPr="00BA44AC">
        <w:rPr>
          <w:b/>
          <w:color w:val="auto"/>
        </w:rPr>
        <w:t>elementi</w:t>
      </w:r>
      <w:r w:rsidR="007D2B2A" w:rsidRPr="00BA44AC">
        <w:rPr>
          <w:b/>
          <w:color w:val="auto"/>
        </w:rPr>
        <w:t xml:space="preserve">, </w:t>
      </w:r>
      <w:r w:rsidR="00C24CA3" w:rsidRPr="00BA44AC">
        <w:rPr>
          <w:b/>
          <w:color w:val="auto"/>
        </w:rPr>
        <w:t xml:space="preserve">to </w:t>
      </w:r>
      <w:r w:rsidR="007D2B2A" w:rsidRPr="00BA44AC">
        <w:rPr>
          <w:b/>
          <w:color w:val="auto"/>
        </w:rPr>
        <w:t>apzīmējumi, raksturojumi un vērtēš</w:t>
      </w:r>
      <w:r w:rsidR="00F44B16" w:rsidRPr="00BA44AC">
        <w:rPr>
          <w:b/>
          <w:color w:val="auto"/>
        </w:rPr>
        <w:t>a</w:t>
      </w:r>
      <w:r w:rsidR="007D2B2A" w:rsidRPr="00BA44AC">
        <w:rPr>
          <w:b/>
          <w:color w:val="auto"/>
        </w:rPr>
        <w:t>nas kritēriji</w:t>
      </w:r>
    </w:p>
    <w:p w14:paraId="6196A2AE" w14:textId="77777777" w:rsidR="0081446B" w:rsidRPr="00BA44AC" w:rsidRDefault="0081446B" w:rsidP="00BA44AC">
      <w:pPr>
        <w:jc w:val="both"/>
        <w:rPr>
          <w:bCs/>
          <w:color w:val="auto"/>
        </w:rPr>
      </w:pPr>
    </w:p>
    <w:tbl>
      <w:tblPr>
        <w:tblStyle w:val="a"/>
        <w:tblW w:w="14453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37"/>
        <w:gridCol w:w="1667"/>
        <w:gridCol w:w="3119"/>
        <w:gridCol w:w="3543"/>
        <w:gridCol w:w="3261"/>
        <w:gridCol w:w="2126"/>
      </w:tblGrid>
      <w:tr w:rsidR="00BA44AC" w:rsidRPr="00BA44AC" w14:paraId="2991F858" w14:textId="77777777" w:rsidTr="00BA44AC">
        <w:tc>
          <w:tcPr>
            <w:tcW w:w="737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8694E7E" w14:textId="664FD258" w:rsidR="00F23489" w:rsidRPr="00BA44AC" w:rsidRDefault="00053E69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Nr. </w:t>
            </w:r>
            <w:r w:rsidR="0081446B" w:rsidRPr="00BA44AC">
              <w:rPr>
                <w:color w:val="auto"/>
                <w:sz w:val="24"/>
                <w:szCs w:val="24"/>
              </w:rPr>
              <w:br/>
            </w:r>
            <w:r w:rsidRPr="00BA44AC">
              <w:rPr>
                <w:color w:val="auto"/>
                <w:sz w:val="24"/>
                <w:szCs w:val="24"/>
              </w:rPr>
              <w:t>p. k.</w:t>
            </w:r>
          </w:p>
        </w:tc>
        <w:tc>
          <w:tcPr>
            <w:tcW w:w="4786" w:type="dxa"/>
            <w:gridSpan w:val="2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F542B0" w14:textId="627C123C" w:rsidR="00F23489" w:rsidRPr="00BA44AC" w:rsidRDefault="006E4064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Meliorācijas sistēmas elementa</w:t>
            </w:r>
            <w:r w:rsidR="00053E69" w:rsidRPr="00BA44AC">
              <w:rPr>
                <w:color w:val="auto"/>
                <w:sz w:val="24"/>
                <w:szCs w:val="24"/>
              </w:rPr>
              <w:t xml:space="preserve"> nosaukums</w:t>
            </w:r>
            <w:r w:rsidR="00F44B16" w:rsidRPr="00BA44AC">
              <w:rPr>
                <w:color w:val="auto"/>
                <w:sz w:val="24"/>
                <w:szCs w:val="24"/>
              </w:rPr>
              <w:t xml:space="preserve">, </w:t>
            </w:r>
            <w:r w:rsidR="00053E69" w:rsidRPr="00BA44AC">
              <w:rPr>
                <w:color w:val="auto"/>
                <w:sz w:val="24"/>
                <w:szCs w:val="24"/>
              </w:rPr>
              <w:t>apzīmējums</w:t>
            </w:r>
            <w:r w:rsidR="00F44B16" w:rsidRPr="00BA44AC">
              <w:rPr>
                <w:color w:val="auto"/>
                <w:sz w:val="24"/>
                <w:szCs w:val="24"/>
              </w:rPr>
              <w:t xml:space="preserve"> un </w:t>
            </w:r>
            <w:r w:rsidR="00053E69" w:rsidRPr="00BA44AC">
              <w:rPr>
                <w:color w:val="auto"/>
                <w:sz w:val="24"/>
                <w:szCs w:val="24"/>
              </w:rPr>
              <w:t>raksturojums</w:t>
            </w:r>
          </w:p>
        </w:tc>
        <w:tc>
          <w:tcPr>
            <w:tcW w:w="8930" w:type="dxa"/>
            <w:gridSpan w:val="3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0C5126" w14:textId="6DF98F13" w:rsidR="00F23489" w:rsidRPr="00BA44AC" w:rsidRDefault="006E4064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Elementa</w:t>
            </w:r>
            <w:r w:rsidR="00053E69" w:rsidRPr="00BA44AC">
              <w:rPr>
                <w:color w:val="auto"/>
                <w:sz w:val="24"/>
                <w:szCs w:val="24"/>
              </w:rPr>
              <w:t xml:space="preserve"> </w:t>
            </w:r>
            <w:r w:rsidR="00F44B16" w:rsidRPr="00BA44AC">
              <w:rPr>
                <w:color w:val="auto"/>
                <w:sz w:val="24"/>
                <w:szCs w:val="24"/>
              </w:rPr>
              <w:t>t</w:t>
            </w:r>
            <w:r w:rsidR="00053E69" w:rsidRPr="00BA44AC">
              <w:rPr>
                <w:color w:val="auto"/>
                <w:sz w:val="24"/>
                <w:szCs w:val="24"/>
              </w:rPr>
              <w:t xml:space="preserve">ehniskā stāvokļa </w:t>
            </w:r>
            <w:r w:rsidR="00C24CA3" w:rsidRPr="00BA44AC">
              <w:rPr>
                <w:color w:val="auto"/>
                <w:sz w:val="24"/>
                <w:szCs w:val="24"/>
              </w:rPr>
              <w:t xml:space="preserve">vērtēšanas </w:t>
            </w:r>
            <w:r w:rsidR="00053E69" w:rsidRPr="00BA44AC">
              <w:rPr>
                <w:color w:val="auto"/>
                <w:sz w:val="24"/>
                <w:szCs w:val="24"/>
              </w:rPr>
              <w:t>kritēriji</w:t>
            </w:r>
          </w:p>
        </w:tc>
      </w:tr>
      <w:tr w:rsidR="00BA44AC" w:rsidRPr="00BA44AC" w14:paraId="4FA54622" w14:textId="1D5506CC" w:rsidTr="00BA44AC">
        <w:tc>
          <w:tcPr>
            <w:tcW w:w="737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FF12421" w14:textId="77777777" w:rsidR="005453FC" w:rsidRPr="00BA44AC" w:rsidRDefault="005453FC" w:rsidP="00BA44AC">
            <w:pPr>
              <w:spacing w:before="60" w:after="60"/>
              <w:rPr>
                <w:color w:val="auto"/>
                <w:sz w:val="24"/>
                <w:szCs w:val="24"/>
              </w:rPr>
            </w:pPr>
          </w:p>
        </w:tc>
        <w:tc>
          <w:tcPr>
            <w:tcW w:w="4786" w:type="dxa"/>
            <w:gridSpan w:val="2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103EFDD" w14:textId="77777777" w:rsidR="005453FC" w:rsidRPr="00BA44AC" w:rsidRDefault="005453FC" w:rsidP="00BA44AC">
            <w:pPr>
              <w:spacing w:before="60" w:after="60"/>
              <w:rPr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F15BE03" w14:textId="77777777" w:rsidR="005453FC" w:rsidRPr="00BA44AC" w:rsidRDefault="005453FC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pacing w:val="-2"/>
                <w:sz w:val="24"/>
                <w:szCs w:val="24"/>
              </w:rPr>
              <w:t>slikts tehniskais stāvoklis</w:t>
            </w:r>
            <w:r w:rsidRPr="00BA44AC">
              <w:rPr>
                <w:color w:val="auto"/>
                <w:sz w:val="24"/>
                <w:szCs w:val="24"/>
              </w:rPr>
              <w:br/>
              <w:t>(kritērija Nr.)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2752EF" w14:textId="214786D8" w:rsidR="005453FC" w:rsidRPr="00BA44AC" w:rsidRDefault="005453FC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pacing w:val="-2"/>
                <w:sz w:val="24"/>
                <w:szCs w:val="24"/>
              </w:rPr>
              <w:t>nepieļaujams tehniskais stāvoklis</w:t>
            </w:r>
            <w:r w:rsidRPr="00BA44AC">
              <w:rPr>
                <w:color w:val="auto"/>
                <w:sz w:val="24"/>
                <w:szCs w:val="24"/>
              </w:rPr>
              <w:br/>
              <w:t>(kritērija Nr.)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1F2900E" w14:textId="4180D4D1" w:rsidR="005453FC" w:rsidRPr="00BA44AC" w:rsidRDefault="0081446B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būvju </w:t>
            </w:r>
            <w:r w:rsidR="005453FC" w:rsidRPr="00BA44AC">
              <w:rPr>
                <w:color w:val="auto"/>
                <w:sz w:val="24"/>
                <w:szCs w:val="24"/>
              </w:rPr>
              <w:t>klasifikācijas kods</w:t>
            </w:r>
            <w:r w:rsidR="008C4B27" w:rsidRPr="00BA44AC">
              <w:rPr>
                <w:color w:val="auto"/>
                <w:sz w:val="24"/>
                <w:szCs w:val="24"/>
              </w:rPr>
              <w:t>*</w:t>
            </w:r>
          </w:p>
        </w:tc>
      </w:tr>
      <w:tr w:rsidR="00BA44AC" w:rsidRPr="00BA44AC" w14:paraId="70B1817C" w14:textId="1C1720F1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2805FBE" w14:textId="77777777" w:rsidR="005453FC" w:rsidRPr="00BA44AC" w:rsidRDefault="005453FC">
            <w:pPr>
              <w:jc w:val="center"/>
              <w:rPr>
                <w:color w:val="auto"/>
                <w:sz w:val="20"/>
              </w:rPr>
            </w:pPr>
            <w:r w:rsidRPr="00BA44AC">
              <w:rPr>
                <w:color w:val="auto"/>
                <w:sz w:val="20"/>
              </w:rPr>
              <w:t>1</w:t>
            </w:r>
          </w:p>
        </w:tc>
        <w:tc>
          <w:tcPr>
            <w:tcW w:w="4786" w:type="dxa"/>
            <w:gridSpan w:val="2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E5CA3F" w14:textId="77777777" w:rsidR="005453FC" w:rsidRPr="00BA44AC" w:rsidRDefault="005453FC">
            <w:pPr>
              <w:jc w:val="center"/>
              <w:rPr>
                <w:color w:val="auto"/>
                <w:sz w:val="20"/>
              </w:rPr>
            </w:pPr>
            <w:r w:rsidRPr="00BA44AC">
              <w:rPr>
                <w:color w:val="auto"/>
                <w:sz w:val="20"/>
              </w:rPr>
              <w:t>2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78CC501" w14:textId="77777777" w:rsidR="005453FC" w:rsidRPr="00BA44AC" w:rsidRDefault="005453FC">
            <w:pPr>
              <w:jc w:val="center"/>
              <w:rPr>
                <w:color w:val="auto"/>
                <w:sz w:val="20"/>
              </w:rPr>
            </w:pPr>
            <w:r w:rsidRPr="00BA44AC">
              <w:rPr>
                <w:color w:val="auto"/>
                <w:sz w:val="20"/>
              </w:rPr>
              <w:t>3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6E8356" w14:textId="77777777" w:rsidR="005453FC" w:rsidRPr="00BA44AC" w:rsidRDefault="005453FC">
            <w:pPr>
              <w:jc w:val="center"/>
              <w:rPr>
                <w:color w:val="auto"/>
                <w:sz w:val="20"/>
              </w:rPr>
            </w:pPr>
            <w:r w:rsidRPr="00BA44AC">
              <w:rPr>
                <w:color w:val="auto"/>
                <w:sz w:val="20"/>
              </w:rPr>
              <w:t>4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E577094" w14:textId="77CBF236" w:rsidR="005453FC" w:rsidRPr="00BA44AC" w:rsidRDefault="005453FC" w:rsidP="005453FC">
            <w:pPr>
              <w:jc w:val="center"/>
              <w:rPr>
                <w:color w:val="auto"/>
                <w:sz w:val="20"/>
              </w:rPr>
            </w:pPr>
            <w:r w:rsidRPr="00BA44AC">
              <w:rPr>
                <w:color w:val="auto"/>
                <w:sz w:val="20"/>
              </w:rPr>
              <w:t>5</w:t>
            </w:r>
          </w:p>
        </w:tc>
      </w:tr>
      <w:tr w:rsidR="00BA44AC" w:rsidRPr="00BA44AC" w14:paraId="6B7F9C0C" w14:textId="38594101" w:rsidTr="00CC5584">
        <w:tc>
          <w:tcPr>
            <w:tcW w:w="14453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1F8E71" w14:textId="06712B6C" w:rsidR="00933106" w:rsidRPr="00BA44AC" w:rsidRDefault="00933106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b/>
                <w:color w:val="auto"/>
                <w:sz w:val="24"/>
                <w:szCs w:val="24"/>
              </w:rPr>
              <w:t>1. Ūdensnotekas un ar tām saistītie objekti</w:t>
            </w:r>
          </w:p>
        </w:tc>
      </w:tr>
      <w:tr w:rsidR="00BA44AC" w:rsidRPr="00BA44AC" w14:paraId="5F245B36" w14:textId="68D3D939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926CA7" w14:textId="789AD55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5EF28D" w14:textId="3E9B8B60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Ūdensnoteka (UN)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28BC152" w14:textId="1530C720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Upe, strauts vai dabiski veidojies grāvis, kas aizvada ūdeni no meliorācijas sistēmām, citām teritorijām, ūdenstilpēm vai ūdenstecēm</w:t>
            </w:r>
          </w:p>
        </w:tc>
        <w:tc>
          <w:tcPr>
            <w:tcW w:w="354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84462C" w14:textId="00B411DF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Gultne stipri aizaugusi ar kokaugiem vai zālaugiem, pielūžņota ar sakritušiem kokiem vai sadzīves atkritumiem</w:t>
            </w:r>
          </w:p>
          <w:p w14:paraId="2B84E897" w14:textId="3613132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4DBC432" w14:textId="14D2044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 Gultnē daudz izskalojumu un piesērējumu, biežas šķērsprofila deformācijas, daudz nogāžu noslīdējumu un nobrukumu vai sabrukušu gultnes nostiprinājumu</w:t>
            </w:r>
          </w:p>
          <w:p w14:paraId="1E0275C0" w14:textId="703EC41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F6C1A71" w14:textId="57FAD41C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lastRenderedPageBreak/>
              <w:t>3) Bieži bebru aizsprostojumi</w:t>
            </w:r>
          </w:p>
          <w:p w14:paraId="513F5D22" w14:textId="32F61EAB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6E4B367" w14:textId="4CA8187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 Nesankcionēti ierīkoti gultnes aizsprostojumi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EC325ED" w14:textId="67BFE62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lastRenderedPageBreak/>
              <w:t>5) Bebru aizsprostojumi vai patvarīgi ierīkoti gultnes aizsprostojumi maina normālu ūdens plūsmas režīmu ūdensnotekā, izjauc gultnes stabilitāti un rada jaunas deformācijas</w:t>
            </w:r>
          </w:p>
          <w:p w14:paraId="6F92AEB7" w14:textId="27035E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69459678" w14:textId="47ED13E0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 Ūdensnotekas vai grāvja sliktais tehniskais stāvoklis rada:</w:t>
            </w:r>
          </w:p>
          <w:p w14:paraId="7B580F18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lastRenderedPageBreak/>
              <w:t>a) apdzīvotu vietu biežu applūšanu palos vai plūdos,</w:t>
            </w:r>
          </w:p>
          <w:p w14:paraId="7399677F" w14:textId="77777777" w:rsidR="008019AC" w:rsidRPr="00BA44AC" w:rsidRDefault="008019AC" w:rsidP="00390906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b) nenodrošinātu meliorētās zemes hidromelioratīvo stāvokli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414670" w14:textId="6E434AA7" w:rsidR="008019AC" w:rsidRPr="00BA44AC" w:rsidRDefault="005453FC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lastRenderedPageBreak/>
              <w:t>Nav būve</w:t>
            </w:r>
          </w:p>
        </w:tc>
      </w:tr>
      <w:tr w:rsidR="00BA44AC" w:rsidRPr="00BA44AC" w14:paraId="3ADEF6CE" w14:textId="53DD46A2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C0C00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1.2.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F50642" w14:textId="5AE0CD27" w:rsidR="008019AC" w:rsidRPr="00BA44AC" w:rsidRDefault="008019AC" w:rsidP="00324324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Regulēta ūdensnoteka (UNR)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FDFCE7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Regulēta (tīrīta, padziļināta, paplašināta vai iztaisnota) upes vai strauta gultne vai tās posms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DBE52F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8F42FEA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E5848A" w14:textId="5B733FA6" w:rsidR="005453FC" w:rsidRPr="00BA44AC" w:rsidRDefault="00F54A40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U</w:t>
            </w:r>
            <w:r w:rsidR="005453FC" w:rsidRPr="00BA44AC">
              <w:rPr>
                <w:color w:val="auto"/>
                <w:sz w:val="24"/>
                <w:szCs w:val="24"/>
              </w:rPr>
              <w:t xml:space="preserve">pes gultnes korekcija nav būve, kamēr tā neveido krasta nostiprinājumu. </w:t>
            </w:r>
          </w:p>
          <w:p w14:paraId="6AEB882B" w14:textId="7E4E442D" w:rsidR="00BA48C5" w:rsidRPr="00BA44AC" w:rsidRDefault="005453F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lastRenderedPageBreak/>
              <w:t xml:space="preserve">Krasta nostiprinājuma gadījumā pats krasta nostiprinājums vienā pusē </w:t>
            </w:r>
            <w:r w:rsidR="00414D2C" w:rsidRPr="00BA44AC">
              <w:rPr>
                <w:color w:val="auto"/>
                <w:sz w:val="24"/>
                <w:szCs w:val="24"/>
              </w:rPr>
              <w:t xml:space="preserve">(viena būve) </w:t>
            </w:r>
            <w:r w:rsidRPr="00BA44AC">
              <w:rPr>
                <w:color w:val="auto"/>
                <w:sz w:val="24"/>
                <w:szCs w:val="24"/>
              </w:rPr>
              <w:t>vai abās pusēs</w:t>
            </w:r>
            <w:r w:rsidR="00414D2C" w:rsidRPr="00BA44AC">
              <w:rPr>
                <w:color w:val="auto"/>
                <w:sz w:val="24"/>
                <w:szCs w:val="24"/>
              </w:rPr>
              <w:t xml:space="preserve"> (divas būves</w:t>
            </w:r>
            <w:r w:rsidR="00E24187" w:rsidRPr="00BA44AC">
              <w:rPr>
                <w:color w:val="auto"/>
                <w:sz w:val="24"/>
                <w:szCs w:val="24"/>
              </w:rPr>
              <w:t> </w:t>
            </w:r>
            <w:r w:rsidR="006C289F" w:rsidRPr="00BA44AC">
              <w:rPr>
                <w:color w:val="auto"/>
                <w:sz w:val="24"/>
                <w:szCs w:val="24"/>
              </w:rPr>
              <w:t xml:space="preserve">– </w:t>
            </w:r>
            <w:r w:rsidR="00BA48C5" w:rsidRPr="00BA44AC">
              <w:rPr>
                <w:color w:val="auto"/>
                <w:sz w:val="24"/>
                <w:szCs w:val="24"/>
              </w:rPr>
              <w:t>katra savā krastā</w:t>
            </w:r>
            <w:r w:rsidR="00414D2C" w:rsidRPr="00BA44AC">
              <w:rPr>
                <w:color w:val="auto"/>
                <w:sz w:val="24"/>
                <w:szCs w:val="24"/>
              </w:rPr>
              <w:t>)</w:t>
            </w:r>
            <w:r w:rsidRPr="00BA44AC">
              <w:rPr>
                <w:color w:val="auto"/>
                <w:sz w:val="24"/>
                <w:szCs w:val="24"/>
              </w:rPr>
              <w:t xml:space="preserve"> ir būve</w:t>
            </w:r>
            <w:r w:rsidR="00A8305B" w:rsidRPr="00BA44AC">
              <w:rPr>
                <w:color w:val="auto"/>
                <w:sz w:val="24"/>
                <w:szCs w:val="24"/>
              </w:rPr>
              <w:t xml:space="preserve"> </w:t>
            </w:r>
            <w:r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43528DF3" w14:textId="271934B6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AF0BAA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1.3.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5F2F88" w14:textId="1B9A7433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Aizsprosts (A)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2AF45C7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Hidrotehniska būve ūdens noteces aizturēšanai un ūdens līmeņa regulēšanai augšpus tās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14C72B" w14:textId="6D204A9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Izteiktas aizsprosta nogāžu deformācijas, viļņu vai straumes izskalojumi vai noskalojumi, noslīdējumi</w:t>
            </w:r>
          </w:p>
          <w:p w14:paraId="2D29C1B2" w14:textId="0F689A21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5F893EB" w14:textId="0AD9A6D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Ievērojama aizsprosta ķermeņa vai pamatnes nosēšanās</w:t>
            </w:r>
          </w:p>
          <w:p w14:paraId="1C4F7870" w14:textId="3AED900C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FCC20E7" w14:textId="5AE2843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Plaisas aizsprosta ķermenī</w:t>
            </w:r>
          </w:p>
          <w:p w14:paraId="45170AF2" w14:textId="46BBEEB5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00BB544" w14:textId="3EF6D9FE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Dzīvnieku alas aizsprosta ķermenī</w:t>
            </w:r>
          </w:p>
          <w:p w14:paraId="7C35B2E3" w14:textId="32C16122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31CAFB8" w14:textId="1F15BEF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 Novērojama filtrācija (vai tās pēdas) caur aizsprosta ķermeni vai pamatni (ārpus aizsprosta drenāžas)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8DE60E" w14:textId="204BCD78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6) Caurejošas plaisas aizsprosta ķermenī vai savienojuma vietā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novadbūvi</w:t>
            </w:r>
            <w:proofErr w:type="spellEnd"/>
          </w:p>
          <w:p w14:paraId="54BF9A79" w14:textId="3FB824D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59609AB" w14:textId="17162FD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7) Vērojama ūdens filtrācija (vai tās pēdas)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sufoziju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(grunts daļiņu izskalošanos) caur aizsprosta ķermeni vai pamatni</w:t>
            </w:r>
          </w:p>
          <w:p w14:paraId="77FDCCAB" w14:textId="166A8E5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EA1BD5F" w14:textId="4936FEC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8) Aizsprosts rada nesankcionētu ūdens līmeņa uzstādinājumu ūdensnotekā</w:t>
            </w:r>
          </w:p>
          <w:p w14:paraId="7DEACC16" w14:textId="10E2B270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3A45B62" w14:textId="63E43393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9) Aizsprosta sliktā tehniskā stāvokļa dēļ var notikt tā pārrāvums un uzstādinātais ūdens </w:t>
            </w:r>
            <w:r w:rsidR="00933106" w:rsidRPr="00BA44AC">
              <w:rPr>
                <w:color w:val="auto"/>
                <w:sz w:val="24"/>
                <w:szCs w:val="24"/>
              </w:rPr>
              <w:t xml:space="preserve">var strauji </w:t>
            </w:r>
            <w:r w:rsidRPr="00BA44AC">
              <w:rPr>
                <w:color w:val="auto"/>
                <w:sz w:val="24"/>
                <w:szCs w:val="24"/>
              </w:rPr>
              <w:t>noplūst lejup pa ūdensnoteku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D07EFCE" w14:textId="5F59411F" w:rsidR="008019AC" w:rsidRPr="00BA44AC" w:rsidRDefault="005453FC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2152</w:t>
            </w:r>
          </w:p>
        </w:tc>
      </w:tr>
      <w:tr w:rsidR="00BA44AC" w:rsidRPr="00BA44AC" w14:paraId="1FB8C156" w14:textId="1261A64D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1C8AD4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1.4.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F06C1E7" w14:textId="449B73C8" w:rsidR="008019AC" w:rsidRPr="00BA44AC" w:rsidRDefault="008019AC" w:rsidP="00813D2A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Zemteka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Zt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49A16B" w14:textId="77777777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Hidrotehniska būve – cauruļvads ūdensteces izvadīšanai zem citas ūdensteces gultnes vai kāda cita dabiska vai mākslīga šķēršļa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C2724C" w14:textId="3A1373F0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 Ievērojami izskalojumi vai paskalojumi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priekšjoslā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, gultnē,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pēcjoslā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vai ūdensnotekā</w:t>
            </w:r>
          </w:p>
          <w:p w14:paraId="0EA77AB8" w14:textId="1AB59048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A1BA5A8" w14:textId="1753A21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Dažu būves daļu nevienmērīga nosēšanās vai nobīde</w:t>
            </w:r>
          </w:p>
          <w:p w14:paraId="21AEFC71" w14:textId="426CDEB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1174FCB" w14:textId="7E7D44E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3) Caurejošas plaisas atbalstsienās, balstos,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starpbalstos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vai citos būves elementos</w:t>
            </w:r>
          </w:p>
          <w:p w14:paraId="065D094C" w14:textId="65A8F409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A3A6753" w14:textId="26C882B8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Aizvaru:</w:t>
            </w:r>
          </w:p>
          <w:p w14:paraId="634F23BF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a) metāla daļu korozija,</w:t>
            </w:r>
          </w:p>
          <w:p w14:paraId="250767E1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b) nesošo elementu bojājumi,</w:t>
            </w:r>
          </w:p>
          <w:p w14:paraId="47408D82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c) noblīvējumu bojājumi</w:t>
            </w:r>
          </w:p>
          <w:p w14:paraId="128182D4" w14:textId="2448E2A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D84C740" w14:textId="754BA6FB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 Aizvaru pacelšanas iekārtas bojājumi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DC999F" w14:textId="7251D8B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 Galvenās būvkonstrukcijas zaudējušas noturību vai ir sabrukšanas stadijā</w:t>
            </w:r>
          </w:p>
          <w:p w14:paraId="5EFE4B84" w14:textId="1B2BE049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CA3F03A" w14:textId="21707EE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7) Būves sliktā tehniskā stāvokļa dēļ uzstādinātais ūdens var strauji noplūst lejup pa ūdensnoteku</w:t>
            </w:r>
          </w:p>
          <w:p w14:paraId="1843C2C8" w14:textId="7D480C29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7A9420BC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(8) Būve rada nesankcionētu ūdens līmeņa uzstādinājumu ūdensnotekā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358E73" w14:textId="50077136" w:rsidR="008019AC" w:rsidRPr="00BA44AC" w:rsidRDefault="005453FC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Īpaša vieta divu būvju (2153 un 2153) krustpunktā</w:t>
            </w:r>
          </w:p>
        </w:tc>
      </w:tr>
      <w:tr w:rsidR="00BA44AC" w:rsidRPr="00BA44AC" w14:paraId="173FAF8C" w14:textId="4EED551C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DDCF98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1.5.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71BB69" w14:textId="488F093F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Straujteka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St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2F5FAB" w14:textId="03BD8DE3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Hidrotehniska būve dažādu augstumu ūdens līmeņu savienošanai ūdensnotekas gultnes dibenam ar lielu slīpumu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76099F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C052F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E6E812" w14:textId="091FB916" w:rsidR="008019AC" w:rsidRPr="00BA44AC" w:rsidRDefault="00167071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Grāvja (2153) sastāv</w:t>
            </w:r>
            <w:r w:rsidR="00561A96" w:rsidRPr="00BA44AC">
              <w:rPr>
                <w:color w:val="auto"/>
                <w:sz w:val="24"/>
                <w:szCs w:val="24"/>
              </w:rPr>
              <w:t>daļa</w:t>
            </w:r>
          </w:p>
        </w:tc>
      </w:tr>
      <w:tr w:rsidR="00BA44AC" w:rsidRPr="00BA44AC" w14:paraId="399D683E" w14:textId="0A022278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E4EAD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1.6.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E5CFAE5" w14:textId="210C445B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Kritnis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Kr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11F7EF" w14:textId="77777777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Hidrotehniska būve dažādu augstumu ūdens līmeņu savienošanai īsā ūdensnotekas gultnes posmā. Atšķirībā no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straujtekas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kritnī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ūdens plūsma dažos posmos atraujas no tā gultnes</w:t>
            </w:r>
          </w:p>
        </w:tc>
        <w:tc>
          <w:tcPr>
            <w:tcW w:w="3543" w:type="dxa"/>
            <w:vMerge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6181D6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BECBCE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1022E" w14:textId="1E826D02" w:rsidR="008019AC" w:rsidRPr="00BA44AC" w:rsidRDefault="00167071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Grāvja (2153) sastāv</w:t>
            </w:r>
            <w:r w:rsidR="00561A96" w:rsidRPr="00BA44AC">
              <w:rPr>
                <w:color w:val="auto"/>
                <w:sz w:val="24"/>
                <w:szCs w:val="24"/>
              </w:rPr>
              <w:t>daļa</w:t>
            </w:r>
          </w:p>
        </w:tc>
      </w:tr>
      <w:tr w:rsidR="00BA44AC" w:rsidRPr="00BA44AC" w14:paraId="3B9EA853" w14:textId="02E613AE" w:rsidTr="00383992"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B4D429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1.7.</w:t>
            </w:r>
          </w:p>
        </w:tc>
        <w:tc>
          <w:tcPr>
            <w:tcW w:w="4786" w:type="dxa"/>
            <w:gridSpan w:val="2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3EE3036" w14:textId="70B67A27" w:rsidR="009822A2" w:rsidRPr="00BA44AC" w:rsidRDefault="009822A2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Ūdens novadīšanas un regulēšanas objekti (NB):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BC4FED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52F570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DB268" w14:textId="77777777" w:rsidR="009822A2" w:rsidRPr="00BA44AC" w:rsidRDefault="009822A2" w:rsidP="00E24187">
            <w:pPr>
              <w:rPr>
                <w:color w:val="auto"/>
                <w:sz w:val="24"/>
                <w:szCs w:val="24"/>
              </w:rPr>
            </w:pPr>
          </w:p>
        </w:tc>
      </w:tr>
      <w:tr w:rsidR="00BA44AC" w:rsidRPr="00BA44AC" w14:paraId="3181BA51" w14:textId="7FD247B5" w:rsidTr="00383992"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0AC3B70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1.7.1.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7115DE" w14:textId="3E0F53AE" w:rsidR="009822A2" w:rsidRPr="00BA44AC" w:rsidRDefault="009822A2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pārgāzne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60F236" w14:textId="1FEDA906" w:rsidR="009822A2" w:rsidRPr="00BA44AC" w:rsidRDefault="009822A2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Hidrotehniskas būves sastāvdaļa, kura šķērso ūdens plūsmu un kurai pāri plūst ūdens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538F888" w14:textId="77777777" w:rsidR="009822A2" w:rsidRPr="00BA44AC" w:rsidRDefault="009822A2" w:rsidP="00561A9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A33700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15F85E" w14:textId="37E67A6E" w:rsidR="009822A2" w:rsidRPr="00BA44AC" w:rsidRDefault="009822A2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Nav būve.</w:t>
            </w:r>
            <w:r w:rsidRPr="00BA44AC">
              <w:rPr>
                <w:color w:val="auto"/>
                <w:sz w:val="24"/>
                <w:szCs w:val="24"/>
              </w:rPr>
              <w:br/>
              <w:t>Būves (dambja 2152) sastāvdaļa</w:t>
            </w:r>
          </w:p>
        </w:tc>
      </w:tr>
      <w:tr w:rsidR="00BA44AC" w:rsidRPr="00BA44AC" w14:paraId="3370CA91" w14:textId="1D54F6D9" w:rsidTr="00383992"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D57B8F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1.7.2.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F1F764" w14:textId="5DF85D7E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zemlīmeņa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izlaide (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meniķis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DAC7406" w14:textId="59BC7F3A" w:rsidR="009822A2" w:rsidRPr="00BA44AC" w:rsidRDefault="009822A2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Būves sastāvdaļa liekā ūdens novadīšanai zem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augšbjefa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līmeņa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BEBC29A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E955F2B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8EAEBC" w14:textId="77777777" w:rsidR="009822A2" w:rsidRPr="00BA44AC" w:rsidRDefault="009822A2" w:rsidP="00E24187">
            <w:pPr>
              <w:rPr>
                <w:color w:val="auto"/>
                <w:sz w:val="24"/>
                <w:szCs w:val="24"/>
              </w:rPr>
            </w:pPr>
          </w:p>
        </w:tc>
      </w:tr>
      <w:tr w:rsidR="00BA44AC" w:rsidRPr="00BA44AC" w14:paraId="24AE1534" w14:textId="0B9F8160" w:rsidTr="00383992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917DD45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1.7.3.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3904334" w14:textId="35FCEB58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slūžas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06F295D" w14:textId="42DD4CEF" w:rsidR="009822A2" w:rsidRPr="00BA44AC" w:rsidRDefault="009822A2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Hidrotehniskas būves sastāvdaļa ūdens noteces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caurvadīšanai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caur aizsprostu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39297D9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9D8291C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33050A" w14:textId="77777777" w:rsidR="009822A2" w:rsidRPr="00BA44AC" w:rsidRDefault="009822A2" w:rsidP="00E24187">
            <w:pPr>
              <w:rPr>
                <w:color w:val="auto"/>
                <w:sz w:val="24"/>
                <w:szCs w:val="24"/>
              </w:rPr>
            </w:pPr>
          </w:p>
        </w:tc>
      </w:tr>
      <w:tr w:rsidR="00BA44AC" w:rsidRPr="00BA44AC" w14:paraId="55A0D5FA" w14:textId="3BE22627" w:rsidTr="00383992">
        <w:tc>
          <w:tcPr>
            <w:tcW w:w="73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70334C" w14:textId="3EDD4EFB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1.7.4.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C6CC86B" w14:textId="6A1A7436" w:rsidR="009822A2" w:rsidRPr="00BA44AC" w:rsidRDefault="009822A2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regulators (R)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519A98" w14:textId="13E9336E" w:rsidR="009822A2" w:rsidRPr="00BA44AC" w:rsidRDefault="009822A2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Hidrotehniskas būves sastāvdaļa ūdens līmeņa uzstādināšanai ūdensnotekas vai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susinātājgrāvja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gultnē un noteces regulēšanai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A49E72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B5F648A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DE7E48" w14:textId="77777777" w:rsidR="009822A2" w:rsidRPr="00BA44AC" w:rsidRDefault="009822A2" w:rsidP="00E24187">
            <w:pPr>
              <w:rPr>
                <w:color w:val="auto"/>
                <w:sz w:val="24"/>
                <w:szCs w:val="24"/>
              </w:rPr>
            </w:pPr>
          </w:p>
        </w:tc>
      </w:tr>
      <w:tr w:rsidR="00BA44AC" w:rsidRPr="00BA44AC" w14:paraId="7923C734" w14:textId="781BE696" w:rsidTr="00383992"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3DBB7A" w14:textId="7466C771" w:rsidR="009822A2" w:rsidRPr="00BA44AC" w:rsidRDefault="009822A2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1.7.5.</w:t>
            </w:r>
          </w:p>
        </w:tc>
        <w:tc>
          <w:tcPr>
            <w:tcW w:w="16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4E0120" w14:textId="252A6012" w:rsidR="009822A2" w:rsidRPr="00BA44AC" w:rsidRDefault="009822A2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caurteka-regulators (CR)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8DFF3F" w14:textId="772E6A12" w:rsidR="009822A2" w:rsidRPr="00BA44AC" w:rsidRDefault="009822A2" w:rsidP="00561A96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85C678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11B8E02" w14:textId="77777777" w:rsidR="009822A2" w:rsidRPr="00BA44AC" w:rsidRDefault="009822A2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A08D8" w14:textId="6E9E81C5" w:rsidR="009822A2" w:rsidRPr="00BA44AC" w:rsidRDefault="009822A2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Mehānisms caurtekā, kas ir ceļa (citas būves) sastāvdaļa 2111 vai 2112</w:t>
            </w:r>
          </w:p>
        </w:tc>
      </w:tr>
      <w:tr w:rsidR="00BA44AC" w:rsidRPr="00BA44AC" w14:paraId="57DAF562" w14:textId="79275929" w:rsidTr="000363A1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9E1CFC" w14:textId="65B449AF" w:rsidR="00BD4C78" w:rsidRPr="00BA44AC" w:rsidRDefault="00BD4C78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</w:t>
            </w:r>
            <w:r w:rsidR="009822A2" w:rsidRPr="00BA44AC">
              <w:rPr>
                <w:color w:val="auto"/>
                <w:sz w:val="24"/>
                <w:szCs w:val="24"/>
              </w:rPr>
              <w:t>8</w:t>
            </w:r>
            <w:r w:rsidRPr="00BA44A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CADC92" w14:textId="507BB2CA" w:rsidR="00BD4C78" w:rsidRPr="00BA44AC" w:rsidRDefault="00BD4C78" w:rsidP="00813D2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Ūdenskrātuve (ŪK)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7C8B9A" w14:textId="77777777" w:rsidR="00BD4C78" w:rsidRPr="00BA44AC" w:rsidRDefault="00BD4C78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Ūdensnoteku (ūdensteču, novadgrāvju) gultņu paplašinājumi un padziļinājumi ar ūdeni izskalojamo produktu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sedimentācijai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bioloģiskai akumulācijai (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nostādinātājbaseini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)</w:t>
            </w:r>
          </w:p>
        </w:tc>
        <w:tc>
          <w:tcPr>
            <w:tcW w:w="354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A04867C" w14:textId="3486BEA8" w:rsidR="00BD4C78" w:rsidRPr="00BA44AC" w:rsidRDefault="00BD4C78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 Piesērējusi gultne – līdz 50 procentiem no izbūvētā padziļinājuma tilpuma pildīta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sedimentiem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līdz 50 procentiem no virsmas laukuma aizaugusi ar ūdensaugiem</w:t>
            </w:r>
          </w:p>
          <w:p w14:paraId="4AA82055" w14:textId="304D139D" w:rsidR="00BD4C78" w:rsidRPr="00BA44AC" w:rsidRDefault="00BD4C78">
            <w:pPr>
              <w:rPr>
                <w:color w:val="auto"/>
                <w:sz w:val="24"/>
                <w:szCs w:val="24"/>
              </w:rPr>
            </w:pPr>
          </w:p>
          <w:p w14:paraId="2EED3C30" w14:textId="716761E5" w:rsidR="00BD4C78" w:rsidRPr="00BA44AC" w:rsidRDefault="00BD4C78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2) Ūdenskrātuvē daudz kūdras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uzpeldeņu</w:t>
            </w:r>
            <w:proofErr w:type="spellEnd"/>
          </w:p>
          <w:p w14:paraId="5E2AD913" w14:textId="17F64D0C" w:rsidR="00BD4C78" w:rsidRPr="00BA44AC" w:rsidRDefault="00BD4C78">
            <w:pPr>
              <w:rPr>
                <w:color w:val="auto"/>
                <w:sz w:val="24"/>
                <w:szCs w:val="24"/>
              </w:rPr>
            </w:pPr>
          </w:p>
          <w:p w14:paraId="2CD68D5D" w14:textId="325DE635" w:rsidR="00BD4C78" w:rsidRPr="00BA44AC" w:rsidRDefault="00BD4C78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 Piesērējuma ietekmē mainīts ūdens plūsmas režīms, kas apdraud drenu izteku funkcionalitāti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F9EBFF" w14:textId="575540F7" w:rsidR="00BD4C78" w:rsidRPr="00BA44AC" w:rsidRDefault="00BD4C78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 Ūdenskrātuve izveidota bez likumīga pamata (nav ekspluatācijas un apsaimniekošanas noteikumu)</w:t>
            </w:r>
          </w:p>
          <w:p w14:paraId="37DF6CDB" w14:textId="46179584" w:rsidR="00BD4C78" w:rsidRPr="00BA44AC" w:rsidRDefault="00BD4C78">
            <w:pPr>
              <w:rPr>
                <w:color w:val="auto"/>
                <w:sz w:val="24"/>
                <w:szCs w:val="24"/>
              </w:rPr>
            </w:pPr>
          </w:p>
          <w:p w14:paraId="74647F5A" w14:textId="26F507ED" w:rsidR="00BD4C78" w:rsidRPr="00BA44AC" w:rsidRDefault="00BD4C78" w:rsidP="00167071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5) Stipri piesērējusi gultne – vairāk nekā par 50 procentiem no izbūvētā padziļinājuma tilpuma pildīta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sedimentiem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vairāk nekā par 50 procentiem no virsmas laukuma aizaugusi ar ūdensaugiem </w:t>
            </w:r>
          </w:p>
          <w:p w14:paraId="4E76982E" w14:textId="213DD7DB" w:rsidR="00BD4C78" w:rsidRPr="00BA44AC" w:rsidRDefault="00BD4C78" w:rsidP="00167071">
            <w:pPr>
              <w:rPr>
                <w:color w:val="auto"/>
                <w:sz w:val="24"/>
                <w:szCs w:val="24"/>
              </w:rPr>
            </w:pPr>
          </w:p>
          <w:p w14:paraId="22C0C1E3" w14:textId="36B8F98C" w:rsidR="00BD4C78" w:rsidRPr="00BA44AC" w:rsidRDefault="00BD4C78" w:rsidP="00195844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6) Piesērējuma ietekmē mainīts </w:t>
            </w:r>
            <w:r w:rsidRPr="00BA44AC">
              <w:rPr>
                <w:color w:val="auto"/>
                <w:spacing w:val="-2"/>
                <w:sz w:val="24"/>
                <w:szCs w:val="24"/>
              </w:rPr>
              <w:t>ūdens plūsmas režīms, kas traucē</w:t>
            </w:r>
            <w:r w:rsidRPr="00BA44AC">
              <w:rPr>
                <w:color w:val="auto"/>
                <w:sz w:val="24"/>
                <w:szCs w:val="24"/>
              </w:rPr>
              <w:t xml:space="preserve"> drenu izteku funkcionalitāti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7A52C" w14:textId="0EEF81DC" w:rsidR="00BD4C78" w:rsidRPr="00BA44AC" w:rsidRDefault="00BD4C78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Dabiski veidojusies ūdenskrātuve nav būve.</w:t>
            </w:r>
          </w:p>
          <w:p w14:paraId="75946F3B" w14:textId="2836DA0F" w:rsidR="00BD4C78" w:rsidRPr="00BA44AC" w:rsidRDefault="00BD4C78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Cilvēku darbības rezultātā veidota ūdenskrātuve – dīķis 2153</w:t>
            </w:r>
          </w:p>
        </w:tc>
      </w:tr>
      <w:tr w:rsidR="00BA44AC" w:rsidRPr="00BA44AC" w14:paraId="56CA108D" w14:textId="3FDE4D98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049B3A" w14:textId="5B583A81" w:rsidR="00BD4C78" w:rsidRPr="00BA44AC" w:rsidRDefault="00BD4C78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</w:t>
            </w:r>
            <w:r w:rsidR="009822A2" w:rsidRPr="00BA44AC">
              <w:rPr>
                <w:color w:val="auto"/>
                <w:sz w:val="24"/>
                <w:szCs w:val="24"/>
              </w:rPr>
              <w:t>9</w:t>
            </w:r>
            <w:r w:rsidRPr="00BA44A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67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9C3C5C0" w14:textId="5E56A477" w:rsidR="00BD4C78" w:rsidRPr="00BA44AC" w:rsidRDefault="00BD4C78" w:rsidP="007F4D35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Sedimentācijas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baseini (SB)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86541A" w14:textId="3CF056A0" w:rsidR="00BD4C78" w:rsidRPr="00BA44AC" w:rsidRDefault="00BD4C78" w:rsidP="00167071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Ūdensnoteku (ūdensteču, novadgrāvju) gultņu paplašinājumi un padziļinājumi ar ūdeni izskalojamo produktu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sedimentācijai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bioloģiskai akumulācijai</w:t>
            </w: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A55654D" w14:textId="1EA2A14B" w:rsidR="00BD4C78" w:rsidRPr="00BA44AC" w:rsidRDefault="00BD4C78" w:rsidP="00167071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491C1E7A" w14:textId="5749BC27" w:rsidR="00BD4C78" w:rsidRPr="00BA44AC" w:rsidRDefault="00BD4C78" w:rsidP="00BA44AC">
            <w:pPr>
              <w:spacing w:after="60"/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539FD4" w14:textId="0E164F09" w:rsidR="00BD4C78" w:rsidRPr="00BA44AC" w:rsidRDefault="00BD4C78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Mākslīgi veidota ūdenskrātuve – grāvja sastāvdaļa 2153</w:t>
            </w:r>
          </w:p>
        </w:tc>
      </w:tr>
      <w:tr w:rsidR="00BA44AC" w:rsidRPr="00BA44AC" w14:paraId="5E7DEEED" w14:textId="75748DC5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E9D016" w14:textId="08E2BDB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</w:t>
            </w:r>
            <w:r w:rsidR="009822A2" w:rsidRPr="00BA44AC">
              <w:rPr>
                <w:color w:val="auto"/>
                <w:sz w:val="24"/>
                <w:szCs w:val="24"/>
              </w:rPr>
              <w:t>10</w:t>
            </w:r>
            <w:r w:rsidRPr="00BA44A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E08DD2" w14:textId="7D95378C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Aizsargdambis (D)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5AD831C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Grunts hidrotehniska būve teritorijas aizsardzībai pret applūšanu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8BB080" w14:textId="32B7749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Izteiktas nogāžu deformācijas un noslīdējumi, viļņu vai straumes izskalojumi vai noskalojumi</w:t>
            </w:r>
          </w:p>
          <w:p w14:paraId="35FEE48F" w14:textId="6080F1C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07F6342" w14:textId="4DC8BD01" w:rsidR="003D0638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Ievērojama aizsargdambja ķermeņa vai pamatnes nosēšanās</w:t>
            </w:r>
          </w:p>
          <w:p w14:paraId="3BA9910C" w14:textId="2907BB69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732E57C4" w14:textId="693C3BC4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Plaisas aizsargdambja ķermenī</w:t>
            </w:r>
          </w:p>
          <w:p w14:paraId="53E9F54F" w14:textId="28AD822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174C252" w14:textId="46CDC80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Dzīvnieku alas aizsargdambja ķermenī</w:t>
            </w:r>
          </w:p>
          <w:p w14:paraId="074FAFD7" w14:textId="23664E2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7197BBD" w14:textId="5F7FE872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 Novērojama ūdens filtrācija (vai tās pēdas) caur aizsargdambja ķermeni vai pamatni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ACB0B7" w14:textId="49053BD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 Caurejošas plaisas aizsargdambja ķermenī</w:t>
            </w:r>
          </w:p>
          <w:p w14:paraId="47043904" w14:textId="26D04AE4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80C34CF" w14:textId="68D4E26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7) Novērojama filtrācija (vai tās pēdas)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sufoziju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(grunts daļiņu izskalošanos) caur aizsargdambja ķermeni vai pamatni</w:t>
            </w:r>
          </w:p>
          <w:p w14:paraId="5752A152" w14:textId="1FD5CCD2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803A281" w14:textId="30A998D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8) Aizsargdambja sliktā tehniskā stāvokļa dēļ var notikt tā pārrāvums un ūdens </w:t>
            </w:r>
            <w:r w:rsidR="003D0638" w:rsidRPr="00BA44AC">
              <w:rPr>
                <w:color w:val="auto"/>
                <w:sz w:val="24"/>
                <w:szCs w:val="24"/>
              </w:rPr>
              <w:t xml:space="preserve">var </w:t>
            </w:r>
            <w:r w:rsidRPr="00BA44AC">
              <w:rPr>
                <w:color w:val="auto"/>
                <w:sz w:val="24"/>
                <w:szCs w:val="24"/>
              </w:rPr>
              <w:t>ieplūst aizsargājamā teritorijā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136FBA80" w14:textId="46F65A36" w:rsidR="008019AC" w:rsidRPr="00BA44AC" w:rsidRDefault="00AE0F9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2152</w:t>
            </w:r>
          </w:p>
        </w:tc>
      </w:tr>
      <w:tr w:rsidR="00BA44AC" w:rsidRPr="00BA44AC" w14:paraId="603DE62F" w14:textId="76F0BBF0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43DF8E" w14:textId="681F4C6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</w:t>
            </w:r>
            <w:r w:rsidR="009822A2" w:rsidRPr="00BA44AC">
              <w:rPr>
                <w:color w:val="auto"/>
                <w:sz w:val="24"/>
                <w:szCs w:val="24"/>
              </w:rPr>
              <w:t>11</w:t>
            </w:r>
            <w:r w:rsidRPr="00BA44A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E3FBD0" w14:textId="13C333DC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Divpakāpju meliorācijas grāvji (DMG)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40415D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Salikts divpakāpju ūdensnotekas gultnes šķērsprofils, veidojot vai saglabājot izveidojušās mākslīgās palienes ar nostiprinājumiem vai bez tiem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186EB7" w14:textId="0BC4E34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Gultne stipri aizaugusi ar kokaugiem vai lakstaugiem, pielūžņota ar sakritušiem kokiem vai sadzīves atkritumiem</w:t>
            </w:r>
          </w:p>
          <w:p w14:paraId="3B5C4BD5" w14:textId="42A93EFC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ED5ECB0" w14:textId="1B4FC97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Gultnē daudz izskalojumu un piesērējumu, biežas šķērsprofila deformācijas, daudz nogāžu noslīdējumu un nobrukumu vai sabrukušu gultnes nostiprinājumu</w:t>
            </w:r>
          </w:p>
          <w:p w14:paraId="4FE612A0" w14:textId="71E22EFF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865532D" w14:textId="5EF1070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Bieži bebru aizsprostojumi</w:t>
            </w:r>
          </w:p>
          <w:p w14:paraId="7234B106" w14:textId="0D31EA98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6A781E8D" w14:textId="5FA6F90C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Nesankcionēti ierīkoti gultnes aizsprostojumi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D38EC4E" w14:textId="23AD1DF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 Bebru aizsprostojumi vai patvarīgi ierīkoti gultnes aizsprostojumi maina normālu ūdens plūsmas režīmu ūdensnotekā, izjauc gultnes stabilitāti un rada jaunas deformācijas</w:t>
            </w:r>
          </w:p>
          <w:p w14:paraId="2BCE2116" w14:textId="4F0189BB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DD81E0A" w14:textId="4363A06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 Ūdensnotekas vai grāvja sliktais tehniskais stāvoklis:</w:t>
            </w:r>
          </w:p>
          <w:p w14:paraId="6A8FAE1B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a) rada apdzīvotu vietu biežu applūšanu palos vai plūdos,</w:t>
            </w:r>
          </w:p>
          <w:p w14:paraId="08B699FB" w14:textId="77777777" w:rsidR="008019AC" w:rsidRPr="00BA44AC" w:rsidRDefault="008019AC" w:rsidP="00390906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b) nenodrošina meliorētās zemes hidromelioratīvo stāvokli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C66DDED" w14:textId="6E8E4A45" w:rsidR="008019AC" w:rsidRPr="00BA44AC" w:rsidRDefault="00AE0F9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54C55732" w14:textId="1B70909A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B47529" w14:textId="67343E5B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1.</w:t>
            </w:r>
            <w:r w:rsidR="009822A2" w:rsidRPr="00BA44AC">
              <w:rPr>
                <w:color w:val="auto"/>
                <w:sz w:val="24"/>
                <w:szCs w:val="24"/>
              </w:rPr>
              <w:t>12</w:t>
            </w:r>
            <w:r w:rsidRPr="00BA44AC">
              <w:rPr>
                <w:color w:val="auto"/>
                <w:sz w:val="24"/>
                <w:szCs w:val="24"/>
              </w:rPr>
              <w:t>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FF88CD" w14:textId="5A491C5F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Akmeņu krāvumi (AK)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2FF152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Ūdensnotekas gultnē ievietoti lieli akmeņi (Ø &gt; 0,3 m), kas veido akmeņu krāvuma krāces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49B041" w14:textId="600DDCDF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Daļēji izjaukts akmeņu krāvums, mainīta ūdens plūsmas izkliede</w:t>
            </w:r>
          </w:p>
          <w:p w14:paraId="67FB82CE" w14:textId="41D25742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6D606D5" w14:textId="0EDF331A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 Piesērējuma ietekmē mainīts ūdens plūsmas režīms, kas apdraud drenu izteku funkcionalitāti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D0E5BB" w14:textId="23B828F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 Pilnībā izjaukts akmeņu krāvums, kas neveido krāces</w:t>
            </w:r>
          </w:p>
          <w:p w14:paraId="280A144C" w14:textId="3D6A4449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5B96786" w14:textId="6B0942C1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 Piesērējuma ietekmē mainīts ūdens plūsmas režīms, kas traucē drenu izteku funkcionalitāti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48681446" w14:textId="30CA7F09" w:rsidR="008019AC" w:rsidRPr="00BA44AC" w:rsidRDefault="00AE0F9E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Nav būve</w:t>
            </w:r>
          </w:p>
        </w:tc>
      </w:tr>
      <w:tr w:rsidR="00BA44AC" w:rsidRPr="00BA44AC" w14:paraId="209334B1" w14:textId="77777777" w:rsidTr="00BA44AC">
        <w:tc>
          <w:tcPr>
            <w:tcW w:w="14453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AEF900" w14:textId="605341F1" w:rsidR="00F23489" w:rsidRPr="00BA44AC" w:rsidRDefault="00053E69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b/>
                <w:color w:val="auto"/>
                <w:sz w:val="24"/>
                <w:szCs w:val="24"/>
              </w:rPr>
              <w:t>2. Nosusināšanas</w:t>
            </w:r>
            <w:r w:rsidR="00B560C8" w:rsidRPr="00BA44AC">
              <w:rPr>
                <w:b/>
                <w:color w:val="auto"/>
                <w:sz w:val="24"/>
                <w:szCs w:val="24"/>
              </w:rPr>
              <w:t xml:space="preserve"> tīkla</w:t>
            </w:r>
            <w:r w:rsidRPr="00BA44AC">
              <w:rPr>
                <w:b/>
                <w:color w:val="auto"/>
                <w:sz w:val="24"/>
                <w:szCs w:val="24"/>
              </w:rPr>
              <w:t xml:space="preserve"> </w:t>
            </w:r>
            <w:r w:rsidR="006E4064" w:rsidRPr="00BA44AC">
              <w:rPr>
                <w:b/>
                <w:color w:val="auto"/>
                <w:sz w:val="24"/>
                <w:szCs w:val="24"/>
              </w:rPr>
              <w:t xml:space="preserve">elementi </w:t>
            </w:r>
            <w:r w:rsidRPr="00BA44AC">
              <w:rPr>
                <w:b/>
                <w:color w:val="auto"/>
                <w:sz w:val="24"/>
                <w:szCs w:val="24"/>
              </w:rPr>
              <w:t xml:space="preserve">un divpusējās darbības meliorācijas sistēmas </w:t>
            </w:r>
            <w:r w:rsidR="006E4064" w:rsidRPr="00BA44AC">
              <w:rPr>
                <w:b/>
                <w:color w:val="auto"/>
                <w:sz w:val="24"/>
                <w:szCs w:val="24"/>
              </w:rPr>
              <w:t>elementi</w:t>
            </w:r>
          </w:p>
        </w:tc>
      </w:tr>
      <w:tr w:rsidR="00BA44AC" w:rsidRPr="00BA44AC" w14:paraId="1C8C6A7E" w14:textId="11EC704B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A592CE9" w14:textId="17C9AC53" w:rsidR="007F4D35" w:rsidRPr="00BA44AC" w:rsidRDefault="008019AC" w:rsidP="002E3C9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2.1.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A1CD2D7" w14:textId="17396821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Kontūrgrāvis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(K)</w:t>
            </w:r>
          </w:p>
        </w:tc>
        <w:tc>
          <w:tcPr>
            <w:tcW w:w="3119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D16709" w14:textId="0D19651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Norobežojošā tīkla būve nosusinātās platības norobežošanai no pieplūstošajiem virszemes ūdeņiem vai uzplūstošajiem gruntsūdeņiem.</w:t>
            </w:r>
          </w:p>
          <w:p w14:paraId="626A9172" w14:textId="105C653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D5A9FB4" w14:textId="77777777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Regulējošā tīkla būve gruntsūdens līmeņa pazemināšanai augsnē un virszemes ūdeņu uztveršanai un novadīšanai līdz ūdensnotekai</w:t>
            </w:r>
          </w:p>
        </w:tc>
        <w:tc>
          <w:tcPr>
            <w:tcW w:w="3543" w:type="dxa"/>
            <w:vMerge w:val="restart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AD7557" w14:textId="5D52E5F1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Gultne stipri aizaugusi ar kokaugiem</w:t>
            </w:r>
          </w:p>
          <w:p w14:paraId="017B3FE2" w14:textId="43A40E21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704E7A32" w14:textId="504C23E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Gultnes izskalojumi, piesērējumi vai nogāžu nobrukumi un noslīdeņi samazinājuši gultnes dziļumu vairāk nekā par vienu trešdaļu no sākotnējā dziļuma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B2B9BE" w14:textId="07BEDA5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9CAE6F" w14:textId="10E44CC3" w:rsidR="008019AC" w:rsidRPr="00BA44AC" w:rsidRDefault="00AE0F9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5DFD8039" w14:textId="7BFB0A46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1DE2DA7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2.2.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8A3D41" w14:textId="6541F076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Susinātājgrāvis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(S)</w:t>
            </w:r>
          </w:p>
        </w:tc>
        <w:tc>
          <w:tcPr>
            <w:tcW w:w="3119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5CBB6E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58F5C79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7DB955B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C613A4" w14:textId="6CD441DA" w:rsidR="008019AC" w:rsidRPr="00BA44AC" w:rsidRDefault="00AE0F9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2DACC01C" w14:textId="314D6520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2D0570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2.3.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3687C3" w14:textId="2DB2D7E1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Meliorācijas sistēmas liela diametra kolektors (SN)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202F0CD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300 mm un lielāka diametra nosusināšanas sistēmas cauruļvads drenu sistēmas un virszemes ūdeņu novadīšanai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5DC9B59" w14:textId="1409DDC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 Trasē grunts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iesēdumi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, iebrukumi, piltuves</w:t>
            </w:r>
          </w:p>
          <w:p w14:paraId="5B408BFC" w14:textId="411093A0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647168A" w14:textId="598D45F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Kontrolakās cauruļvada piesērējums vairāk nekā par vienu trešo daļu no cauruļvada diametra</w:t>
            </w:r>
          </w:p>
          <w:p w14:paraId="00389DBA" w14:textId="33FC4681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707AA23" w14:textId="1BC15964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Ūdens noplūde gar izteku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16B1B9" w14:textId="7029937C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12D4E9A" w14:textId="11A899BA" w:rsidR="008019AC" w:rsidRPr="00BA44AC" w:rsidRDefault="00154BA7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Ārējā inženiertīkla</w:t>
            </w:r>
            <w:r w:rsidR="0039583D" w:rsidRPr="00BA44AC">
              <w:rPr>
                <w:color w:val="auto"/>
                <w:sz w:val="24"/>
                <w:szCs w:val="24"/>
              </w:rPr>
              <w:t xml:space="preserve"> (caurules)</w:t>
            </w:r>
            <w:r w:rsidRPr="00BA44AC">
              <w:rPr>
                <w:color w:val="auto"/>
                <w:sz w:val="24"/>
                <w:szCs w:val="24"/>
              </w:rPr>
              <w:t xml:space="preserve"> sastāvdaļa</w:t>
            </w:r>
            <w:r w:rsidR="003D0638" w:rsidRPr="00BA44AC">
              <w:rPr>
                <w:color w:val="auto"/>
                <w:sz w:val="24"/>
                <w:szCs w:val="24"/>
              </w:rPr>
              <w:t xml:space="preserve"> 2153</w:t>
            </w:r>
          </w:p>
        </w:tc>
      </w:tr>
      <w:tr w:rsidR="00BA44AC" w:rsidRPr="00BA44AC" w14:paraId="625FFAA4" w14:textId="737C4EBD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52BD2D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2.4.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303A5F" w14:textId="0C1E420D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Drenu kolektors (DK)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13C0BE2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Drenu cauruļvads drenu uzņemto grunts filtrācijas ūdeņu savākšanai un novadīšanai uz ūdensnoteku vai citu drenu kolektoru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7A08782" w14:textId="638F0A3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 Trasē grunts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iesēdumi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, iebrukumi, piltuves</w:t>
            </w:r>
          </w:p>
          <w:p w14:paraId="647B7F16" w14:textId="7FD8992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70C753EB" w14:textId="01871B3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Ūdens noplūde garām iztekai</w:t>
            </w:r>
          </w:p>
          <w:p w14:paraId="29EB51EA" w14:textId="3378625B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3B23515" w14:textId="372B30BF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3) Vasaras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mazūdens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periodā izteka atrodas zem ūdens līmeņa novadgrāvī</w:t>
            </w:r>
          </w:p>
          <w:p w14:paraId="26AB2D83" w14:textId="2C621A32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FFDCDFD" w14:textId="0EF9D23A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Izteka aizbrukusi ar novadgrāvja gultnes izskalojumiem, nogāzes nobrukumiem vai noslīdeņiem (vai nav atrodama)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D41CC2" w14:textId="4A93C189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2E5A545" w14:textId="6040F557" w:rsidR="008019AC" w:rsidRPr="00BA44AC" w:rsidRDefault="0039583D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Ārējā inženiertīkla (caurules) </w:t>
            </w:r>
            <w:r w:rsidR="00E468AE" w:rsidRPr="00BA44AC">
              <w:rPr>
                <w:color w:val="auto"/>
                <w:sz w:val="24"/>
                <w:szCs w:val="24"/>
              </w:rPr>
              <w:t xml:space="preserve">sastāvdaļa </w:t>
            </w:r>
            <w:r w:rsidR="00AE0F9E"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24F2FAFE" w14:textId="1667894F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71F6050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2.5.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9BEA4C5" w14:textId="217488A7" w:rsidR="008019AC" w:rsidRPr="00BA44AC" w:rsidRDefault="008019AC" w:rsidP="00813D2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Drena (DR)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1C3ECE4" w14:textId="77777777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Pazemes drenu cauruļvads gruntsūdens uztveršanai un novadīšanai līdz drenu kolektoram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46399B5" w14:textId="2102BAE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 Trasē grunts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iesēdumi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, iebrukumi, piltuves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C0C750B" w14:textId="00C94D3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 Konstatēta sabrukusi drena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1D0B69DB" w14:textId="5F881759" w:rsidR="008019AC" w:rsidRPr="00BA44AC" w:rsidRDefault="00E468A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Ārējā inženiertīkla (caurules) sastāvdaļa </w:t>
            </w:r>
            <w:r w:rsidR="00AE0F9E"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2BAE2671" w14:textId="4892E437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93AD81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2.6.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73EF6C" w14:textId="0EAB2704" w:rsidR="008019AC" w:rsidRPr="00BA44AC" w:rsidRDefault="008019AC" w:rsidP="00813D2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Drenu kontrolaka (KA)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EB4FFF7" w14:textId="77777777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Drenu aka ar virszemes daļu drenāžā iekļuvušo sanesumu izgulsnēšanai, kolektoru pievienošanai, kolektora trases virzienu krasai maiņai un drenāžas darbības vizuālai kontrolei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CC78C7" w14:textId="45A334C1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Nav vāka</w:t>
            </w:r>
          </w:p>
          <w:p w14:paraId="5F424029" w14:textId="57048EB5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BA444E2" w14:textId="212BB5CB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Grodi bojāti vai savstarpēji nobīdīti</w:t>
            </w:r>
          </w:p>
          <w:p w14:paraId="37F3395D" w14:textId="64E38FD1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8EC8585" w14:textId="24E9FE58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Piesērējums akā augstāk par iztekošā kolektora teknes līmeni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4CB05E5" w14:textId="3FCF4864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Grodos atrodas augsne, un kolektori nav redzami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4649FD94" w14:textId="4444D84B" w:rsidR="008019AC" w:rsidRPr="00BA44AC" w:rsidRDefault="00E468A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Ārējā inženiertīkla sastāvdaļa </w:t>
            </w:r>
            <w:r w:rsidR="00AE0F9E"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3BE0916E" w14:textId="1D7AB405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058774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2.7.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62A5525" w14:textId="09112B82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Drenu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uztvērējaka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(UA)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112469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Drenu aka virszemes ūdens noteces,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susinātājgrāvja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kontūrgrāvja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vai ceļa grāvja ūdeņu ievadīšanai drenāžā, kā arī drenāžas darbības vizuālai kontrolei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AEC449" w14:textId="0E18F6A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Nav vāka</w:t>
            </w:r>
          </w:p>
          <w:p w14:paraId="00ACECFB" w14:textId="72BEC0E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050BFF1A" w14:textId="6EBC163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Grodi bojāti vai savstarpēji nobīdīti</w:t>
            </w:r>
          </w:p>
          <w:p w14:paraId="3846387A" w14:textId="1AFABA2E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78F16FD9" w14:textId="40AD7E9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Piesērējums akā augstāk par iztekošā kolektora teknes līmeni</w:t>
            </w:r>
          </w:p>
          <w:p w14:paraId="615CDC61" w14:textId="1FC537F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27F5B84" w14:textId="5ADD763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Ūdens uztveršanas caurumu apakšējā rinda grodā atrodas augstāk par apkārtējās zemes līmeni vai par 0,5 m augstāk nekā grāvja pievienojuma līmenis</w:t>
            </w:r>
          </w:p>
          <w:p w14:paraId="2AE6AE79" w14:textId="6C012D50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6EC0116D" w14:textId="7D0DDBC5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 Ūdens uztveršanas caurumi grodā nav nosegti ar filtrējoša materiāla apbērumu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6968A6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758F2B8" w14:textId="5C575B0C" w:rsidR="008019AC" w:rsidRPr="00BA44AC" w:rsidRDefault="00E468A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Ārējā inženiertīkla sastāvdaļa </w:t>
            </w:r>
            <w:r w:rsidR="00AE0F9E"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1C3FED85" w14:textId="7E2435E3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137FCBB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2.8.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BE76E9F" w14:textId="04343873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Kontrolētā drenāža (KD)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8B97B1" w14:textId="77777777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Divpusējās mitruma regulēšanas konstrukcijas drenu kontrolakās vai uz drenu kolektoru iztekām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E47112D" w14:textId="17B51E10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Periodiska ūdens uzkrāšanās nosusināmās platībās liecina par piesērējušiem drenu sistēmu posmiem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6AEE2C" w14:textId="1A4F0B48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 Ilgstoša ūdens uzkrāšanās nosusināmās platībās liecina par piesērējušiem drenu sistēmu posmiem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4E3432A3" w14:textId="626633EB" w:rsidR="008019AC" w:rsidRPr="00BA44AC" w:rsidRDefault="00BD3D3B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Ārējā inženiertīkla sastāvdaļa </w:t>
            </w:r>
            <w:r w:rsidR="00AE0F9E"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79342796" w14:textId="769D5C5A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B87D17E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2.9.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CC83C" w14:textId="05E2BBA8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Virszemes ūdens uztvērējs (VŪU)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21A6A22" w14:textId="5AB82263" w:rsidR="008019AC" w:rsidRPr="00BA44AC" w:rsidRDefault="00AE0F9E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Nosusināšanas </w:t>
            </w:r>
            <w:r w:rsidR="008019AC" w:rsidRPr="00BA44AC">
              <w:rPr>
                <w:color w:val="auto"/>
                <w:sz w:val="24"/>
                <w:szCs w:val="24"/>
              </w:rPr>
              <w:t>tīkla elements, kas uztver virszemes noteces no nosusināmās platības un ievada ūdeņus drenu sistēmā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A666702" w14:textId="657076DC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Konstatējamas nobīdes no faktiskās atrašanās vietas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58A643D" w14:textId="268CCE7C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 Bojāts vai nav atrodams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DECEAA0" w14:textId="6645C41E" w:rsidR="008019AC" w:rsidRPr="00BA44AC" w:rsidRDefault="00F54A40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Ā</w:t>
            </w:r>
            <w:r w:rsidR="00AE0F9E" w:rsidRPr="00BA44AC">
              <w:rPr>
                <w:color w:val="auto"/>
                <w:sz w:val="24"/>
                <w:szCs w:val="24"/>
              </w:rPr>
              <w:t>rējā inženiertīkla (būves) sastāvdaļa 2153</w:t>
            </w:r>
          </w:p>
        </w:tc>
      </w:tr>
      <w:tr w:rsidR="00BA44AC" w:rsidRPr="00BA44AC" w14:paraId="3C6A6352" w14:textId="04C7EAFD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0DFA4DE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2.10.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EC4D0C1" w14:textId="1D81938F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Mākslīgie mitrāji (MM)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F8982D5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Mākslīgi veidoti mitrāji ūdens piesārņojuma piesaistei ar virszemes vai pazemes plūsmu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6D15FF" w14:textId="0F069491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Virszemes plūsmas mitrājiem piesērējusi gultne, ūdens plūsma neizkliedējas visā mitrāja platībā</w:t>
            </w:r>
          </w:p>
          <w:p w14:paraId="28F1B1B4" w14:textId="0A7E3A5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B3B069A" w14:textId="7360462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 Virszemes plūsmas mitrājiem piesērējuma ietekmē mainīts ūdens plūsmas režīms, kas apdraud drenu izteku funkcionalitāti</w:t>
            </w:r>
          </w:p>
          <w:p w14:paraId="02793557" w14:textId="279025BF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7EFFF396" w14:textId="4F71247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 Pazemes plūsmas mitrājiem novērojama periodiska ūdens uzkrāšanās virs filtra materiāla</w:t>
            </w:r>
          </w:p>
          <w:p w14:paraId="3C30CF69" w14:textId="6004CE9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791BABF" w14:textId="42907CF0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 Pazemes plūsmas mitrājiem novērota traucēta veģetācijas attīstība virs filtra materiāla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CB615CA" w14:textId="4C37DD2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 Virszemes plūsmas mitrājiem piesērējusi gultne, ūdens neieplūst mitrāja platībā</w:t>
            </w:r>
          </w:p>
          <w:p w14:paraId="206ECF82" w14:textId="3375D47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61B8212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(6) Virszemes plūsmas mitrājiem piesērējuma ietekmē mainīts ūdens plūsmas režīms, kas traucē drenu izteku funkcionalitāti</w:t>
            </w:r>
          </w:p>
          <w:p w14:paraId="7859D031" w14:textId="4A64A4C2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894D7F8" w14:textId="162C5D04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7) Pazemes plūsmas mitrājiem novērojama ilgstoša ūdens uzkrāšanās virs filtra materiāla</w:t>
            </w:r>
          </w:p>
          <w:p w14:paraId="712E1BC8" w14:textId="121183E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CB665C1" w14:textId="09D60EEB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8) Pazemes plūsmas mitrājiem virs filtra materiāla nav veģetācijas 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48E8FA8" w14:textId="0834DDE0" w:rsidR="008019AC" w:rsidRPr="00BA44AC" w:rsidRDefault="00AE0F9E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Nav būve</w:t>
            </w:r>
          </w:p>
        </w:tc>
      </w:tr>
      <w:tr w:rsidR="00BA44AC" w:rsidRPr="00BA44AC" w14:paraId="58663D9B" w14:textId="10082533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8712232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2.11.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39B71A" w14:textId="71C367B8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Koksnes šķeldas</w:t>
            </w:r>
            <w:r w:rsidR="007F4D35" w:rsidRPr="00BA44AC">
              <w:rPr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bioreaktors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(ŠB)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C32193E" w14:textId="76F0246E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Mākslīgi veidots pazemes koksnes šķeldas bērums ūdens piesārņojuma uztveršanai un piesaistīšanai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FF2D3A" w14:textId="5B466FF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Bioreaktora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piesērējuma ietekmē mainīts ūdens plūsmas režīms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076CB69" w14:textId="706EDF19" w:rsidR="008019AC" w:rsidRPr="00BA44AC" w:rsidRDefault="009513FE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</w:t>
            </w:r>
            <w:r w:rsidR="008019AC" w:rsidRPr="00BA44AC">
              <w:rPr>
                <w:color w:val="auto"/>
                <w:sz w:val="24"/>
                <w:szCs w:val="24"/>
              </w:rPr>
              <w:t xml:space="preserve">) </w:t>
            </w:r>
            <w:proofErr w:type="spellStart"/>
            <w:r w:rsidR="008019AC" w:rsidRPr="00BA44AC">
              <w:rPr>
                <w:color w:val="auto"/>
                <w:sz w:val="24"/>
                <w:szCs w:val="24"/>
              </w:rPr>
              <w:t>Bioreaktora</w:t>
            </w:r>
            <w:proofErr w:type="spellEnd"/>
            <w:r w:rsidR="008019AC" w:rsidRPr="00BA44AC">
              <w:rPr>
                <w:color w:val="auto"/>
                <w:sz w:val="24"/>
                <w:szCs w:val="24"/>
              </w:rPr>
              <w:t xml:space="preserve"> piesērējuma ietekmē mainīts ūdens plūsmas režīms, kas rada ilgstošu ūdens uzkrāšanos virs filtra materiāla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2387DBD0" w14:textId="1E553ACD" w:rsidR="008019AC" w:rsidRPr="00BA44AC" w:rsidRDefault="00AE0F9E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Nav būve</w:t>
            </w:r>
          </w:p>
        </w:tc>
      </w:tr>
      <w:tr w:rsidR="00BA44AC" w:rsidRPr="00BA44AC" w14:paraId="391E44D9" w14:textId="2CEDBA97" w:rsidTr="009B7330">
        <w:tc>
          <w:tcPr>
            <w:tcW w:w="14453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71BFFBC" w14:textId="50F87205" w:rsidR="00E24187" w:rsidRPr="00BA44AC" w:rsidRDefault="00E24187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b/>
                <w:color w:val="auto"/>
                <w:sz w:val="24"/>
                <w:szCs w:val="24"/>
              </w:rPr>
              <w:t>3. Poldera hidromezgla elementi</w:t>
            </w:r>
          </w:p>
        </w:tc>
      </w:tr>
      <w:tr w:rsidR="00BA44AC" w:rsidRPr="00BA44AC" w14:paraId="4E00DE12" w14:textId="28904A50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9440542" w14:textId="2098A9E0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3.1.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18A994F" w14:textId="6871B997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Apvadkanāls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(AK)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D28277E" w14:textId="7E760714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Līnijveida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būve poldera platības norobežošanai no uzplūstošiem ūdeņiem un ar poldera sūkņu staciju pārsūknējamā ūdens daudzuma samazināšanai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7FE4AA" w14:textId="035F53E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Gultne stipri aizaugusi ar kokaugiem vai zālaugiem, pielūžņota ar sakritušiem kokiem vai sadzīves atkritumiem</w:t>
            </w:r>
          </w:p>
          <w:p w14:paraId="0D742A13" w14:textId="6DE9CB44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C7EC5FD" w14:textId="7B21C084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Gultnē daudz izskalojumu un piesērējumu, biežas šķērsprofila deformācijas, daudz nogāžu noslīdējumu vai nobrukumu, izskalotu gultņu savienojumu vietu vai sabrukušu gultnes nostiprinājumu</w:t>
            </w:r>
          </w:p>
          <w:p w14:paraId="667E3F65" w14:textId="3D27E1BF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452E048" w14:textId="58E389BA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Bieži bebru aizsprostojumi</w:t>
            </w:r>
          </w:p>
          <w:p w14:paraId="4A72F4C9" w14:textId="3E0C218C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7259990" w14:textId="2C27957D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Patvarīgi ierīkoti gultnes aizsprostojumi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880FB49" w14:textId="059EABFD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5) Bebru aizsprostojumi vai patvarīgi ierīkoti gultnes aizsprostojumi maina normālu ūdens plūsmas režīmu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apvadkanālā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, izjauc gultnes stabilitāti un rada jaunas deformācijas</w:t>
            </w:r>
          </w:p>
          <w:p w14:paraId="4734EE6B" w14:textId="726FC46F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4AB62F9" w14:textId="3338B8A4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 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Apvadkanāla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sliktā tehniskā stāvokļa dēļ tas nespēj novadīt noteci un norobežot poldera platību no uzplūstošiem ūdeņiem un rada ūdens ieplūšanas draudus poldera teritorijā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427FA558" w14:textId="3E30CBE3" w:rsidR="008019AC" w:rsidRPr="00BA44AC" w:rsidRDefault="00AE0F9E" w:rsidP="00BA44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27E63454" w14:textId="1A484AC8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543CCC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3.2.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AD12EF" w14:textId="724F22D7" w:rsidR="008019AC" w:rsidRPr="00BA44AC" w:rsidRDefault="008019AC" w:rsidP="00813D2A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Krājbaseins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-maģistrālais kanāls (KM)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EBC36D6" w14:textId="340BCF9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proofErr w:type="spellStart"/>
            <w:r w:rsidRPr="00BA44AC">
              <w:rPr>
                <w:color w:val="auto"/>
                <w:sz w:val="24"/>
                <w:szCs w:val="24"/>
              </w:rPr>
              <w:t>Līnijveida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būve poldera baseina noteces uztveršanai, uzkrāšanai un novadīšanai līdz sūkņu stacijai un sūkņu darbības režīma optimizācijai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908BAE" w14:textId="22103A1B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Gultne stipri aizaugusi ar kokaugiem vai zālaugiem, pielūžņota ar sakritušiem kokiem vai sadzīves atkritumiem</w:t>
            </w:r>
          </w:p>
          <w:p w14:paraId="254B672E" w14:textId="60F8981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8C228CD" w14:textId="6391DF1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Gultnē daudz izskalojumu un piesērējumu, biežas šķērsprofila deformācijas, daudz nogāžu noslīdējumu vai nobrukumu, izskalotu gultņu savienojumu vietu vai sabrukušu gultnes nostiprinājumu</w:t>
            </w:r>
          </w:p>
          <w:p w14:paraId="2BA41930" w14:textId="3BEF086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16722AC" w14:textId="6E27976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Bieži bebru aizsprostojumi</w:t>
            </w:r>
          </w:p>
          <w:p w14:paraId="7CAA1153" w14:textId="5C22997B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3678C20" w14:textId="7FE7E01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Patvarīgi ierīkoti gultnes aizsprostojumi</w:t>
            </w:r>
          </w:p>
          <w:p w14:paraId="56775B8D" w14:textId="3666EEC2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C000557" w14:textId="7D8BFF68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5) Gultnes piesērējuma līmenis ir augstāks par noteikto zemāko ekspluatācijas ūdens līmeni poldera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krājbaseinā</w:t>
            </w:r>
            <w:proofErr w:type="spellEnd"/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D9C1A1" w14:textId="7ED2362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6) Gultnes sliktā tehniskā stāvokļa dēļ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krājbaseins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-maģistrālais kanāls nespēj nodrošināt poldera noteces uztveršanu, regulēšanu un pievadīšanu sūkņu stacijai un rada poldera teritorijas applūšanas draudus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2C0A7857" w14:textId="25E2519C" w:rsidR="00BC440A" w:rsidRPr="00BA44AC" w:rsidRDefault="00BC440A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Ja ūdens uzkrāšanās vieta radīta mākslīgi (kā dīķis), tad tā ir būve 2153.</w:t>
            </w:r>
          </w:p>
          <w:p w14:paraId="28B75F33" w14:textId="17424DDB" w:rsidR="00BC440A" w:rsidRPr="00BA44AC" w:rsidRDefault="00BC440A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Ja tā ir ūdens uzkrāšanās vieta, kurā dambja </w:t>
            </w:r>
            <w:r w:rsidR="009513FE" w:rsidRPr="00BA44AC">
              <w:rPr>
                <w:color w:val="auto"/>
                <w:sz w:val="24"/>
                <w:szCs w:val="24"/>
              </w:rPr>
              <w:t xml:space="preserve"> dēļ </w:t>
            </w:r>
            <w:r w:rsidRPr="00BA44AC">
              <w:rPr>
                <w:color w:val="auto"/>
                <w:sz w:val="24"/>
                <w:szCs w:val="24"/>
              </w:rPr>
              <w:t>uzkrāj</w:t>
            </w:r>
            <w:r w:rsidR="0011638F" w:rsidRPr="00BA44AC">
              <w:rPr>
                <w:color w:val="auto"/>
                <w:sz w:val="24"/>
                <w:szCs w:val="24"/>
              </w:rPr>
              <w:t>a</w:t>
            </w:r>
            <w:r w:rsidRPr="00BA44AC">
              <w:rPr>
                <w:color w:val="auto"/>
                <w:sz w:val="24"/>
                <w:szCs w:val="24"/>
              </w:rPr>
              <w:t xml:space="preserve">s ūdens, tad pats dambis ir būve 2152. </w:t>
            </w:r>
          </w:p>
          <w:p w14:paraId="62698836" w14:textId="683F4E48" w:rsidR="008019AC" w:rsidRPr="00BA44AC" w:rsidRDefault="00BC440A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Ja tas ir kanāls, tad tas līdz grāvim ir būve 2152</w:t>
            </w:r>
          </w:p>
        </w:tc>
      </w:tr>
      <w:tr w:rsidR="00BA44AC" w:rsidRPr="00BA44AC" w14:paraId="7FD6E915" w14:textId="0E51C81A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723123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3.3.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D3F583" w14:textId="5FAB01A3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Sūkņu stacija (SS)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67E8EB7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Poldera hidromezgla sastāvdaļa, kuras uzdevums ir poldera baseina ūdens noteces pārsūknēšana ūdensnotekā, ūdenstilpē vai jūrā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35BA14" w14:textId="3E6AB01E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 Sanešu aizturēšanas restes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korodējušas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vai to stieņi stipri bojāti</w:t>
            </w:r>
          </w:p>
          <w:p w14:paraId="68306290" w14:textId="1DF349F0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23420B3A" w14:textId="50F5D08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</w:t>
            </w:r>
            <w:r w:rsidR="00655A40" w:rsidRPr="00BA44AC">
              <w:rPr>
                <w:color w:val="auto"/>
                <w:sz w:val="24"/>
                <w:szCs w:val="24"/>
              </w:rPr>
              <w:t xml:space="preserve">Tehnoloģiskā iekārta un sūkņi ir </w:t>
            </w:r>
            <w:r w:rsidRPr="00BA44AC">
              <w:rPr>
                <w:color w:val="auto"/>
                <w:sz w:val="24"/>
                <w:szCs w:val="24"/>
              </w:rPr>
              <w:t>nolietoti</w:t>
            </w:r>
          </w:p>
          <w:p w14:paraId="37B56C8A" w14:textId="014D528A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611B403" w14:textId="7214FA80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3) Virs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spiedvadiem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ir grunts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iesēdumi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, iebrukumi vai piltuves</w:t>
            </w:r>
          </w:p>
          <w:p w14:paraId="3033B4AD" w14:textId="0E6431E8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AA725AB" w14:textId="29DAFF6E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4) Ievērojamas plaisas atbalstsienās, balstos,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starpbalstos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citos būves elementos</w:t>
            </w:r>
          </w:p>
          <w:p w14:paraId="095CDC47" w14:textId="34DB467C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4A7B4A63" w14:textId="5185ED69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 Ievērojami ēkas elementu (pamatu, sienu, pārseguma, jumta) bojājumi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E19373" w14:textId="19F1B5CE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 Sūkņu stacijas vai ēkas galvenās būvkonstrukcijas zaudējušas noturību vai ir sabrukšanas stadijā</w:t>
            </w:r>
          </w:p>
          <w:p w14:paraId="46E29AAA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 </w:t>
            </w:r>
          </w:p>
          <w:p w14:paraId="7E543735" w14:textId="68D85F7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7) Sūkņu stacijas sliktā tehniskā stāvokļa dēļ nav iespējams pārsūknēt poldera noteci, un tas rada poldera teritorijas applūšanas draudus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329BB7DD" w14:textId="5B2BC0AD" w:rsidR="008019AC" w:rsidRPr="00BA44AC" w:rsidRDefault="00225869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Ē</w:t>
            </w:r>
            <w:r w:rsidR="00BC440A" w:rsidRPr="00BA44AC">
              <w:rPr>
                <w:color w:val="auto"/>
                <w:sz w:val="24"/>
                <w:szCs w:val="24"/>
              </w:rPr>
              <w:t>ka</w:t>
            </w:r>
            <w:r w:rsidRPr="00BA44AC">
              <w:rPr>
                <w:color w:val="auto"/>
                <w:sz w:val="24"/>
                <w:szCs w:val="24"/>
              </w:rPr>
              <w:t xml:space="preserve"> 1251</w:t>
            </w:r>
            <w:r w:rsidR="00E44068" w:rsidRPr="00BA44AC">
              <w:rPr>
                <w:color w:val="auto"/>
                <w:sz w:val="24"/>
                <w:szCs w:val="24"/>
              </w:rPr>
              <w:t>.</w:t>
            </w:r>
          </w:p>
          <w:p w14:paraId="72764258" w14:textId="388B82D4" w:rsidR="00BC440A" w:rsidRPr="00BA44AC" w:rsidRDefault="00BC440A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Ja sūknis ir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skatakā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>, tad tā ir būves sastāvdaļa (ārējā inženiertīkla sastāvdaļa)</w:t>
            </w:r>
          </w:p>
        </w:tc>
      </w:tr>
      <w:tr w:rsidR="00BA44AC" w:rsidRPr="00BA44AC" w14:paraId="061E21E2" w14:textId="7DD45B11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2B8BC24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3.4.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16B879" w14:textId="5B26D63B" w:rsidR="008019AC" w:rsidRPr="00BA44AC" w:rsidRDefault="008019A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Poldera aizsargdambis (PD)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AFDC7C" w14:textId="77777777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Grunts hidrotehniska būve poldera platības aizsardzībai pret applūšanu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3AA7BC9" w14:textId="4FD2A0C8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Izteiktas nogāžu deformācijas un noslīdējumi, viļņu vai straumes izskalojumi un noskalojumi</w:t>
            </w:r>
          </w:p>
          <w:p w14:paraId="3E5B6F5D" w14:textId="7BF57FC1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4CC161B" w14:textId="5E6F08F9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Ievērojama aizsargdambja ķermeņa vai pamatnes nosēšanās</w:t>
            </w:r>
          </w:p>
          <w:p w14:paraId="3478E30D" w14:textId="143305A7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CAB2A03" w14:textId="64B81D02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Plaisas aizsargdambja ķermenī</w:t>
            </w:r>
          </w:p>
          <w:p w14:paraId="6D778915" w14:textId="046C98EF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1DD2DC39" w14:textId="063DCCCB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Dzīvnieku alas aizsargdambja ķermenī</w:t>
            </w:r>
          </w:p>
          <w:p w14:paraId="3D573845" w14:textId="5533C451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5616866F" w14:textId="0BE62CEA" w:rsidR="008019AC" w:rsidRPr="00BA44AC" w:rsidRDefault="008019A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 Novērojama ūdens filtrācija (vai tās pēdas) caur aizsargdambja ķermeni vai pamatni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9302239" w14:textId="1855C415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 Caurejošas plaisas poldera aizsargdambja ķermenī</w:t>
            </w:r>
          </w:p>
          <w:p w14:paraId="069DACA4" w14:textId="3DFF39CF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69F4D170" w14:textId="2D50208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7) Novērojama filtrācija (vai tās pēdas)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sufoziju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(grunts daļiņu izskalošanos) caur poldera aizsargdambja ķermeni vai pamatni</w:t>
            </w:r>
          </w:p>
          <w:p w14:paraId="7013A8ED" w14:textId="035980A3" w:rsidR="008019AC" w:rsidRPr="00BA44AC" w:rsidRDefault="008019AC">
            <w:pPr>
              <w:rPr>
                <w:color w:val="auto"/>
                <w:sz w:val="24"/>
                <w:szCs w:val="24"/>
              </w:rPr>
            </w:pPr>
          </w:p>
          <w:p w14:paraId="3D4473E0" w14:textId="5B412403" w:rsidR="008019AC" w:rsidRPr="00BA44AC" w:rsidRDefault="008019A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8) Poldera aizsargdambja sliktā tehniskā stāvokļa dēļ var notikt tā pārrāvums un ūdens </w:t>
            </w:r>
            <w:r w:rsidR="00655A40" w:rsidRPr="00BA44AC">
              <w:rPr>
                <w:color w:val="auto"/>
                <w:sz w:val="24"/>
                <w:szCs w:val="24"/>
              </w:rPr>
              <w:t xml:space="preserve">var </w:t>
            </w:r>
            <w:r w:rsidRPr="00BA44AC">
              <w:rPr>
                <w:color w:val="auto"/>
                <w:sz w:val="24"/>
                <w:szCs w:val="24"/>
              </w:rPr>
              <w:t>ieplūst poldera teritorijā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56B6A26C" w14:textId="1BA896CD" w:rsidR="008019AC" w:rsidRPr="00BA44AC" w:rsidRDefault="00BC440A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2152</w:t>
            </w:r>
          </w:p>
        </w:tc>
      </w:tr>
      <w:tr w:rsidR="00BA44AC" w:rsidRPr="00BA44AC" w14:paraId="40611363" w14:textId="54642AD3" w:rsidTr="00BA44AC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D0695D8" w14:textId="77777777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3.5.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AF68E5" w14:textId="089DCB48" w:rsidR="00CE581C" w:rsidRPr="00BA44AC" w:rsidRDefault="00CE581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Ūdens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 (I</w:t>
            </w:r>
            <w:r w:rsidR="00390906" w:rsidRPr="00BA44AC">
              <w:rPr>
                <w:color w:val="auto"/>
                <w:sz w:val="24"/>
                <w:szCs w:val="24"/>
              </w:rPr>
              <w:t>–</w:t>
            </w:r>
            <w:r w:rsidRPr="00BA44AC">
              <w:rPr>
                <w:color w:val="auto"/>
                <w:sz w:val="24"/>
                <w:szCs w:val="24"/>
              </w:rPr>
              <w:t>I)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457E279" w14:textId="77777777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Hidrotehniska būve palu ūdeņu ievadīšanai vasaras poldera platībā un izvadīšanai ūdensnotekā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pēcplūdu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periodā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A980829" w14:textId="2A70B9A5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1) Izteiktas poldera aizsargdambja ķermeņa vai nogāžu deformācijas, izskalojumi, noskalojumi vai noslīdējumi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izlaides vietā</w:t>
            </w:r>
          </w:p>
          <w:p w14:paraId="257DDC52" w14:textId="288C4C4B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206A1117" w14:textId="16E888B5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2) Ievērojama poldera aizsargdambja ķermeņa vai pamatnes sēšanās un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izlaides pārgāznes augstuma samazināšanās</w:t>
            </w:r>
          </w:p>
          <w:p w14:paraId="201E61E5" w14:textId="2957A97F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489E4D0E" w14:textId="71D1481D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3) Plaisas poldera aizsargdambja ķermenī,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izlaides posmā vai to saduru vietās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FEFB22" w14:textId="04C881DE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4) Caurejošas plaisas poldera aizsargdambja ķermenī,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izlaides posmā vai to saduru vietās</w:t>
            </w:r>
          </w:p>
          <w:p w14:paraId="7FF53A83" w14:textId="230E3538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7DD2BAD5" w14:textId="1B2AC28B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5) Novērojama filtrācija (vai tās pēdas) ar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sufoziju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(grunts daļiņu izskalošanos) caur aizsargdambja ķermeni vai pamatni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izlaides posmā</w:t>
            </w:r>
          </w:p>
          <w:p w14:paraId="18567857" w14:textId="731C7524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485357EE" w14:textId="5A755E6F" w:rsidR="00CE581C" w:rsidRPr="00BA44AC" w:rsidRDefault="00CE581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6)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Ielaides</w:t>
            </w:r>
            <w:proofErr w:type="spellEnd"/>
            <w:r w:rsidRPr="00BA44AC">
              <w:rPr>
                <w:color w:val="auto"/>
                <w:sz w:val="24"/>
                <w:szCs w:val="24"/>
              </w:rPr>
              <w:t xml:space="preserve"> un izlaides sliktā tehniskā stāvokļa dēļ ūdens var neplānoti ieplūst poldera platībā, </w:t>
            </w:r>
            <w:r w:rsidR="00344561" w:rsidRPr="00BA44AC">
              <w:rPr>
                <w:color w:val="auto"/>
                <w:sz w:val="24"/>
                <w:szCs w:val="24"/>
              </w:rPr>
              <w:t xml:space="preserve">var </w:t>
            </w:r>
            <w:r w:rsidRPr="00BA44AC">
              <w:rPr>
                <w:color w:val="auto"/>
                <w:sz w:val="24"/>
                <w:szCs w:val="24"/>
              </w:rPr>
              <w:t>tikt pārrauts poldera aizsargdambis un applūdināta poldera platība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21CBB925" w14:textId="7EF3519F" w:rsidR="00CE581C" w:rsidRPr="00BA44AC" w:rsidRDefault="00F54A40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Ā</w:t>
            </w:r>
            <w:r w:rsidR="00BC440A" w:rsidRPr="00BA44AC">
              <w:rPr>
                <w:color w:val="auto"/>
                <w:sz w:val="24"/>
                <w:szCs w:val="24"/>
              </w:rPr>
              <w:t>rējā inž</w:t>
            </w:r>
            <w:r w:rsidR="00655A40" w:rsidRPr="00BA44AC">
              <w:rPr>
                <w:color w:val="auto"/>
                <w:sz w:val="24"/>
                <w:szCs w:val="24"/>
              </w:rPr>
              <w:t>e</w:t>
            </w:r>
            <w:r w:rsidR="00BC440A" w:rsidRPr="00BA44AC">
              <w:rPr>
                <w:color w:val="auto"/>
                <w:sz w:val="24"/>
                <w:szCs w:val="24"/>
              </w:rPr>
              <w:t>niertīkla (b</w:t>
            </w:r>
            <w:r w:rsidR="00E926B3" w:rsidRPr="00BA44AC">
              <w:rPr>
                <w:color w:val="auto"/>
                <w:sz w:val="24"/>
                <w:szCs w:val="24"/>
              </w:rPr>
              <w:t>ū</w:t>
            </w:r>
            <w:r w:rsidR="00BC440A" w:rsidRPr="00BA44AC">
              <w:rPr>
                <w:color w:val="auto"/>
                <w:sz w:val="24"/>
                <w:szCs w:val="24"/>
              </w:rPr>
              <w:t xml:space="preserve">ves) sastāvdaļa </w:t>
            </w:r>
            <w:r w:rsidR="00BF7685" w:rsidRPr="00BA44AC">
              <w:rPr>
                <w:color w:val="auto"/>
                <w:sz w:val="24"/>
                <w:szCs w:val="24"/>
              </w:rPr>
              <w:t>2153</w:t>
            </w:r>
          </w:p>
        </w:tc>
      </w:tr>
      <w:tr w:rsidR="00BA44AC" w:rsidRPr="00BA44AC" w14:paraId="73E934B6" w14:textId="77777777" w:rsidTr="00BA44AC">
        <w:tc>
          <w:tcPr>
            <w:tcW w:w="14453" w:type="dxa"/>
            <w:gridSpan w:val="6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319335" w14:textId="60177E6B" w:rsidR="00F23489" w:rsidRPr="00BA44AC" w:rsidRDefault="00053E69" w:rsidP="00BA44AC">
            <w:pPr>
              <w:spacing w:before="60" w:after="60"/>
              <w:jc w:val="center"/>
              <w:rPr>
                <w:color w:val="auto"/>
                <w:sz w:val="24"/>
                <w:szCs w:val="24"/>
              </w:rPr>
            </w:pPr>
            <w:r w:rsidRPr="00BA44AC">
              <w:rPr>
                <w:b/>
                <w:color w:val="auto"/>
                <w:sz w:val="24"/>
                <w:szCs w:val="24"/>
              </w:rPr>
              <w:t xml:space="preserve">4. Transporta </w:t>
            </w:r>
            <w:r w:rsidR="00BE3A11" w:rsidRPr="00BA44AC">
              <w:rPr>
                <w:b/>
                <w:color w:val="auto"/>
                <w:sz w:val="24"/>
                <w:szCs w:val="24"/>
              </w:rPr>
              <w:t>inženier</w:t>
            </w:r>
            <w:r w:rsidRPr="00BA44AC">
              <w:rPr>
                <w:b/>
                <w:color w:val="auto"/>
                <w:sz w:val="24"/>
                <w:szCs w:val="24"/>
              </w:rPr>
              <w:t>būves</w:t>
            </w:r>
          </w:p>
        </w:tc>
      </w:tr>
      <w:tr w:rsidR="00BA44AC" w:rsidRPr="00BA44AC" w14:paraId="0A76DB3A" w14:textId="3C1809FB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4982FDD" w14:textId="381CD1F0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4.1.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7113F7" w14:textId="578F320D" w:rsidR="00CE581C" w:rsidRPr="00BA44AC" w:rsidRDefault="00CE581C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Tilts (T)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617CD0A" w14:textId="451B4ABA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Inženierbūve </w:t>
            </w:r>
            <w:r w:rsidR="001F54DA" w:rsidRPr="00BA44AC">
              <w:rPr>
                <w:color w:val="auto"/>
                <w:sz w:val="24"/>
                <w:szCs w:val="24"/>
              </w:rPr>
              <w:t>– dzelz</w:t>
            </w:r>
            <w:r w:rsidR="00344561" w:rsidRPr="00BA44AC">
              <w:rPr>
                <w:color w:val="auto"/>
                <w:sz w:val="24"/>
                <w:szCs w:val="24"/>
              </w:rPr>
              <w:t>s</w:t>
            </w:r>
            <w:r w:rsidR="001F54DA" w:rsidRPr="00BA44AC">
              <w:rPr>
                <w:color w:val="auto"/>
                <w:sz w:val="24"/>
                <w:szCs w:val="24"/>
              </w:rPr>
              <w:t xml:space="preserve">betona konstrukcija </w:t>
            </w:r>
            <w:r w:rsidRPr="00BA44AC">
              <w:rPr>
                <w:color w:val="auto"/>
                <w:sz w:val="24"/>
                <w:szCs w:val="24"/>
              </w:rPr>
              <w:t>ceļa pārvadīšanai pār ūdensteces gultni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21B818" w14:textId="77FFA399" w:rsidR="00CE581C" w:rsidRPr="00BA44AC" w:rsidRDefault="00344561" w:rsidP="001F54D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</w:t>
            </w:r>
            <w:proofErr w:type="spellStart"/>
            <w:r w:rsidR="00CE581C" w:rsidRPr="00BA44AC">
              <w:rPr>
                <w:color w:val="auto"/>
                <w:sz w:val="24"/>
                <w:szCs w:val="24"/>
              </w:rPr>
              <w:t>Zemtilta</w:t>
            </w:r>
            <w:proofErr w:type="spellEnd"/>
            <w:r w:rsidR="00CE581C" w:rsidRPr="00BA44AC">
              <w:rPr>
                <w:color w:val="auto"/>
                <w:sz w:val="24"/>
                <w:szCs w:val="24"/>
              </w:rPr>
              <w:t xml:space="preserve"> nostiprinājumi izskaloti vai sabrukuši</w:t>
            </w:r>
          </w:p>
          <w:p w14:paraId="7AA06B26" w14:textId="2B800F24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773B8983" w14:textId="1AC3DB71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Balstos vai laidumā ievērojamas caurejošas plaisas, manāmas novirzes no vertikālās plaknes vai horizontālās līnijas izliekums</w:t>
            </w:r>
          </w:p>
          <w:p w14:paraId="42175868" w14:textId="6AD19990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14A76454" w14:textId="66C63A4B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Tilta brauktuvē dziļas bedres, kas atsedz laiduma virsmu</w:t>
            </w:r>
          </w:p>
          <w:p w14:paraId="74C0961F" w14:textId="05FD2014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1B4C1887" w14:textId="5DB72A95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4) Metāla elementi ir </w:t>
            </w:r>
            <w:proofErr w:type="spellStart"/>
            <w:r w:rsidRPr="00BA44AC">
              <w:rPr>
                <w:color w:val="auto"/>
                <w:sz w:val="24"/>
                <w:szCs w:val="24"/>
              </w:rPr>
              <w:t>korodējuši</w:t>
            </w:r>
            <w:proofErr w:type="spellEnd"/>
          </w:p>
          <w:p w14:paraId="5155B0DC" w14:textId="5AC44EFE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5F6EBC24" w14:textId="56E98014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 Koka elementos daudz plaisu, atšķēlumu, saspiedumu vai trupes bojājumu</w:t>
            </w:r>
          </w:p>
          <w:p w14:paraId="36349136" w14:textId="38175B2A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19B3A02F" w14:textId="56E352F6" w:rsidR="00CE581C" w:rsidRPr="00BA44AC" w:rsidRDefault="00CE581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6) Gultne tilta ailē ir piesērējusi un rada papildu hidraulisko pretestību, kas izraisa ūdens līmeņa uzstādinājumu ūdenstecē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14DD34" w14:textId="69F27D15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7) Tilta galvenās būvkonstrukcijas zaudējušas noturību vai ir sabrukšanas stadijā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0143BF53" w14:textId="73111B84" w:rsidR="00CE581C" w:rsidRPr="00BA44AC" w:rsidRDefault="00BC440A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2141</w:t>
            </w:r>
          </w:p>
        </w:tc>
      </w:tr>
      <w:tr w:rsidR="00BA44AC" w:rsidRPr="00BA44AC" w14:paraId="26F2889E" w14:textId="16D28D80" w:rsidTr="00E24187">
        <w:tc>
          <w:tcPr>
            <w:tcW w:w="73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CC4F08D" w14:textId="77777777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4.2.</w:t>
            </w:r>
          </w:p>
        </w:tc>
        <w:tc>
          <w:tcPr>
            <w:tcW w:w="1667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4D18B3" w14:textId="72599F2C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Caurteka </w:t>
            </w:r>
          </w:p>
        </w:tc>
        <w:tc>
          <w:tcPr>
            <w:tcW w:w="3119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AB9962A" w14:textId="733C3D83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Inženierbūves (ceļa) sastāvdaļa</w:t>
            </w:r>
            <w:r w:rsidR="00390906" w:rsidRPr="00BA44AC">
              <w:rPr>
                <w:color w:val="auto"/>
                <w:sz w:val="24"/>
                <w:szCs w:val="24"/>
              </w:rPr>
              <w:t> </w:t>
            </w:r>
            <w:r w:rsidRPr="00BA44AC">
              <w:rPr>
                <w:color w:val="auto"/>
                <w:sz w:val="24"/>
                <w:szCs w:val="24"/>
              </w:rPr>
              <w:t>– cauruļvads ūdens plūsmas izvadīšanai zem ceļa vai nobrauktuves</w:t>
            </w:r>
          </w:p>
        </w:tc>
        <w:tc>
          <w:tcPr>
            <w:tcW w:w="3543" w:type="dxa"/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CC2D54D" w14:textId="16B5870B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 Caurteka piesērējusi vairāk nekā par vienu trešdaļu no caurules diametra</w:t>
            </w:r>
          </w:p>
          <w:p w14:paraId="197DB12F" w14:textId="6910C565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0603131F" w14:textId="4D0A6080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2) Uzbērumā virs caurules grunts iebrukumi, izskalojumi</w:t>
            </w:r>
          </w:p>
          <w:p w14:paraId="3F0144D5" w14:textId="4371A8CE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2EBA7E8A" w14:textId="2224EE7C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3) Caurules savstarpēji nobīdījušās, betonā ir izdrupumi</w:t>
            </w:r>
          </w:p>
          <w:p w14:paraId="439541D5" w14:textId="7A65BD00" w:rsidR="00CE581C" w:rsidRPr="00BA44AC" w:rsidRDefault="00CE581C">
            <w:pPr>
              <w:rPr>
                <w:color w:val="auto"/>
                <w:sz w:val="24"/>
                <w:szCs w:val="24"/>
              </w:rPr>
            </w:pPr>
          </w:p>
          <w:p w14:paraId="500B7014" w14:textId="7DDDD8AB" w:rsidR="00CE581C" w:rsidRPr="00BA44AC" w:rsidRDefault="00CE581C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4) Gala sienas atdalījušās no caurules</w:t>
            </w:r>
          </w:p>
        </w:tc>
        <w:tc>
          <w:tcPr>
            <w:tcW w:w="3261" w:type="dxa"/>
            <w:tcBorders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1D79817" w14:textId="42CE1F38" w:rsidR="00CE581C" w:rsidRPr="00BA44AC" w:rsidRDefault="00CE581C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5) Caurtekas galvenās būvkonstrukcijas (caurules, gala sienas) zaudējušas noturību vai ir sabrukšanas stadijā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/>
          </w:tcPr>
          <w:p w14:paraId="268B2A30" w14:textId="15914924" w:rsidR="00CE581C" w:rsidRPr="00BA44AC" w:rsidRDefault="00BC440A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Caurteka zem ceļa ir ceļa (citas būves</w:t>
            </w:r>
            <w:r w:rsidR="00F2611B" w:rsidRPr="00BA44AC">
              <w:rPr>
                <w:color w:val="auto"/>
                <w:sz w:val="24"/>
                <w:szCs w:val="24"/>
              </w:rPr>
              <w:t xml:space="preserve"> 2111 vai 2112</w:t>
            </w:r>
            <w:r w:rsidRPr="00BA44AC">
              <w:rPr>
                <w:color w:val="auto"/>
                <w:sz w:val="24"/>
                <w:szCs w:val="24"/>
              </w:rPr>
              <w:t>) sastāvdaļa</w:t>
            </w:r>
          </w:p>
        </w:tc>
      </w:tr>
      <w:tr w:rsidR="00BA44AC" w:rsidRPr="00BA44AC" w14:paraId="4276B31E" w14:textId="2747DEF0" w:rsidTr="00BA44AC">
        <w:tc>
          <w:tcPr>
            <w:tcW w:w="73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16FDC35" w14:textId="77777777" w:rsidR="00BC440A" w:rsidRPr="00BA44AC" w:rsidRDefault="00BC440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4.3.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B5FA9AD" w14:textId="01AFACEB" w:rsidR="00BC440A" w:rsidRPr="00BA44AC" w:rsidRDefault="00BC440A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Kājnieku laipa (KL)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FFD5C8B" w14:textId="715DE2F4" w:rsidR="00BC440A" w:rsidRPr="00BA44AC" w:rsidRDefault="00BC440A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 xml:space="preserve">Labiekārtojuma elements ar laidumu </w:t>
            </w:r>
            <w:r w:rsidR="007C22AD" w:rsidRPr="00BA44AC">
              <w:rPr>
                <w:color w:val="auto"/>
                <w:sz w:val="24"/>
                <w:szCs w:val="24"/>
              </w:rPr>
              <w:t>līdz 4 metri</w:t>
            </w:r>
            <w:r w:rsidR="00344561" w:rsidRPr="00BA44AC">
              <w:rPr>
                <w:color w:val="auto"/>
                <w:sz w:val="24"/>
                <w:szCs w:val="24"/>
              </w:rPr>
              <w:t>em</w:t>
            </w:r>
            <w:r w:rsidR="007C22AD" w:rsidRPr="00BA44AC">
              <w:rPr>
                <w:color w:val="auto"/>
                <w:sz w:val="24"/>
                <w:szCs w:val="24"/>
              </w:rPr>
              <w:t xml:space="preserve"> kājnieku satiksmes nodrošināšanai pār ūdensnotekas gultni (parasti koka konstrukcija)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6F34422" w14:textId="4266AB93" w:rsidR="00BC440A" w:rsidRPr="00BA44AC" w:rsidRDefault="00BC440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1) Koka elementos daudz plaisu, atšķēlumu, saspiedumu vai trupes bojājumu</w:t>
            </w: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714C282" w14:textId="024BF498" w:rsidR="00BC440A" w:rsidRPr="00BA44AC" w:rsidRDefault="007C22AD" w:rsidP="00BC440A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2</w:t>
            </w:r>
            <w:r w:rsidR="00BC440A" w:rsidRPr="00BA44AC">
              <w:rPr>
                <w:color w:val="auto"/>
                <w:sz w:val="24"/>
                <w:szCs w:val="24"/>
              </w:rPr>
              <w:t>) Balstu vai laiduma koka elementi ir satrunējuši vai salūzuši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405397" w14:textId="36F31541" w:rsidR="00BC440A" w:rsidRPr="00BA44AC" w:rsidRDefault="007C22AD" w:rsidP="007F4D35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24"/>
              </w:rPr>
              <w:t>Nav būve</w:t>
            </w:r>
          </w:p>
        </w:tc>
      </w:tr>
      <w:tr w:rsidR="00BA44AC" w:rsidRPr="00BA44AC" w14:paraId="3E3115BC" w14:textId="77777777" w:rsidTr="00BA44AC">
        <w:trPr>
          <w:trHeight w:val="2152"/>
        </w:trPr>
        <w:tc>
          <w:tcPr>
            <w:tcW w:w="73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D287036" w14:textId="4C442BCA" w:rsidR="0081446B" w:rsidRPr="00BA44AC" w:rsidRDefault="0081446B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18"/>
              </w:rPr>
              <w:t>4.4.</w:t>
            </w:r>
          </w:p>
        </w:tc>
        <w:tc>
          <w:tcPr>
            <w:tcW w:w="1667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657EB0" w14:textId="3F6EA16F" w:rsidR="0081446B" w:rsidRPr="00BA44AC" w:rsidRDefault="0081446B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18"/>
              </w:rPr>
              <w:t>Trošu tilts (TT)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7BA132F" w14:textId="6808B09D" w:rsidR="0081446B" w:rsidRPr="00BA44AC" w:rsidRDefault="0081446B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18"/>
              </w:rPr>
              <w:t>Inženierbūve kājnieku satiksmes nodrošināšanai pār ūdensnotekas gultni ar laidumu 4 metri un vairāk vai ar iekāršanu trosēs (parasti koka konstrukcija; ja laidums pārsniedz 12 metru</w:t>
            </w:r>
            <w:r w:rsidR="00390906" w:rsidRPr="00BA44AC">
              <w:rPr>
                <w:color w:val="auto"/>
                <w:sz w:val="24"/>
                <w:szCs w:val="18"/>
              </w:rPr>
              <w:t>,</w:t>
            </w:r>
            <w:r w:rsidRPr="00BA44AC">
              <w:rPr>
                <w:color w:val="auto"/>
                <w:sz w:val="24"/>
                <w:szCs w:val="18"/>
              </w:rPr>
              <w:t xml:space="preserve"> – trosēs iekārta konstrukcija)</w:t>
            </w: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87EC578" w14:textId="3395F8D7" w:rsidR="0081446B" w:rsidRPr="00BA44AC" w:rsidRDefault="0081446B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18"/>
              </w:rPr>
              <w:t>1) Iekārtas konstrukcijas laipas trošu nodilums, korozija vai dažu vijuma stiepļu pārrāvums</w:t>
            </w:r>
          </w:p>
        </w:tc>
        <w:tc>
          <w:tcPr>
            <w:tcW w:w="3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54FB2D5" w14:textId="13049D5D" w:rsidR="0081446B" w:rsidRPr="00BA44AC" w:rsidRDefault="0081446B" w:rsidP="0081446B">
            <w:pPr>
              <w:rPr>
                <w:color w:val="auto"/>
                <w:sz w:val="24"/>
                <w:szCs w:val="18"/>
              </w:rPr>
            </w:pPr>
            <w:r w:rsidRPr="00BA44AC">
              <w:rPr>
                <w:color w:val="auto"/>
                <w:sz w:val="24"/>
                <w:szCs w:val="18"/>
              </w:rPr>
              <w:t xml:space="preserve">2) Iekārtas konstrukcijas laipas trošu diametrs samazinājies </w:t>
            </w:r>
            <w:r w:rsidR="00211BF8" w:rsidRPr="00BA44AC">
              <w:rPr>
                <w:color w:val="auto"/>
                <w:sz w:val="24"/>
                <w:szCs w:val="18"/>
              </w:rPr>
              <w:t xml:space="preserve">par </w:t>
            </w:r>
            <w:r w:rsidRPr="00BA44AC">
              <w:rPr>
                <w:color w:val="auto"/>
                <w:sz w:val="24"/>
                <w:szCs w:val="18"/>
              </w:rPr>
              <w:t>vairāk nekā 40 procentiem no sākotnējā apjoma:</w:t>
            </w:r>
          </w:p>
          <w:p w14:paraId="4D8C6C72" w14:textId="77777777" w:rsidR="0081446B" w:rsidRPr="00BA44AC" w:rsidRDefault="0081446B" w:rsidP="0081446B">
            <w:pPr>
              <w:rPr>
                <w:color w:val="auto"/>
                <w:sz w:val="24"/>
                <w:szCs w:val="18"/>
              </w:rPr>
            </w:pPr>
            <w:r w:rsidRPr="00BA44AC">
              <w:rPr>
                <w:color w:val="auto"/>
                <w:sz w:val="24"/>
                <w:szCs w:val="18"/>
              </w:rPr>
              <w:t xml:space="preserve">a) ir konstatējami troses vijumu </w:t>
            </w:r>
          </w:p>
          <w:p w14:paraId="1F292DCE" w14:textId="77777777" w:rsidR="0081446B" w:rsidRPr="00BA44AC" w:rsidRDefault="0081446B" w:rsidP="0081446B">
            <w:pPr>
              <w:rPr>
                <w:color w:val="auto"/>
                <w:sz w:val="24"/>
                <w:szCs w:val="18"/>
              </w:rPr>
            </w:pPr>
            <w:r w:rsidRPr="00BA44AC">
              <w:rPr>
                <w:color w:val="auto"/>
                <w:sz w:val="24"/>
                <w:szCs w:val="18"/>
              </w:rPr>
              <w:t>pārrāvumi,</w:t>
            </w:r>
          </w:p>
          <w:p w14:paraId="426A6CCD" w14:textId="09CEE9E4" w:rsidR="0081446B" w:rsidRPr="00BA44AC" w:rsidRDefault="0081446B" w:rsidP="00BA44AC">
            <w:pPr>
              <w:spacing w:after="60"/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18"/>
              </w:rPr>
              <w:t>b) troses pašreizējā nokare ievērojami pārsniedz projektēto nokari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DCD702" w14:textId="24883320" w:rsidR="0081446B" w:rsidRPr="00BA44AC" w:rsidRDefault="0081446B" w:rsidP="00E24187">
            <w:pPr>
              <w:rPr>
                <w:color w:val="auto"/>
                <w:sz w:val="24"/>
                <w:szCs w:val="24"/>
              </w:rPr>
            </w:pPr>
            <w:r w:rsidRPr="00BA44AC">
              <w:rPr>
                <w:color w:val="auto"/>
                <w:sz w:val="24"/>
                <w:szCs w:val="18"/>
              </w:rPr>
              <w:t>2141</w:t>
            </w:r>
          </w:p>
        </w:tc>
      </w:tr>
    </w:tbl>
    <w:p w14:paraId="3643209F" w14:textId="77777777" w:rsidR="0081446B" w:rsidRPr="00BA44AC" w:rsidRDefault="0081446B" w:rsidP="00BA44AC">
      <w:pPr>
        <w:ind w:firstLine="720"/>
        <w:jc w:val="both"/>
        <w:rPr>
          <w:color w:val="auto"/>
          <w:sz w:val="22"/>
          <w:szCs w:val="16"/>
        </w:rPr>
      </w:pPr>
    </w:p>
    <w:p w14:paraId="36F8A7A4" w14:textId="6180E3D3" w:rsidR="00F23489" w:rsidRPr="00BA44AC" w:rsidRDefault="0081446B" w:rsidP="00BA44AC">
      <w:pPr>
        <w:ind w:firstLine="720"/>
        <w:jc w:val="both"/>
        <w:rPr>
          <w:color w:val="auto"/>
          <w:sz w:val="22"/>
          <w:szCs w:val="16"/>
        </w:rPr>
      </w:pPr>
      <w:r w:rsidRPr="00BA44AC">
        <w:rPr>
          <w:color w:val="auto"/>
          <w:sz w:val="22"/>
          <w:szCs w:val="16"/>
        </w:rPr>
        <w:t>Piezīme</w:t>
      </w:r>
      <w:r w:rsidR="00DD2403" w:rsidRPr="00BA44AC">
        <w:rPr>
          <w:color w:val="auto"/>
          <w:sz w:val="22"/>
          <w:szCs w:val="16"/>
        </w:rPr>
        <w:t xml:space="preserve"> </w:t>
      </w:r>
      <w:r w:rsidR="008C4B27" w:rsidRPr="00BA44AC">
        <w:rPr>
          <w:color w:val="auto"/>
          <w:sz w:val="22"/>
          <w:szCs w:val="16"/>
        </w:rPr>
        <w:t>*</w:t>
      </w:r>
      <w:r w:rsidRPr="00BA44AC">
        <w:rPr>
          <w:color w:val="auto"/>
          <w:sz w:val="22"/>
          <w:szCs w:val="16"/>
        </w:rPr>
        <w:t xml:space="preserve"> </w:t>
      </w:r>
      <w:r w:rsidR="00DD2403" w:rsidRPr="00BA44AC">
        <w:rPr>
          <w:color w:val="auto"/>
          <w:sz w:val="22"/>
          <w:szCs w:val="16"/>
        </w:rPr>
        <w:t>Būv</w:t>
      </w:r>
      <w:r w:rsidR="00BD765F" w:rsidRPr="00BA44AC">
        <w:rPr>
          <w:color w:val="auto"/>
          <w:sz w:val="22"/>
          <w:szCs w:val="16"/>
        </w:rPr>
        <w:t xml:space="preserve">ju </w:t>
      </w:r>
      <w:r w:rsidR="00DD2403" w:rsidRPr="00BA44AC">
        <w:rPr>
          <w:color w:val="auto"/>
          <w:sz w:val="22"/>
          <w:szCs w:val="16"/>
        </w:rPr>
        <w:t xml:space="preserve">klasifikācijas kods </w:t>
      </w:r>
      <w:r w:rsidR="00225869" w:rsidRPr="00BA44AC">
        <w:rPr>
          <w:color w:val="auto"/>
          <w:sz w:val="22"/>
          <w:szCs w:val="16"/>
        </w:rPr>
        <w:t xml:space="preserve">noteikts </w:t>
      </w:r>
      <w:r w:rsidR="00DD2403" w:rsidRPr="00BA44AC">
        <w:rPr>
          <w:color w:val="auto"/>
          <w:sz w:val="22"/>
          <w:szCs w:val="16"/>
        </w:rPr>
        <w:t xml:space="preserve">atbilstoši Ministru kabineta </w:t>
      </w:r>
      <w:r w:rsidR="00965594" w:rsidRPr="00BA44AC">
        <w:rPr>
          <w:color w:val="auto"/>
          <w:sz w:val="22"/>
          <w:szCs w:val="16"/>
        </w:rPr>
        <w:t>2018.</w:t>
      </w:r>
      <w:r w:rsidR="0011638F" w:rsidRPr="00BA44AC">
        <w:rPr>
          <w:color w:val="auto"/>
          <w:sz w:val="22"/>
          <w:szCs w:val="16"/>
        </w:rPr>
        <w:t xml:space="preserve"> </w:t>
      </w:r>
      <w:r w:rsidR="00965594" w:rsidRPr="00BA44AC">
        <w:rPr>
          <w:color w:val="auto"/>
          <w:sz w:val="22"/>
          <w:szCs w:val="16"/>
        </w:rPr>
        <w:t>gada 12.</w:t>
      </w:r>
      <w:r w:rsidRPr="00BA44AC">
        <w:rPr>
          <w:color w:val="auto"/>
          <w:sz w:val="22"/>
          <w:szCs w:val="16"/>
        </w:rPr>
        <w:t xml:space="preserve"> </w:t>
      </w:r>
      <w:r w:rsidR="00965594" w:rsidRPr="00BA44AC">
        <w:rPr>
          <w:color w:val="auto"/>
          <w:sz w:val="22"/>
          <w:szCs w:val="16"/>
        </w:rPr>
        <w:t xml:space="preserve">jūnija </w:t>
      </w:r>
      <w:r w:rsidR="00DD2403" w:rsidRPr="00BA44AC">
        <w:rPr>
          <w:color w:val="auto"/>
          <w:sz w:val="22"/>
          <w:szCs w:val="16"/>
        </w:rPr>
        <w:t>noteikum</w:t>
      </w:r>
      <w:r w:rsidR="0089707F" w:rsidRPr="00BA44AC">
        <w:rPr>
          <w:color w:val="auto"/>
          <w:sz w:val="22"/>
          <w:szCs w:val="16"/>
        </w:rPr>
        <w:t>u</w:t>
      </w:r>
      <w:r w:rsidR="002157AB" w:rsidRPr="00BA44AC">
        <w:rPr>
          <w:color w:val="auto"/>
          <w:sz w:val="22"/>
          <w:szCs w:val="16"/>
        </w:rPr>
        <w:t xml:space="preserve"> Nr. 326</w:t>
      </w:r>
      <w:r w:rsidR="0089707F" w:rsidRPr="00BA44AC">
        <w:rPr>
          <w:color w:val="auto"/>
          <w:sz w:val="22"/>
          <w:szCs w:val="16"/>
        </w:rPr>
        <w:t xml:space="preserve"> </w:t>
      </w:r>
      <w:r w:rsidRPr="00BA44AC">
        <w:rPr>
          <w:color w:val="auto"/>
          <w:sz w:val="22"/>
          <w:szCs w:val="22"/>
        </w:rPr>
        <w:t>"</w:t>
      </w:r>
      <w:r w:rsidR="00965594" w:rsidRPr="00BA44AC">
        <w:rPr>
          <w:color w:val="auto"/>
          <w:sz w:val="22"/>
          <w:szCs w:val="16"/>
        </w:rPr>
        <w:t>Būvju klasifikācijas noteikumi</w:t>
      </w:r>
      <w:r w:rsidRPr="00BA44AC">
        <w:rPr>
          <w:color w:val="auto"/>
          <w:sz w:val="22"/>
          <w:szCs w:val="22"/>
        </w:rPr>
        <w:t>"</w:t>
      </w:r>
      <w:r w:rsidR="0089707F" w:rsidRPr="00BA44AC">
        <w:rPr>
          <w:color w:val="auto"/>
          <w:sz w:val="22"/>
          <w:szCs w:val="16"/>
        </w:rPr>
        <w:t xml:space="preserve"> pielikumā noteiktajam būves galvenajam lietošanas veidam (</w:t>
      </w:r>
      <w:r w:rsidR="008C4B27" w:rsidRPr="00BA44AC">
        <w:rPr>
          <w:color w:val="auto"/>
          <w:sz w:val="22"/>
          <w:szCs w:val="16"/>
        </w:rPr>
        <w:t>klasifikācijas kods ar četrām zīmēm)</w:t>
      </w:r>
      <w:r w:rsidR="00965594" w:rsidRPr="00BA44AC">
        <w:rPr>
          <w:color w:val="auto"/>
          <w:sz w:val="22"/>
          <w:szCs w:val="16"/>
        </w:rPr>
        <w:t>.</w:t>
      </w:r>
      <w:r w:rsidRPr="00BA44AC">
        <w:rPr>
          <w:color w:val="auto"/>
          <w:sz w:val="22"/>
          <w:szCs w:val="22"/>
        </w:rPr>
        <w:t>"</w:t>
      </w:r>
    </w:p>
    <w:sectPr w:rsidR="00F23489" w:rsidRPr="00BA44AC" w:rsidSect="00BA44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3" w:h="11908" w:orient="landscape" w:code="9"/>
      <w:pgMar w:top="1701" w:right="1418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7EB20E" w14:textId="77777777" w:rsidR="00DA1DFF" w:rsidRDefault="00DA1DFF">
      <w:r>
        <w:separator/>
      </w:r>
    </w:p>
  </w:endnote>
  <w:endnote w:type="continuationSeparator" w:id="0">
    <w:p w14:paraId="31D805F7" w14:textId="77777777" w:rsidR="00DA1DFF" w:rsidRDefault="00DA1DFF">
      <w:r>
        <w:continuationSeparator/>
      </w:r>
    </w:p>
  </w:endnote>
  <w:endnote w:type="continuationNotice" w:id="1">
    <w:p w14:paraId="3BBCCFD3" w14:textId="77777777" w:rsidR="00DA1DFF" w:rsidRDefault="00DA1D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0EE07C" w14:textId="77777777" w:rsidR="00982911" w:rsidRDefault="009829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DDEA2" w14:textId="65BD43CC" w:rsidR="00053E69" w:rsidRPr="00BA44AC" w:rsidRDefault="00982911" w:rsidP="00BA44AC">
    <w:pPr>
      <w:rPr>
        <w:sz w:val="16"/>
        <w:szCs w:val="16"/>
      </w:rPr>
    </w:pPr>
    <w:r w:rsidRPr="006230F7">
      <w:rPr>
        <w:sz w:val="16"/>
        <w:szCs w:val="16"/>
      </w:rPr>
      <w:t>N</w:t>
    </w:r>
    <w:r>
      <w:rPr>
        <w:sz w:val="16"/>
        <w:szCs w:val="16"/>
      </w:rPr>
      <w:t>0031</w:t>
    </w:r>
    <w:r w:rsidRPr="006230F7">
      <w:rPr>
        <w:sz w:val="16"/>
        <w:szCs w:val="16"/>
      </w:rPr>
      <w:t>_</w:t>
    </w:r>
    <w:r>
      <w:rPr>
        <w:sz w:val="16"/>
        <w:szCs w:val="16"/>
      </w:rPr>
      <w:t>3</w:t>
    </w:r>
    <w:r w:rsidRPr="006230F7">
      <w:rPr>
        <w:sz w:val="16"/>
        <w:szCs w:val="16"/>
      </w:rPr>
      <w:t>p</w:t>
    </w:r>
    <w:r>
      <w:rPr>
        <w:sz w:val="16"/>
        <w:szCs w:val="16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B47DC" w14:textId="28DEE471" w:rsidR="00053E69" w:rsidRPr="00BA44AC" w:rsidRDefault="00982911" w:rsidP="00BA44AC">
    <w:pPr>
      <w:pStyle w:val="Footer"/>
      <w:rPr>
        <w:sz w:val="16"/>
        <w:szCs w:val="16"/>
      </w:rPr>
    </w:pPr>
    <w:r w:rsidRPr="006230F7">
      <w:rPr>
        <w:sz w:val="16"/>
        <w:szCs w:val="16"/>
      </w:rPr>
      <w:t>N</w:t>
    </w:r>
    <w:r>
      <w:rPr>
        <w:sz w:val="16"/>
        <w:szCs w:val="16"/>
      </w:rPr>
      <w:t>0031</w:t>
    </w:r>
    <w:r w:rsidRPr="006230F7">
      <w:rPr>
        <w:sz w:val="16"/>
        <w:szCs w:val="16"/>
      </w:rPr>
      <w:t>_</w:t>
    </w:r>
    <w:r>
      <w:rPr>
        <w:sz w:val="16"/>
        <w:szCs w:val="16"/>
      </w:rPr>
      <w:t>3</w:t>
    </w:r>
    <w:r w:rsidRPr="006230F7">
      <w:rPr>
        <w:sz w:val="16"/>
        <w:szCs w:val="16"/>
      </w:rPr>
      <w:t>p</w:t>
    </w:r>
    <w:r>
      <w:rPr>
        <w:sz w:val="16"/>
        <w:szCs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074E2A" w14:textId="77777777" w:rsidR="00DA1DFF" w:rsidRDefault="00DA1DFF">
      <w:r>
        <w:separator/>
      </w:r>
    </w:p>
  </w:footnote>
  <w:footnote w:type="continuationSeparator" w:id="0">
    <w:p w14:paraId="462B24DB" w14:textId="77777777" w:rsidR="00DA1DFF" w:rsidRDefault="00DA1DFF">
      <w:r>
        <w:continuationSeparator/>
      </w:r>
    </w:p>
  </w:footnote>
  <w:footnote w:type="continuationNotice" w:id="1">
    <w:p w14:paraId="0D7D5544" w14:textId="77777777" w:rsidR="00DA1DFF" w:rsidRDefault="00DA1D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0E773C" w14:textId="77777777" w:rsidR="00982911" w:rsidRDefault="009829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3991878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C27C1A" w14:textId="6D67F587" w:rsidR="00982911" w:rsidRDefault="00982911" w:rsidP="00BA44AC">
        <w:pPr>
          <w:pStyle w:val="Header"/>
          <w:spacing w:after="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638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46B08" w14:textId="77777777" w:rsidR="00982911" w:rsidRDefault="009829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20540A"/>
    <w:multiLevelType w:val="hybridMultilevel"/>
    <w:tmpl w:val="A4606C30"/>
    <w:lvl w:ilvl="0" w:tplc="042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0920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489"/>
    <w:rsid w:val="00007FC1"/>
    <w:rsid w:val="00016914"/>
    <w:rsid w:val="000433D8"/>
    <w:rsid w:val="00043F96"/>
    <w:rsid w:val="00051377"/>
    <w:rsid w:val="00053E69"/>
    <w:rsid w:val="00071669"/>
    <w:rsid w:val="00073DEB"/>
    <w:rsid w:val="00082D12"/>
    <w:rsid w:val="000A7536"/>
    <w:rsid w:val="000B186B"/>
    <w:rsid w:val="000C0398"/>
    <w:rsid w:val="000D51C0"/>
    <w:rsid w:val="000F52CC"/>
    <w:rsid w:val="000F7A7A"/>
    <w:rsid w:val="00100441"/>
    <w:rsid w:val="00102133"/>
    <w:rsid w:val="00115F0B"/>
    <w:rsid w:val="0011638F"/>
    <w:rsid w:val="00122CF5"/>
    <w:rsid w:val="00151585"/>
    <w:rsid w:val="00151CEF"/>
    <w:rsid w:val="00154BA7"/>
    <w:rsid w:val="00164181"/>
    <w:rsid w:val="00167071"/>
    <w:rsid w:val="001825A6"/>
    <w:rsid w:val="00194F18"/>
    <w:rsid w:val="00195844"/>
    <w:rsid w:val="001B389C"/>
    <w:rsid w:val="001B4548"/>
    <w:rsid w:val="001D6C8F"/>
    <w:rsid w:val="001E0D3C"/>
    <w:rsid w:val="001E4B64"/>
    <w:rsid w:val="001E6406"/>
    <w:rsid w:val="001F02C5"/>
    <w:rsid w:val="001F54DA"/>
    <w:rsid w:val="00203840"/>
    <w:rsid w:val="00211BF8"/>
    <w:rsid w:val="002157AB"/>
    <w:rsid w:val="00225869"/>
    <w:rsid w:val="00231F72"/>
    <w:rsid w:val="00232AE5"/>
    <w:rsid w:val="00241F61"/>
    <w:rsid w:val="00245EB4"/>
    <w:rsid w:val="00252727"/>
    <w:rsid w:val="00267478"/>
    <w:rsid w:val="002B28F6"/>
    <w:rsid w:val="002C536B"/>
    <w:rsid w:val="002E3C9C"/>
    <w:rsid w:val="002F6B6D"/>
    <w:rsid w:val="00303757"/>
    <w:rsid w:val="00306780"/>
    <w:rsid w:val="00306A18"/>
    <w:rsid w:val="00317F84"/>
    <w:rsid w:val="00324324"/>
    <w:rsid w:val="00330E45"/>
    <w:rsid w:val="00344561"/>
    <w:rsid w:val="00346102"/>
    <w:rsid w:val="00366D0C"/>
    <w:rsid w:val="003758BD"/>
    <w:rsid w:val="003763E4"/>
    <w:rsid w:val="00386054"/>
    <w:rsid w:val="00390906"/>
    <w:rsid w:val="0039583D"/>
    <w:rsid w:val="003A24EB"/>
    <w:rsid w:val="003D0638"/>
    <w:rsid w:val="003E59CF"/>
    <w:rsid w:val="003F1493"/>
    <w:rsid w:val="00414D2C"/>
    <w:rsid w:val="00415981"/>
    <w:rsid w:val="00430FA5"/>
    <w:rsid w:val="00434435"/>
    <w:rsid w:val="004360FA"/>
    <w:rsid w:val="0043723A"/>
    <w:rsid w:val="00471619"/>
    <w:rsid w:val="00476EED"/>
    <w:rsid w:val="0048694E"/>
    <w:rsid w:val="004A3442"/>
    <w:rsid w:val="004A5DEA"/>
    <w:rsid w:val="004B3C04"/>
    <w:rsid w:val="004D2464"/>
    <w:rsid w:val="004E1CA5"/>
    <w:rsid w:val="005271F2"/>
    <w:rsid w:val="0053118B"/>
    <w:rsid w:val="00536B26"/>
    <w:rsid w:val="00542EF8"/>
    <w:rsid w:val="005453FC"/>
    <w:rsid w:val="0054684E"/>
    <w:rsid w:val="00556DB6"/>
    <w:rsid w:val="00561A96"/>
    <w:rsid w:val="00562929"/>
    <w:rsid w:val="00574531"/>
    <w:rsid w:val="00584957"/>
    <w:rsid w:val="00590E82"/>
    <w:rsid w:val="005D1D15"/>
    <w:rsid w:val="005E01C9"/>
    <w:rsid w:val="006017D1"/>
    <w:rsid w:val="00616D7D"/>
    <w:rsid w:val="00616E41"/>
    <w:rsid w:val="00620782"/>
    <w:rsid w:val="00655A40"/>
    <w:rsid w:val="00662D21"/>
    <w:rsid w:val="00666A63"/>
    <w:rsid w:val="006A2E82"/>
    <w:rsid w:val="006A3FF7"/>
    <w:rsid w:val="006C289F"/>
    <w:rsid w:val="006C3672"/>
    <w:rsid w:val="006C4B0C"/>
    <w:rsid w:val="006C4E5C"/>
    <w:rsid w:val="006E04BD"/>
    <w:rsid w:val="006E2DEF"/>
    <w:rsid w:val="006E4064"/>
    <w:rsid w:val="006E4411"/>
    <w:rsid w:val="00722E13"/>
    <w:rsid w:val="0074169D"/>
    <w:rsid w:val="00753CAF"/>
    <w:rsid w:val="00762446"/>
    <w:rsid w:val="00772BB0"/>
    <w:rsid w:val="0078469D"/>
    <w:rsid w:val="0078668A"/>
    <w:rsid w:val="007A4053"/>
    <w:rsid w:val="007A641C"/>
    <w:rsid w:val="007A6C9D"/>
    <w:rsid w:val="007B04CF"/>
    <w:rsid w:val="007B2DDC"/>
    <w:rsid w:val="007C22AD"/>
    <w:rsid w:val="007C4371"/>
    <w:rsid w:val="007C46A1"/>
    <w:rsid w:val="007D2B2A"/>
    <w:rsid w:val="007E1A25"/>
    <w:rsid w:val="007E3F71"/>
    <w:rsid w:val="007E40C4"/>
    <w:rsid w:val="007F0BB3"/>
    <w:rsid w:val="007F1306"/>
    <w:rsid w:val="007F1BED"/>
    <w:rsid w:val="007F4D35"/>
    <w:rsid w:val="008019AC"/>
    <w:rsid w:val="00802220"/>
    <w:rsid w:val="00811B22"/>
    <w:rsid w:val="00813D2A"/>
    <w:rsid w:val="0081446B"/>
    <w:rsid w:val="00816108"/>
    <w:rsid w:val="00830850"/>
    <w:rsid w:val="00846337"/>
    <w:rsid w:val="00847551"/>
    <w:rsid w:val="008551ED"/>
    <w:rsid w:val="008776C5"/>
    <w:rsid w:val="00887E5A"/>
    <w:rsid w:val="008945FF"/>
    <w:rsid w:val="0089707F"/>
    <w:rsid w:val="008A77A6"/>
    <w:rsid w:val="008C4B27"/>
    <w:rsid w:val="008D6C98"/>
    <w:rsid w:val="008E215A"/>
    <w:rsid w:val="008F55A8"/>
    <w:rsid w:val="008F68B9"/>
    <w:rsid w:val="009108DC"/>
    <w:rsid w:val="00914233"/>
    <w:rsid w:val="00933106"/>
    <w:rsid w:val="009513FE"/>
    <w:rsid w:val="0096520D"/>
    <w:rsid w:val="00965594"/>
    <w:rsid w:val="00967B48"/>
    <w:rsid w:val="0097221E"/>
    <w:rsid w:val="009740FA"/>
    <w:rsid w:val="009757D7"/>
    <w:rsid w:val="009822A2"/>
    <w:rsid w:val="00982911"/>
    <w:rsid w:val="009A1326"/>
    <w:rsid w:val="009A4025"/>
    <w:rsid w:val="009B32B8"/>
    <w:rsid w:val="009B6381"/>
    <w:rsid w:val="009C226C"/>
    <w:rsid w:val="009C29E4"/>
    <w:rsid w:val="009C7EAB"/>
    <w:rsid w:val="009F19FA"/>
    <w:rsid w:val="00A054BE"/>
    <w:rsid w:val="00A126B7"/>
    <w:rsid w:val="00A17DDC"/>
    <w:rsid w:val="00A409FE"/>
    <w:rsid w:val="00A46E49"/>
    <w:rsid w:val="00A561B9"/>
    <w:rsid w:val="00A62D44"/>
    <w:rsid w:val="00A8305B"/>
    <w:rsid w:val="00AA0219"/>
    <w:rsid w:val="00AA458E"/>
    <w:rsid w:val="00AE0F9E"/>
    <w:rsid w:val="00AF569D"/>
    <w:rsid w:val="00AF5F42"/>
    <w:rsid w:val="00AF60FF"/>
    <w:rsid w:val="00B04367"/>
    <w:rsid w:val="00B12535"/>
    <w:rsid w:val="00B43E83"/>
    <w:rsid w:val="00B560C8"/>
    <w:rsid w:val="00B7386D"/>
    <w:rsid w:val="00B75EC3"/>
    <w:rsid w:val="00B809AF"/>
    <w:rsid w:val="00BA0A99"/>
    <w:rsid w:val="00BA4225"/>
    <w:rsid w:val="00BA44AC"/>
    <w:rsid w:val="00BA48C5"/>
    <w:rsid w:val="00BC440A"/>
    <w:rsid w:val="00BD3D3B"/>
    <w:rsid w:val="00BD4C78"/>
    <w:rsid w:val="00BD765F"/>
    <w:rsid w:val="00BE3A11"/>
    <w:rsid w:val="00BF7685"/>
    <w:rsid w:val="00C1592A"/>
    <w:rsid w:val="00C1619E"/>
    <w:rsid w:val="00C24CA3"/>
    <w:rsid w:val="00C32D47"/>
    <w:rsid w:val="00C451D6"/>
    <w:rsid w:val="00C5270D"/>
    <w:rsid w:val="00C87E45"/>
    <w:rsid w:val="00C907B6"/>
    <w:rsid w:val="00C9416E"/>
    <w:rsid w:val="00C9431F"/>
    <w:rsid w:val="00CC1978"/>
    <w:rsid w:val="00CE581C"/>
    <w:rsid w:val="00CF0BA4"/>
    <w:rsid w:val="00CF2CEA"/>
    <w:rsid w:val="00D17F61"/>
    <w:rsid w:val="00D20541"/>
    <w:rsid w:val="00D322D0"/>
    <w:rsid w:val="00D61127"/>
    <w:rsid w:val="00D71C1E"/>
    <w:rsid w:val="00D76A33"/>
    <w:rsid w:val="00DA1DFF"/>
    <w:rsid w:val="00DC7464"/>
    <w:rsid w:val="00DD2403"/>
    <w:rsid w:val="00E24187"/>
    <w:rsid w:val="00E403F2"/>
    <w:rsid w:val="00E44068"/>
    <w:rsid w:val="00E468AE"/>
    <w:rsid w:val="00E47724"/>
    <w:rsid w:val="00E47E62"/>
    <w:rsid w:val="00E51348"/>
    <w:rsid w:val="00E741D8"/>
    <w:rsid w:val="00E80CB1"/>
    <w:rsid w:val="00E81ECE"/>
    <w:rsid w:val="00E926B3"/>
    <w:rsid w:val="00EB1E41"/>
    <w:rsid w:val="00EB2DD3"/>
    <w:rsid w:val="00EB7A64"/>
    <w:rsid w:val="00EC0104"/>
    <w:rsid w:val="00EE5B13"/>
    <w:rsid w:val="00EF06E8"/>
    <w:rsid w:val="00EF72A0"/>
    <w:rsid w:val="00F10214"/>
    <w:rsid w:val="00F12D30"/>
    <w:rsid w:val="00F23489"/>
    <w:rsid w:val="00F235A2"/>
    <w:rsid w:val="00F2611B"/>
    <w:rsid w:val="00F26D3B"/>
    <w:rsid w:val="00F44B16"/>
    <w:rsid w:val="00F54A40"/>
    <w:rsid w:val="00F55077"/>
    <w:rsid w:val="00F758F4"/>
    <w:rsid w:val="00FA661B"/>
    <w:rsid w:val="00FB343B"/>
    <w:rsid w:val="00FB37CA"/>
    <w:rsid w:val="00FC00D1"/>
    <w:rsid w:val="00FC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12970"/>
  <w15:docId w15:val="{2E4B0D3F-0A85-4645-9A77-E3A7B17DD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CF5"/>
  </w:style>
  <w:style w:type="paragraph" w:styleId="Heading1">
    <w:name w:val="heading 1"/>
    <w:basedOn w:val="Normal"/>
    <w:next w:val="Normal"/>
    <w:link w:val="Heading1Char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5E01C9"/>
  </w:style>
  <w:style w:type="paragraph" w:styleId="ListParagraph">
    <w:name w:val="List Paragraph"/>
    <w:basedOn w:val="Normal"/>
    <w:uiPriority w:val="34"/>
    <w:qFormat/>
    <w:rsid w:val="00C907B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846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469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469D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46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469D"/>
    <w:rPr>
      <w:b/>
      <w:bCs/>
      <w:sz w:val="20"/>
    </w:rPr>
  </w:style>
  <w:style w:type="character" w:styleId="Hyperlink">
    <w:name w:val="Hyperlink"/>
    <w:basedOn w:val="DefaultParagraphFont"/>
    <w:uiPriority w:val="99"/>
    <w:unhideWhenUsed/>
    <w:rsid w:val="0078469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8469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561A96"/>
  </w:style>
  <w:style w:type="character" w:customStyle="1" w:styleId="Heading1Char">
    <w:name w:val="Heading 1 Char"/>
    <w:basedOn w:val="DefaultParagraphFont"/>
    <w:link w:val="Heading1"/>
    <w:uiPriority w:val="9"/>
    <w:rsid w:val="00DD2403"/>
    <w:rPr>
      <w:rFonts w:ascii="Palatino" w:eastAsia="Palatino" w:hAnsi="Palatino" w:cs="Palatino"/>
      <w:sz w:val="36"/>
    </w:rPr>
  </w:style>
  <w:style w:type="paragraph" w:styleId="Footer">
    <w:name w:val="footer"/>
    <w:basedOn w:val="Normal"/>
    <w:link w:val="FooterChar"/>
    <w:uiPriority w:val="99"/>
    <w:unhideWhenUsed/>
    <w:rsid w:val="002157A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7AB"/>
  </w:style>
  <w:style w:type="character" w:customStyle="1" w:styleId="HeaderChar">
    <w:name w:val="Header Char"/>
    <w:basedOn w:val="DefaultParagraphFont"/>
    <w:link w:val="Header"/>
    <w:uiPriority w:val="99"/>
    <w:rsid w:val="00982911"/>
    <w:rPr>
      <w:sz w:val="24"/>
    </w:rPr>
  </w:style>
  <w:style w:type="paragraph" w:styleId="NormalWeb">
    <w:name w:val="Normal (Web)"/>
    <w:basedOn w:val="Normal"/>
    <w:uiPriority w:val="99"/>
    <w:unhideWhenUsed/>
    <w:rsid w:val="00100441"/>
    <w:pPr>
      <w:spacing w:before="100" w:beforeAutospacing="1" w:after="100" w:afterAutospacing="1"/>
    </w:pPr>
    <w:rPr>
      <w:color w:val="auto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63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38F"/>
    <w:rPr>
      <w:rFonts w:ascii="Segoe UI" w:hAnsi="Segoe UI" w:cs="Segoe UI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1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7B680-8419-40FC-AB56-A33D7F9BA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12217</Words>
  <Characters>6965</Characters>
  <Application>Microsoft Office Word</Application>
  <DocSecurity>0</DocSecurity>
  <Lines>58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noteikumu_konsolidētā_versija_p4_23-TA-31.docx</vt:lpstr>
    </vt:vector>
  </TitlesOfParts>
  <Company>Zemkopības Ministrija</Company>
  <LinksUpToDate>false</LinksUpToDate>
  <CharactersWithSpaces>19144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noteikumu_konsolidētā_versija_p4_23-TA-31.docx</dc:title>
  <dc:creator>Gints Melkins</dc:creator>
  <cp:lastModifiedBy>Inese Lismane</cp:lastModifiedBy>
  <cp:revision>3</cp:revision>
  <dcterms:created xsi:type="dcterms:W3CDTF">2024-05-02T11:58:00Z</dcterms:created>
  <dcterms:modified xsi:type="dcterms:W3CDTF">2024-05-02T12:00:00Z</dcterms:modified>
</cp:coreProperties>
</file>