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un Tieslietu ministrijas Eiropas Savienības Tiesas departamenta direktori Jekaterinu Davidoviču pārstāvēt Latvijas Republiku Eiropas Savienības Tiesas lietā C‑421/22 DOBELES AUTOBUSU PARKS 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22-TA-2852</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22-TA-2852</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pilnvarojums_latviešu_valodā_22-TA-2852.docx</dc:title>
</cp:coreProperties>
</file>

<file path=docProps/custom.xml><?xml version="1.0" encoding="utf-8"?>
<Properties xmlns="http://schemas.openxmlformats.org/officeDocument/2006/custom-properties" xmlns:vt="http://schemas.openxmlformats.org/officeDocument/2006/docPropsVTypes"/>
</file>