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2017. gada 23. maija noteikumos Nr. 264 "Noteikumi par Profesiju klasifikatoru, profesijai atbilstošiem pamatuzdevumiem un kvalifikācijas pamatprasībām""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24-TA-2240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