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[25-TA-205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[25-TA-205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Siltumnīcefekta gāzu emisiju ietaupījuma aprēķināšanas metodika notekūdeņu dūņu pārstrādei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Notekūdeņu dūņu izmantošanas veidi un ar tiem saistītās sagaidāmās siltumnīcefekta gāzu (SEG) emisijas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Šajā dokumentā ir noteikti trīs notekūdeņu dūņu pārstrādes veidi, kuriem piemērojama siltumnīcefekta gāzu (SEG) emisiju ietaupījuma aprēķināšanas metodika. Citi notekūdeņu dūņu izmantošanas vai apsaimniekošanas veidi šīs metodikas ietvaros netiek vērtēti. Katram pārstrādes veidam ir noteikta atsevišķa SEG emisiju aprēķina pieeja. Sagaidāmās SEG emisijas ir izteiktas uz vienu tonnu notekūdeņu dūņu sausnas. Novērtējums balstīts uz Latvijas SEG inventarizācijā izmantoto pieeju un IPCC 2006. gada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Sagaidāmās SEG emisijas atkarībā no notekūdeņu dūņu pārstrādes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222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30"/>
        <w:gridCol w:w="2395"/>
        <w:gridCol w:w="2719"/>
        <w:gridCol w:w="2979"/>
        <w:tblGridChange w:id="0">
          <w:tblGrid>
            <w:gridCol w:w="3530"/>
            <w:gridCol w:w="2395"/>
            <w:gridCol w:w="2719"/>
            <w:gridCol w:w="29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Izmantošanas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CH₄ emisija, t uz 1 t sausnas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N₂O emisija, t uz 1 t sausnas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emisijas, t CO</w:t>
            </w:r>
            <w:r w:rsidR="00000000" w:rsidRPr="00000000" w:rsidDel="00000000">
              <w:rPr>
                <w:vertAlign w:val="subscript"/>
                <w:rtl w:val="0"/>
              </w:rPr>
              <w:t xml:space="preserve">2</w:t>
            </w:r>
            <w:r w:rsidR="00000000" w:rsidRPr="00000000" w:rsidDel="00000000">
              <w:rPr>
                <w:rtl w:val="0"/>
              </w:rPr>
              <w:t xml:space="preserve"> ekv. uz 1 t sausnas*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Pagaidu uzglabāšana anaerobos apstākļos (notekūdeņu dūņu sausnas saturs ≤ 20 % no kopējās masas)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Biogāzes ražošana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Kompostēšana**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Kopējās emisijas aprēķinātas kā CH₄ un N₂O emisiju summa, pārrēķināta CO</w:t>
      </w:r>
      <w:r w:rsidR="00000000" w:rsidRPr="00000000" w:rsidDel="00000000">
        <w:rPr>
          <w:vertAlign w:val="subscript"/>
          <w:rtl w:val="0"/>
        </w:rPr>
        <w:t xml:space="preserve">2</w:t>
      </w:r>
      <w:r w:rsidR="00000000" w:rsidRPr="00000000" w:rsidDel="00000000">
        <w:rPr>
          <w:rtl w:val="0"/>
        </w:rPr>
        <w:t xml:space="preserve"> ekvivalentā, izmantojot globālās sasilšanas potenciāla (GWP) koeficientus.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Emisiju faktori piemēroti atbilstoši cieto atkritumu bioloģiskās apstrādes apakšsektora metodoloģijai.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Vispārīgie pieņēmumi un atrunas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Aprēķini veikti, pieņemot, ka organisko vielu saturs notekūdeņu dūņu sausnā ir 69 % no sausnas masas;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Ja objekta specifiskie dati (piemēram, organisko vielu saturs) nav pieejami, izmantotas IPCC vadlīnijās noteiktās noklusējuma vērtības;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IPCC metodoloģija neparedz N₂O emisiju veidošanos no notekūdeņu dūņu anaerobas uzglabāšanas un biogāzes ražošanas process.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Siltumnīcefekta gāzu emisiju aprēķināšanas metodika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 Vispārīgie nosacījumi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Projekta siltumnīcefekta gāzu (turpmāk – SEG) emisijas aprēķina kā kopējo emisiju apjoma un emisijas faktora reizinājumu: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E</w:t>
      </w:r>
      <w:r w:rsidR="00000000" w:rsidRPr="00000000" w:rsidDel="00000000">
        <w:rPr>
          <w:b w:val="1"/>
          <w:vertAlign w:val="subscript"/>
          <w:rtl w:val="0"/>
        </w:rPr>
        <w:t xml:space="preserve">proj</w:t>
      </w:r>
      <w:r w:rsidR="00000000" w:rsidRPr="00000000" w:rsidDel="00000000">
        <w:rPr>
          <w:b w:val="1"/>
          <w:rtl w:val="0"/>
        </w:rPr>
        <w:t xml:space="preserve">=M</w:t>
      </w:r>
      <w:r w:rsidR="00000000" w:rsidRPr="00000000" w:rsidDel="00000000">
        <w:rPr>
          <w:b w:val="1"/>
          <w:vertAlign w:val="subscript"/>
          <w:rtl w:val="0"/>
        </w:rPr>
        <w:t xml:space="preserve">DS</w:t>
      </w:r>
      <w:r w:rsidR="00000000" w:rsidRPr="00000000" w:rsidDel="00000000">
        <w:rPr>
          <w:b w:val="1"/>
          <w:rtl w:val="0"/>
        </w:rPr>
        <w:t xml:space="preserve"> × EF</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r>
        <w:tab/>
      </w:r>
      <w:r>
        <w:br/>
      </w:r>
      <w:r w:rsidR="00000000" w:rsidRPr="00000000" w:rsidDel="00000000">
        <w:rPr>
          <w:rtl w:val="0"/>
        </w:rPr>
        <w:t xml:space="preserve">E</w:t>
      </w:r>
      <w:r w:rsidR="00000000" w:rsidRPr="00000000" w:rsidDel="00000000">
        <w:rPr>
          <w:vertAlign w:val="subscript"/>
          <w:rtl w:val="0"/>
        </w:rPr>
        <w:t xml:space="preserve">proj</w:t>
      </w:r>
      <w:r w:rsidR="00000000" w:rsidRPr="00000000" w:rsidDel="00000000">
        <w:rPr>
          <w:vertAlign w:val="subscript"/>
          <w:rtl w:val="0"/>
        </w:rPr>
        <w:t xml:space="preserve"> </w:t>
      </w:r>
      <w:r w:rsidR="00000000" w:rsidRPr="00000000" w:rsidDel="00000000">
        <w:rPr>
          <w:rtl w:val="0"/>
        </w:rPr>
        <w:t xml:space="preserve">– projektā radītās kopējās SEG emisijas (kg CO</w:t>
      </w:r>
      <w:r w:rsidR="00000000" w:rsidRPr="00000000" w:rsidDel="00000000">
        <w:rPr>
          <w:vertAlign w:val="subscript"/>
          <w:rtl w:val="0"/>
        </w:rPr>
        <w:t xml:space="preserve">2</w:t>
      </w:r>
      <w:r w:rsidR="00000000" w:rsidRPr="00000000" w:rsidDel="00000000">
        <w:rPr>
          <w:rtl w:val="0"/>
        </w:rPr>
        <w:t xml:space="preserve"> ekv.);</w:t>
      </w:r>
      <w:r>
        <w:tab/>
      </w:r>
      <w:r>
        <w:br/>
      </w:r>
      <w:r w:rsidR="00000000" w:rsidRPr="00000000" w:rsidDel="00000000">
        <w:rPr>
          <w:rtl w:val="0"/>
        </w:rPr>
        <w:t xml:space="preserve">M</w:t>
      </w:r>
      <w:r w:rsidR="00000000" w:rsidRPr="00000000" w:rsidDel="00000000">
        <w:rPr>
          <w:vertAlign w:val="subscript"/>
          <w:rtl w:val="0"/>
        </w:rPr>
        <w:t xml:space="preserve">DS</w:t>
      </w:r>
      <w:r w:rsidR="00000000" w:rsidRPr="00000000" w:rsidDel="00000000">
        <w:rPr>
          <w:rtl w:val="0"/>
        </w:rPr>
        <w:t xml:space="preserve"> – notekūdeņu dūņu sausnas masa (tonnas);</w:t>
      </w:r>
      <w:r>
        <w:tab/>
      </w:r>
      <w:r>
        <w:br/>
      </w:r>
      <w:r w:rsidR="00000000" w:rsidRPr="00000000" w:rsidDel="00000000">
        <w:rPr>
          <w:rtl w:val="0"/>
        </w:rPr>
        <w:t xml:space="preserve">EF – emisijas faktors (kg CO</w:t>
      </w:r>
      <w:r w:rsidR="00000000" w:rsidRPr="00000000" w:rsidDel="00000000">
        <w:rPr>
          <w:vertAlign w:val="subscript"/>
          <w:rtl w:val="0"/>
        </w:rPr>
        <w:t xml:space="preserve">2</w:t>
      </w:r>
      <w:r w:rsidR="00000000" w:rsidRPr="00000000" w:rsidDel="00000000">
        <w:rPr>
          <w:rtl w:val="0"/>
        </w:rPr>
        <w:t xml:space="preserve"> ekv./t sausnas).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Emisijas faktoru nosaka atbilstoši attiecīgajam notekūdeņu dūņu pārstrādes veidam saskaņā ar šī pielikuma 3.2., 3.3. un 3.4. punktu. Ja emisiju aprēķins tiek veikts, izmantojot atsevišķu gāzu emisijas, tās pārrēķina CO</w:t>
      </w:r>
      <w:r w:rsidR="00000000" w:rsidRPr="00000000" w:rsidDel="00000000">
        <w:rPr>
          <w:vertAlign w:val="subscript"/>
          <w:rtl w:val="0"/>
        </w:rPr>
        <w:t xml:space="preserve">2</w:t>
      </w:r>
      <w:r w:rsidR="00000000" w:rsidRPr="00000000" w:rsidDel="00000000">
        <w:rPr>
          <w:rtl w:val="0"/>
        </w:rPr>
        <w:t xml:space="preserve"> ekvivalentā, izmantojot šādus globālās sasilšanas potenciāla koeficientus (GWP):</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CH₄ – 28;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N₂O – 265.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Sausnas masas noteikšana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Notekūdeņu dūņu sausnas noteikšana ir nepieciešama, lai nodrošinātu precīzu siltumnīcefekta gāzu emisiju aprēķinu, jo emisiju veidošanās ir tieši saistīta ar organisko vielu sadalīšanos.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w:t>
      </w:r>
      <w:r w:rsidR="00000000" w:rsidRPr="00000000" w:rsidDel="00000000">
        <w:rPr>
          <w:b w:val="1"/>
          <w:vertAlign w:val="subscript"/>
          <w:rtl w:val="0"/>
        </w:rPr>
        <w:t xml:space="preserve">DS</w:t>
      </w:r>
      <w:r w:rsidR="00000000" w:rsidRPr="00000000" w:rsidDel="00000000">
        <w:rPr>
          <w:b w:val="1"/>
          <w:rtl w:val="0"/>
        </w:rPr>
        <w:t xml:space="preserve">=M</w:t>
      </w:r>
      <w:r w:rsidR="00000000" w:rsidRPr="00000000" w:rsidDel="00000000">
        <w:rPr>
          <w:b w:val="1"/>
          <w:vertAlign w:val="subscript"/>
          <w:rtl w:val="0"/>
        </w:rPr>
        <w:t xml:space="preserve">wet</w:t>
      </w:r>
      <w:r w:rsidR="00000000" w:rsidRPr="00000000" w:rsidDel="00000000">
        <w:rPr>
          <w:b w:val="1"/>
          <w:vertAlign w:val="subscript"/>
          <w:rtl w:val="0"/>
        </w:rPr>
        <w:t xml:space="preserve"> </w:t>
      </w:r>
      <w:r w:rsidR="00000000" w:rsidRPr="00000000" w:rsidDel="00000000">
        <w:rPr>
          <w:b w:val="1"/>
          <w:rtl w:val="0"/>
        </w:rPr>
        <w:t xml:space="preserve">× 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DS</w:t>
      </w:r>
      <w:r w:rsidR="00000000" w:rsidRPr="00000000" w:rsidDel="00000000">
        <w:rPr>
          <w:rtl w:val="0"/>
        </w:rPr>
        <w:t xml:space="preserve"> – pārstrādei nodoto notekūdeņu dūņu sausnas masa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wet</w:t>
      </w:r>
      <w:r w:rsidR="00000000" w:rsidRPr="00000000" w:rsidDel="00000000">
        <w:rPr>
          <w:rtl w:val="0"/>
        </w:rPr>
        <w:t xml:space="preserve">– slapjā masa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 – sausnas saturs (daļās no 1, piemēram, 0,25, ja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Organisko vielu daudzuma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dūņu organisko vielu daudzuma noteikšana ir nepieciešama, lai nodrošinātu precīzu siltumnīcefekta gāzu emisiju aprēķinu, jo emisiju veidošanās ir tieši saistīta ar organisko vielu sadalīšanos.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w:t>
      </w:r>
      <w:r w:rsidR="00000000" w:rsidRPr="00000000" w:rsidDel="00000000">
        <w:rPr>
          <w:b w:val="1"/>
          <w:vertAlign w:val="subscript"/>
          <w:rtl w:val="0"/>
        </w:rPr>
        <w:t xml:space="preserve">org</w:t>
      </w:r>
      <w:r w:rsidR="00000000" w:rsidRPr="00000000" w:rsidDel="00000000">
        <w:rPr>
          <w:b w:val="1"/>
          <w:rtl w:val="0"/>
        </w:rPr>
        <w:t xml:space="preserve">=M</w:t>
      </w:r>
      <w:r w:rsidR="00000000" w:rsidRPr="00000000" w:rsidDel="00000000">
        <w:rPr>
          <w:b w:val="1"/>
          <w:vertAlign w:val="subscript"/>
          <w:rtl w:val="0"/>
        </w:rPr>
        <w:t xml:space="preserve">DS</w:t>
      </w:r>
      <w:r w:rsidR="00000000" w:rsidRPr="00000000" w:rsidDel="00000000">
        <w:rPr>
          <w:b w:val="1"/>
          <w:vertAlign w:val="subscript"/>
          <w:rtl w:val="0"/>
        </w:rPr>
        <w:t xml:space="preserve"> </w:t>
      </w:r>
      <w:r w:rsidR="00000000" w:rsidRPr="00000000" w:rsidDel="00000000">
        <w:rPr>
          <w:b w:val="1"/>
          <w:rtl w:val="0"/>
        </w:rPr>
        <w:t xml:space="preserve">× 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org</w:t>
      </w:r>
      <w:r w:rsidR="00000000" w:rsidRPr="00000000" w:rsidDel="00000000">
        <w:rPr>
          <w:rtl w:val="0"/>
        </w:rPr>
        <w:t xml:space="preserve"> – organisko vielu daudzums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DS</w:t>
      </w:r>
      <w:r w:rsidR="00000000" w:rsidRPr="00000000" w:rsidDel="00000000">
        <w:rPr>
          <w:rtl w:val="0"/>
        </w:rPr>
        <w:t xml:space="preserve"> – sausnas masa (tonnas)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 – organisko vielu saturs sausnā (daļās no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Pagaidu uzglabāšana anaerobos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Metāna (CH4) emisijas aprēķina, nosakot organisko vielu daudzumu un piemērojot emisijas faktoru: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r w:rsidR="00000000" w:rsidRPr="00000000" w:rsidDel="00000000">
        <w:rPr>
          <w:b w:val="1"/>
          <w:vertAlign w:val="subscript"/>
          <w:rtl w:val="0"/>
        </w:rPr>
        <w:t xml:space="preserve">CH4</w:t>
      </w:r>
      <w:r w:rsidR="00000000" w:rsidRPr="00000000" w:rsidDel="00000000">
        <w:rPr>
          <w:b w:val="1"/>
          <w:rtl w:val="0"/>
        </w:rPr>
        <w:t xml:space="preserve">=M</w:t>
      </w:r>
      <w:r w:rsidR="00000000" w:rsidRPr="00000000" w:rsidDel="00000000">
        <w:rPr>
          <w:b w:val="1"/>
          <w:vertAlign w:val="subscript"/>
          <w:rtl w:val="0"/>
        </w:rPr>
        <w:t xml:space="preserve">org</w:t>
      </w:r>
      <w:r w:rsidR="00000000" w:rsidRPr="00000000" w:rsidDel="00000000">
        <w:rPr>
          <w:b w:val="1"/>
          <w:rtl w:val="0"/>
        </w:rPr>
        <w:t xml:space="preserve"> × EF</w:t>
      </w:r>
      <w:r w:rsidR="00000000" w:rsidRPr="00000000" w:rsidDel="00000000">
        <w:rPr>
          <w:b w:val="1"/>
          <w:vertAlign w:val="subscript"/>
          <w:rtl w:val="0"/>
        </w:rPr>
        <w:t xml:space="preserve">CH4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CH</w:t>
      </w:r>
      <w:r w:rsidR="00000000" w:rsidRPr="00000000" w:rsidDel="00000000">
        <w:rPr>
          <w:vertAlign w:val="subscript"/>
          <w:rtl w:val="0"/>
        </w:rPr>
        <w:t xml:space="preserve">₄</w:t>
      </w:r>
      <w:r w:rsidR="00000000" w:rsidRPr="00000000" w:rsidDel="00000000">
        <w:rPr>
          <w:rtl w:val="0"/>
        </w:rPr>
        <w:t xml:space="preserve"> – aprēķinātās metāna emisijas (kg CH₄);</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org</w:t>
      </w:r>
      <w:r w:rsidR="00000000" w:rsidRPr="00000000" w:rsidDel="00000000">
        <w:rPr>
          <w:rtl w:val="0"/>
        </w:rPr>
        <w:t xml:space="preserve"> – organisko vielu daudzums (kg); </w:t>
      </w:r>
      <w:r>
        <w:tab/>
      </w:r>
      <w:r>
        <w:br/>
      </w:r>
      <w:r w:rsidR="00000000" w:rsidRPr="00000000" w:rsidDel="00000000">
        <w:rPr>
          <w:rtl w:val="0"/>
        </w:rPr>
        <w:t xml:space="preserve">EF</w:t>
      </w:r>
      <w:r w:rsidR="00000000" w:rsidRPr="00000000" w:rsidDel="00000000">
        <w:rPr>
          <w:vertAlign w:val="subscript"/>
          <w:rtl w:val="0"/>
        </w:rPr>
        <w:t xml:space="preserve">CH</w:t>
      </w:r>
      <w:r w:rsidR="00000000" w:rsidRPr="00000000" w:rsidDel="00000000">
        <w:rPr>
          <w:vertAlign w:val="subscript"/>
          <w:rtl w:val="0"/>
        </w:rPr>
        <w:t xml:space="preserve">₄</w:t>
      </w:r>
      <w:r w:rsidR="00000000" w:rsidRPr="00000000" w:rsidDel="00000000">
        <w:rPr>
          <w:rtl w:val="0"/>
        </w:rPr>
        <w:t xml:space="preserve"> – emisiju faktors (kg CH₄/kg organisko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Emisiju faktoru nosaka kā: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EF</w:t>
      </w:r>
      <w:r w:rsidR="00000000" w:rsidRPr="00000000" w:rsidDel="00000000">
        <w:rPr>
          <w:b w:val="1"/>
          <w:vertAlign w:val="subscript"/>
          <w:rtl w:val="0"/>
        </w:rPr>
        <w:t xml:space="preserve">CH4</w:t>
      </w:r>
      <w:r w:rsidR="00000000" w:rsidRPr="00000000" w:rsidDel="00000000">
        <w:rPr>
          <w:b w:val="1"/>
          <w:rtl w:val="0"/>
        </w:rPr>
        <w:t xml:space="preserve">=B</w:t>
      </w:r>
      <w:r w:rsidR="00000000" w:rsidRPr="00000000" w:rsidDel="00000000">
        <w:rPr>
          <w:b w:val="1"/>
          <w:vertAlign w:val="subscript"/>
          <w:rtl w:val="0"/>
        </w:rPr>
        <w:t xml:space="preserve">o</w:t>
      </w:r>
      <w:r w:rsidR="00000000" w:rsidRPr="00000000" w:rsidDel="00000000">
        <w:rPr>
          <w:b w:val="1"/>
          <w:rtl w:val="0"/>
        </w:rPr>
        <w:t xml:space="preserve"> × MCF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   </w:t>
      </w:r>
      <w:r>
        <w:tab/>
      </w:r>
      <w:r>
        <w:br/>
      </w:r>
      <w:r w:rsidR="00000000" w:rsidRPr="00000000" w:rsidDel="00000000">
        <w:rPr>
          <w:rtl w:val="0"/>
        </w:rPr>
        <w:t xml:space="preserve">B</w:t>
      </w:r>
      <w:r w:rsidR="00000000" w:rsidRPr="00000000" w:rsidDel="00000000">
        <w:rPr>
          <w:vertAlign w:val="subscript"/>
          <w:rtl w:val="0"/>
        </w:rPr>
        <w:t xml:space="preserve">₀</w:t>
      </w:r>
      <w:r w:rsidR="00000000" w:rsidRPr="00000000" w:rsidDel="00000000">
        <w:rPr>
          <w:rtl w:val="0"/>
        </w:rPr>
        <w:t xml:space="preserve"> – maksimālā CH₄ rašanās iespēja (0,25 kg CH₄/kg ĶSP);         </w:t>
      </w:r>
      <w:r>
        <w:tab/>
      </w:r>
      <w:r>
        <w:br/>
      </w:r>
      <w:r w:rsidR="00000000" w:rsidRPr="00000000" w:rsidDel="00000000">
        <w:rPr>
          <w:rtl w:val="0"/>
        </w:rPr>
        <w:t xml:space="preserve">MCF – metāna korekcijas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Aprēķinātās CH₄ emisijas pārrēķina CO2 ekvivalentā: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r w:rsidR="00000000" w:rsidRPr="00000000" w:rsidDel="00000000">
        <w:rPr>
          <w:b w:val="1"/>
          <w:vertAlign w:val="subscript"/>
          <w:rtl w:val="0"/>
        </w:rPr>
        <w:t xml:space="preserve">CO2eq</w:t>
      </w:r>
      <w:r w:rsidR="00000000" w:rsidRPr="00000000" w:rsidDel="00000000">
        <w:rPr>
          <w:b w:val="1"/>
          <w:rtl w:val="0"/>
        </w:rPr>
        <w:t xml:space="preserve">=E</w:t>
      </w:r>
      <w:r w:rsidR="00000000" w:rsidRPr="00000000" w:rsidDel="00000000">
        <w:rPr>
          <w:b w:val="1"/>
          <w:vertAlign w:val="subscript"/>
          <w:rtl w:val="0"/>
        </w:rPr>
        <w:t xml:space="preserve">CH4</w:t>
      </w:r>
      <w:r w:rsidR="00000000" w:rsidRPr="00000000" w:rsidDel="00000000">
        <w:rPr>
          <w:b w:val="1"/>
          <w:rtl w:val="0"/>
        </w:rPr>
        <w:t xml:space="preserve"> × GWP</w:t>
      </w:r>
      <w:r w:rsidR="00000000" w:rsidRPr="00000000" w:rsidDel="00000000">
        <w:rPr>
          <w:b w:val="1"/>
          <w:vertAlign w:val="subscript"/>
          <w:rtl w:val="0"/>
        </w:rPr>
        <w:t xml:space="preserve">CH4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   </w:t>
      </w:r>
      <w:r>
        <w:tab/>
      </w:r>
      <w:r>
        <w:br/>
      </w:r>
      <w:r w:rsidR="00000000" w:rsidRPr="00000000" w:rsidDel="00000000">
        <w:rPr>
          <w:rtl w:val="0"/>
        </w:rPr>
        <w:t xml:space="preserve">E</w:t>
      </w:r>
      <w:r w:rsidR="00000000" w:rsidRPr="00000000" w:rsidDel="00000000">
        <w:rPr>
          <w:vertAlign w:val="subscript"/>
          <w:rtl w:val="0"/>
        </w:rPr>
        <w:t xml:space="preserve">CO</w:t>
      </w:r>
      <w:r w:rsidR="00000000" w:rsidRPr="00000000" w:rsidDel="00000000">
        <w:rPr>
          <w:vertAlign w:val="subscript"/>
          <w:rtl w:val="0"/>
        </w:rPr>
        <w:t xml:space="preserve">₂eq </w:t>
      </w:r>
      <w:r w:rsidR="00000000" w:rsidRPr="00000000" w:rsidDel="00000000">
        <w:rPr>
          <w:rtl w:val="0"/>
        </w:rPr>
        <w:t xml:space="preserve">– emisijas CO</w:t>
      </w:r>
      <w:r w:rsidR="00000000" w:rsidRPr="00000000" w:rsidDel="00000000">
        <w:rPr>
          <w:vertAlign w:val="subscript"/>
          <w:rtl w:val="0"/>
        </w:rPr>
        <w:t xml:space="preserve">2</w:t>
      </w:r>
      <w:r w:rsidR="00000000" w:rsidRPr="00000000" w:rsidDel="00000000">
        <w:rPr>
          <w:rtl w:val="0"/>
        </w:rPr>
        <w:t xml:space="preserve"> ekvivalentā (kg CO</w:t>
      </w:r>
      <w:r w:rsidR="00000000" w:rsidRPr="00000000" w:rsidDel="00000000">
        <w:rPr>
          <w:vertAlign w:val="subscript"/>
          <w:rtl w:val="0"/>
        </w:rPr>
        <w:t xml:space="preserve">2</w:t>
      </w:r>
      <w:r w:rsidR="00000000" w:rsidRPr="00000000" w:rsidDel="00000000">
        <w:rPr>
          <w:rtl w:val="0"/>
        </w:rPr>
        <w:t xml:space="preserve"> ekv.);   </w:t>
      </w:r>
      <w:r>
        <w:tab/>
      </w:r>
      <w:r>
        <w:br/>
      </w:r>
      <w:r w:rsidR="00000000" w:rsidRPr="00000000" w:rsidDel="00000000">
        <w:rPr>
          <w:rtl w:val="0"/>
        </w:rPr>
        <w:t xml:space="preserve">E</w:t>
      </w:r>
      <w:r w:rsidR="00000000" w:rsidRPr="00000000" w:rsidDel="00000000">
        <w:rPr>
          <w:vertAlign w:val="subscript"/>
          <w:rtl w:val="0"/>
        </w:rPr>
        <w:t xml:space="preserve">CH</w:t>
      </w:r>
      <w:r w:rsidR="00000000" w:rsidRPr="00000000" w:rsidDel="00000000">
        <w:rPr>
          <w:vertAlign w:val="subscript"/>
          <w:rtl w:val="0"/>
        </w:rPr>
        <w:t xml:space="preserve">₄</w:t>
      </w:r>
      <w:r w:rsidR="00000000" w:rsidRPr="00000000" w:rsidDel="00000000">
        <w:rPr>
          <w:rtl w:val="0"/>
        </w:rPr>
        <w:t xml:space="preserve"> – aprēķinātās metāna emisijas (kg CH</w:t>
      </w:r>
      <w:r w:rsidR="00000000" w:rsidRPr="00000000" w:rsidDel="00000000">
        <w:rPr>
          <w:vertAlign w:val="subscript"/>
          <w:rtl w:val="0"/>
        </w:rPr>
        <w:t xml:space="preserve">4</w:t>
      </w:r>
      <w:r w:rsidR="00000000" w:rsidRPr="00000000" w:rsidDel="00000000">
        <w:rPr>
          <w:rtl w:val="0"/>
        </w:rPr>
        <w:t xml:space="preserve">);         </w:t>
      </w:r>
      <w:r>
        <w:tab/>
      </w:r>
      <w:r>
        <w:br/>
      </w:r>
      <w:r w:rsidR="00000000" w:rsidRPr="00000000" w:rsidDel="00000000">
        <w:rPr>
          <w:rtl w:val="0"/>
        </w:rPr>
        <w:t xml:space="preserve">GWP</w:t>
      </w:r>
      <w:r w:rsidR="00000000" w:rsidRPr="00000000" w:rsidDel="00000000">
        <w:rPr>
          <w:vertAlign w:val="subscript"/>
          <w:rtl w:val="0"/>
        </w:rPr>
        <w:t xml:space="preserve">CH</w:t>
      </w:r>
      <w:r w:rsidR="00000000" w:rsidRPr="00000000" w:rsidDel="00000000">
        <w:rPr>
          <w:vertAlign w:val="subscript"/>
          <w:rtl w:val="0"/>
        </w:rPr>
        <w:t xml:space="preserve">₄ </w:t>
      </w:r>
      <w:r w:rsidR="00000000" w:rsidRPr="00000000" w:rsidDel="00000000">
        <w:rPr>
          <w:rtl w:val="0"/>
        </w:rPr>
        <w:t xml:space="preserve">– metāna globālās sasilšanas potenciāls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Biogāzes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r w:rsidR="00000000" w:rsidRPr="00000000" w:rsidDel="00000000">
        <w:rPr>
          <w:b w:val="1"/>
          <w:vertAlign w:val="subscript"/>
          <w:rtl w:val="0"/>
        </w:rPr>
        <w:t xml:space="preserve">CO2eq</w:t>
      </w:r>
      <w:r w:rsidR="00000000" w:rsidRPr="00000000" w:rsidDel="00000000">
        <w:rPr>
          <w:b w:val="1"/>
          <w:rtl w:val="0"/>
        </w:rPr>
        <w:t xml:space="preserve">=0.05 × M</w:t>
      </w:r>
      <w:r w:rsidR="00000000" w:rsidRPr="00000000" w:rsidDel="00000000">
        <w:rPr>
          <w:b w:val="1"/>
          <w:vertAlign w:val="subscript"/>
          <w:rtl w:val="0"/>
        </w:rPr>
        <w:t xml:space="preserve">org</w:t>
      </w:r>
      <w:r w:rsidR="00000000" w:rsidRPr="00000000" w:rsidDel="00000000">
        <w:rPr>
          <w:b w:val="1"/>
          <w:rtl w:val="0"/>
        </w:rPr>
        <w:t xml:space="preserve"> × B</w:t>
      </w:r>
      <w:r w:rsidR="00000000" w:rsidRPr="00000000" w:rsidDel="00000000">
        <w:rPr>
          <w:b w:val="1"/>
          <w:vertAlign w:val="subscript"/>
          <w:rtl w:val="0"/>
        </w:rPr>
        <w:t xml:space="preserve">0</w:t>
      </w:r>
      <w:r w:rsidR="00000000" w:rsidRPr="00000000" w:rsidDel="00000000">
        <w:rPr>
          <w:b w:val="1"/>
          <w:rtl w:val="0"/>
        </w:rPr>
        <w:t xml:space="preserve"> × CF × GWP</w:t>
      </w:r>
      <w:r w:rsidR="00000000" w:rsidRPr="00000000" w:rsidDel="00000000">
        <w:rPr>
          <w:b w:val="1"/>
          <w:vertAlign w:val="subscript"/>
          <w:rtl w:val="0"/>
        </w:rPr>
        <w:t xml:space="preserve">CH4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   </w:t>
      </w:r>
      <w:r>
        <w:tab/>
      </w:r>
      <w:r>
        <w:br/>
      </w:r>
      <w:r w:rsidR="00000000" w:rsidRPr="00000000" w:rsidDel="00000000">
        <w:rPr>
          <w:rtl w:val="0"/>
        </w:rPr>
        <w:t xml:space="preserve">ECO₂eq – noplūdes emisijas CO2 ekvivalentā (kg CO₂ ekv.);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org</w:t>
      </w:r>
      <w:r w:rsidR="00000000" w:rsidRPr="00000000" w:rsidDel="00000000">
        <w:rPr>
          <w:rtl w:val="0"/>
        </w:rPr>
        <w:t xml:space="preserve"> – organisko vielu daudzums (kg);</w:t>
      </w:r>
      <w:r>
        <w:tab/>
      </w:r>
      <w:r>
        <w:br/>
      </w:r>
      <w:r w:rsidR="00000000" w:rsidRPr="00000000" w:rsidDel="00000000">
        <w:rPr>
          <w:rtl w:val="0"/>
        </w:rPr>
        <w:t xml:space="preserve">0.05 – noplūdes emisijas nosaka kā 5 % no saražotā CH₄ daudzuma;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B₀ – 0,25 kg CH₄/kg ĶSP;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CF – empīriskais korekcijas koeficients (1,5).</w:t>
      </w:r>
      <w:r>
        <w:tab/>
      </w:r>
      <w:r>
        <w:br/>
      </w:r>
      <w:r w:rsidR="00000000" w:rsidRPr="00000000" w:rsidDel="00000000">
        <w:rPr>
          <w:rtl w:val="0"/>
        </w:rPr>
        <w:t xml:space="preserve">GWPCH₄ – metāna globālās sasilšanas potenciāls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3.4. Kompostēšana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SEG emisijas aprēķina, izmantojot emisiju faktorus attiecībā uz kompostējamo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w:t>
      </w:r>
      <w:r w:rsidR="00000000" w:rsidRPr="00000000" w:rsidDel="00000000">
        <w:rPr>
          <w:b w:val="1"/>
          <w:vertAlign w:val="subscript"/>
          <w:rtl w:val="0"/>
        </w:rPr>
        <w:t xml:space="preserve">CO2eq</w:t>
      </w:r>
      <w:r w:rsidR="00000000" w:rsidRPr="00000000" w:rsidDel="00000000">
        <w:rPr>
          <w:b w:val="1"/>
          <w:rtl w:val="0"/>
        </w:rPr>
        <w:t xml:space="preserve">=(M</w:t>
      </w:r>
      <w:r w:rsidR="00000000" w:rsidRPr="00000000" w:rsidDel="00000000">
        <w:rPr>
          <w:b w:val="1"/>
          <w:vertAlign w:val="subscript"/>
          <w:rtl w:val="0"/>
        </w:rPr>
        <w:t xml:space="preserve">DS</w:t>
      </w:r>
      <w:r w:rsidR="00000000" w:rsidRPr="00000000" w:rsidDel="00000000">
        <w:rPr>
          <w:b w:val="1"/>
          <w:rtl w:val="0"/>
        </w:rPr>
        <w:t xml:space="preserve">×EF</w:t>
      </w:r>
      <w:r w:rsidR="00000000" w:rsidRPr="00000000" w:rsidDel="00000000">
        <w:rPr>
          <w:b w:val="1"/>
          <w:vertAlign w:val="subscript"/>
          <w:rtl w:val="0"/>
        </w:rPr>
        <w:t xml:space="preserve">CH4 </w:t>
      </w:r>
      <w:r w:rsidR="00000000" w:rsidRPr="00000000" w:rsidDel="00000000">
        <w:rPr>
          <w:b w:val="1"/>
          <w:rtl w:val="0"/>
        </w:rPr>
        <w:t xml:space="preserve">× GWP</w:t>
      </w:r>
      <w:r w:rsidR="00000000" w:rsidRPr="00000000" w:rsidDel="00000000">
        <w:rPr>
          <w:b w:val="1"/>
          <w:vertAlign w:val="subscript"/>
          <w:rtl w:val="0"/>
        </w:rPr>
        <w:t xml:space="preserve">CH4</w:t>
      </w:r>
      <w:r w:rsidR="00000000" w:rsidRPr="00000000" w:rsidDel="00000000">
        <w:rPr>
          <w:b w:val="1"/>
          <w:rtl w:val="0"/>
        </w:rPr>
        <w:t xml:space="preserve">) + (</w:t>
      </w:r>
      <w:r w:rsidR="00000000" w:rsidRPr="00000000" w:rsidDel="00000000">
        <w:rPr>
          <w:b w:val="1"/>
          <w:rtl w:val="0"/>
        </w:rPr>
        <w:t xml:space="preserve">M</w:t>
      </w:r>
      <w:r w:rsidR="00000000" w:rsidRPr="00000000" w:rsidDel="00000000">
        <w:rPr>
          <w:b w:val="1"/>
          <w:vertAlign w:val="subscript"/>
          <w:rtl w:val="0"/>
        </w:rPr>
        <w:t xml:space="preserve">DS</w:t>
      </w:r>
      <w:r w:rsidR="00000000" w:rsidRPr="00000000" w:rsidDel="00000000">
        <w:rPr>
          <w:b w:val="1"/>
          <w:rtl w:val="0"/>
        </w:rPr>
        <w:t xml:space="preserve">×</w:t>
      </w:r>
      <w:r w:rsidR="00000000" w:rsidRPr="00000000" w:rsidDel="00000000">
        <w:rPr>
          <w:b w:val="1"/>
          <w:rtl w:val="0"/>
        </w:rPr>
        <w:t xml:space="preserve"> EF</w:t>
      </w:r>
      <w:r w:rsidR="00000000" w:rsidRPr="00000000" w:rsidDel="00000000">
        <w:rPr>
          <w:b w:val="1"/>
          <w:vertAlign w:val="subscript"/>
          <w:rtl w:val="0"/>
        </w:rPr>
        <w:t xml:space="preserve">N2O </w:t>
      </w:r>
      <w:r w:rsidR="00000000" w:rsidRPr="00000000" w:rsidDel="00000000">
        <w:rPr>
          <w:b w:val="1"/>
          <w:rtl w:val="0"/>
        </w:rPr>
        <w:t xml:space="preserve">× GWP</w:t>
      </w:r>
      <w:r w:rsidR="00000000" w:rsidRPr="00000000" w:rsidDel="00000000">
        <w:rPr>
          <w:b w:val="1"/>
          <w:vertAlign w:val="subscript"/>
          <w:rtl w:val="0"/>
        </w:rPr>
        <w:t xml:space="preserve">N2O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r>
        <w:tab/>
      </w:r>
      <w:r>
        <w:br/>
      </w:r>
      <w:r w:rsidR="00000000" w:rsidRPr="00000000" w:rsidDel="00000000">
        <w:rPr>
          <w:rtl w:val="0"/>
        </w:rPr>
        <w:t xml:space="preserve">E</w:t>
      </w:r>
      <w:r w:rsidR="00000000" w:rsidRPr="00000000" w:rsidDel="00000000">
        <w:rPr>
          <w:vertAlign w:val="subscript"/>
          <w:rtl w:val="0"/>
        </w:rPr>
        <w:t xml:space="preserve">CO</w:t>
      </w:r>
      <w:r w:rsidR="00000000" w:rsidRPr="00000000" w:rsidDel="00000000">
        <w:rPr>
          <w:vertAlign w:val="subscript"/>
          <w:rtl w:val="0"/>
        </w:rPr>
        <w:t xml:space="preserve">₂eq </w:t>
      </w:r>
      <w:r w:rsidR="00000000" w:rsidRPr="00000000" w:rsidDel="00000000">
        <w:rPr>
          <w:rtl w:val="0"/>
        </w:rPr>
        <w:t xml:space="preserve">– kopējās SEG emisijas (kg CO</w:t>
      </w:r>
      <w:r w:rsidR="00000000" w:rsidRPr="00000000" w:rsidDel="00000000">
        <w:rPr>
          <w:vertAlign w:val="subscript"/>
          <w:rtl w:val="0"/>
        </w:rPr>
        <w:t xml:space="preserve">2</w:t>
      </w:r>
      <w:r w:rsidR="00000000" w:rsidRPr="00000000" w:rsidDel="00000000">
        <w:rPr>
          <w:rtl w:val="0"/>
        </w:rPr>
        <w:t xml:space="preserve"> ekv.);</w:t>
      </w:r>
      <w:r>
        <w:tab/>
      </w:r>
      <w:r>
        <w:br/>
      </w:r>
      <w:r w:rsidR="00000000" w:rsidRPr="00000000" w:rsidDel="00000000">
        <w:rPr>
          <w:rtl w:val="0"/>
        </w:rPr>
        <w:t xml:space="preserve">M</w:t>
      </w:r>
      <w:r w:rsidR="00000000" w:rsidRPr="00000000" w:rsidDel="00000000">
        <w:rPr>
          <w:vertAlign w:val="subscript"/>
          <w:rtl w:val="0"/>
        </w:rPr>
        <w:t xml:space="preserve">DS</w:t>
      </w:r>
      <w:r w:rsidR="00000000" w:rsidRPr="00000000" w:rsidDel="00000000">
        <w:rPr>
          <w:rtl w:val="0"/>
        </w:rPr>
        <w:t xml:space="preserve"> – kompostējamā notekūdeņu dūņu masa (t sausnas);</w:t>
      </w:r>
      <w:r>
        <w:tab/>
      </w:r>
      <w:r>
        <w:br/>
      </w:r>
      <w:r w:rsidR="00000000" w:rsidRPr="00000000" w:rsidDel="00000000">
        <w:rPr>
          <w:rtl w:val="0"/>
        </w:rPr>
        <w:t xml:space="preserve">EF</w:t>
      </w:r>
      <w:r w:rsidR="00000000" w:rsidRPr="00000000" w:rsidDel="00000000">
        <w:rPr>
          <w:vertAlign w:val="subscript"/>
          <w:rtl w:val="0"/>
        </w:rPr>
        <w:t xml:space="preserve">CH</w:t>
      </w:r>
      <w:r w:rsidR="00000000" w:rsidRPr="00000000" w:rsidDel="00000000">
        <w:rPr>
          <w:vertAlign w:val="subscript"/>
          <w:rtl w:val="0"/>
        </w:rPr>
        <w:t xml:space="preserve">₄</w:t>
      </w:r>
      <w:r w:rsidR="00000000" w:rsidRPr="00000000" w:rsidDel="00000000">
        <w:rPr>
          <w:rtl w:val="0"/>
        </w:rPr>
        <w:t xml:space="preserve"> – metāna emisiju faktors (kg CH₄/t sausnas);</w:t>
      </w:r>
      <w:r>
        <w:tab/>
      </w:r>
      <w:r>
        <w:br/>
      </w:r>
      <w:r w:rsidR="00000000" w:rsidRPr="00000000" w:rsidDel="00000000">
        <w:rPr>
          <w:rtl w:val="0"/>
        </w:rPr>
        <w:t xml:space="preserve">EF</w:t>
      </w:r>
      <w:r w:rsidR="00000000" w:rsidRPr="00000000" w:rsidDel="00000000">
        <w:rPr>
          <w:vertAlign w:val="subscript"/>
          <w:rtl w:val="0"/>
        </w:rPr>
        <w:t xml:space="preserve">N</w:t>
      </w:r>
      <w:r w:rsidR="00000000" w:rsidRPr="00000000" w:rsidDel="00000000">
        <w:rPr>
          <w:vertAlign w:val="subscript"/>
          <w:rtl w:val="0"/>
        </w:rPr>
        <w:t xml:space="preserve">₂O </w:t>
      </w:r>
      <w:r w:rsidR="00000000" w:rsidRPr="00000000" w:rsidDel="00000000">
        <w:rPr>
          <w:rtl w:val="0"/>
        </w:rPr>
        <w:t xml:space="preserve">– dislāpekļa oksīda emisiju faktors (kg N₂O/t sausnas);</w:t>
      </w:r>
      <w:r>
        <w:tab/>
      </w:r>
      <w:r>
        <w:br/>
      </w:r>
      <w:r w:rsidR="00000000" w:rsidRPr="00000000" w:rsidDel="00000000">
        <w:rPr>
          <w:rtl w:val="0"/>
        </w:rPr>
        <w:t xml:space="preserve">GWP</w:t>
      </w:r>
      <w:r w:rsidR="00000000" w:rsidRPr="00000000" w:rsidDel="00000000">
        <w:rPr>
          <w:vertAlign w:val="subscript"/>
          <w:rtl w:val="0"/>
        </w:rPr>
        <w:t xml:space="preserve">CH</w:t>
      </w:r>
      <w:r w:rsidR="00000000" w:rsidRPr="00000000" w:rsidDel="00000000">
        <w:rPr>
          <w:vertAlign w:val="subscript"/>
          <w:rtl w:val="0"/>
        </w:rPr>
        <w:t xml:space="preserve">₄</w:t>
      </w:r>
      <w:r w:rsidR="00000000" w:rsidRPr="00000000" w:rsidDel="00000000">
        <w:rPr>
          <w:rtl w:val="0"/>
        </w:rPr>
        <w:t xml:space="preserve"> – metāna globālās sasilšanas potenciāls (28);</w:t>
      </w:r>
      <w:r>
        <w:tab/>
      </w:r>
      <w:r>
        <w:br/>
      </w:r>
      <w:r w:rsidR="00000000" w:rsidRPr="00000000" w:rsidDel="00000000">
        <w:rPr>
          <w:rtl w:val="0"/>
        </w:rPr>
        <w:t xml:space="preserve">GWP</w:t>
      </w:r>
      <w:r w:rsidR="00000000" w:rsidRPr="00000000" w:rsidDel="00000000">
        <w:rPr>
          <w:vertAlign w:val="subscript"/>
          <w:rtl w:val="0"/>
        </w:rPr>
        <w:t xml:space="preserve">N</w:t>
      </w:r>
      <w:r w:rsidR="00000000" w:rsidRPr="00000000" w:rsidDel="00000000">
        <w:rPr>
          <w:vertAlign w:val="subscript"/>
          <w:rtl w:val="0"/>
        </w:rPr>
        <w:t xml:space="preserve">₂O</w:t>
      </w:r>
      <w:r w:rsidR="00000000" w:rsidRPr="00000000" w:rsidDel="00000000">
        <w:rPr>
          <w:rtl w:val="0"/>
        </w:rPr>
        <w:t xml:space="preserve"> – dislāpekļa oksīda globālās sasilšanas potenciāls (265).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Izmanto šādus emisiju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CH₄: 0,01 kg CH₄/kg sausnas;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N₂O: 0,0006 kg N₂O/kg sausnas.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3.5. SEG emisiju samazinājuma efektivitātes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references scenāriju uzskata notekūdeņu dūņu uzglabāšanu anaerobos apstākļos bez pārstrādes, kas raksturīgi notekūdeņu dūņu uzglabāšanai ar augstu mitruma saturu, bez aerācijas vai emisiju kontroles, kā rezultātā notiek metāna emisiju veidošanās. References scenārija emisijas nosaka, izmantojot šī pielikuma 1. tabulā noteikto emisiju faktoru (EFref = 3,864 t CO₂/t sausnas)  anaerobai notekūdeņu dūņu uzglabāšanai.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radītās SEG emisijas nosaka saskaņā ar šī pielikuma 3.2., 3.3. vai 3.4. apakšpunktā noteikto metodiku atkarībā no izvēlētās notekūdeņu dūņu pārstrādes tehnoloģijas.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Emisiju samazinājuma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SEG emisiju samazinājumu nosaka, salīdzinot projektā izmantotās notekūdeņu dūņu pārstrādes tehnoloģijas radītās SEG emisijas ar references scenāriju – notekūdeņu dūņu uzglabāšanu anaerobos apstākļos bez pārstrādes. Aprēķina mērķis ir noteikt projektā sasniedzamo SEG emisiju samazinājuma apjomu un emisiju samazinājuma efektivitāti attiecībā pret projekta attiecināmajām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ΔE=(M</w:t>
      </w:r>
      <w:r w:rsidR="00000000" w:rsidRPr="00000000" w:rsidDel="00000000">
        <w:rPr>
          <w:b w:val="1"/>
          <w:vertAlign w:val="subscript"/>
          <w:rtl w:val="0"/>
        </w:rPr>
        <w:t xml:space="preserve">DS</w:t>
      </w:r>
      <w:r w:rsidR="00000000" w:rsidRPr="00000000" w:rsidDel="00000000">
        <w:rPr>
          <w:b w:val="1"/>
          <w:vertAlign w:val="subscript"/>
          <w:rtl w:val="0"/>
        </w:rPr>
        <w:t xml:space="preserve"> </w:t>
      </w:r>
      <w:r w:rsidR="00000000" w:rsidRPr="00000000" w:rsidDel="00000000">
        <w:rPr>
          <w:b w:val="1"/>
          <w:rtl w:val="0"/>
        </w:rPr>
        <w:t xml:space="preserve">× EF</w:t>
      </w:r>
      <w:r w:rsidR="00000000" w:rsidRPr="00000000" w:rsidDel="00000000">
        <w:rPr>
          <w:b w:val="1"/>
          <w:vertAlign w:val="subscript"/>
          <w:rtl w:val="0"/>
        </w:rPr>
        <w:t xml:space="preserve">ref</w:t>
      </w:r>
      <w:r w:rsidR="00000000" w:rsidRPr="00000000" w:rsidDel="00000000">
        <w:rPr>
          <w:b w:val="1"/>
          <w:rtl w:val="0"/>
        </w:rPr>
        <w:t xml:space="preserve">) − E</w:t>
      </w:r>
      <w:r w:rsidR="00000000" w:rsidRPr="00000000" w:rsidDel="00000000">
        <w:rPr>
          <w:b w:val="1"/>
          <w:vertAlign w:val="subscript"/>
          <w:rtl w:val="0"/>
        </w:rPr>
        <w:t xml:space="preserve">CO2eq</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 – siltumnīcefekta gāzu emisiju samazinājums (t CO₂ ekv./gadā);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DS</w:t>
      </w:r>
      <w:r w:rsidR="00000000" w:rsidRPr="00000000" w:rsidDel="00000000">
        <w:rPr>
          <w:rtl w:val="0"/>
        </w:rPr>
        <w:t xml:space="preserve"> – notekūdeņu dūņu sausnas masa (t/gadā);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w:t>
      </w:r>
      <w:r w:rsidR="00000000" w:rsidRPr="00000000" w:rsidDel="00000000">
        <w:rPr>
          <w:vertAlign w:val="subscript"/>
          <w:rtl w:val="0"/>
        </w:rPr>
        <w:t xml:space="preserve">ref</w:t>
      </w:r>
      <w:r w:rsidR="00000000" w:rsidRPr="00000000" w:rsidDel="00000000">
        <w:rPr>
          <w:rtl w:val="0"/>
        </w:rPr>
        <w:t xml:space="preserve"> – references scenārija emisiju faktors (3,864 t CO₂/t sausnas);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CO2eq</w:t>
      </w:r>
      <w:r w:rsidR="00000000" w:rsidRPr="00000000" w:rsidDel="00000000">
        <w:rPr>
          <w:vertAlign w:val="subscript"/>
          <w:rtl w:val="0"/>
        </w:rPr>
        <w:t xml:space="preserve"> </w:t>
      </w:r>
      <w:r w:rsidR="00000000" w:rsidRPr="00000000" w:rsidDel="00000000">
        <w:rPr>
          <w:rtl w:val="0"/>
        </w:rPr>
        <w:t xml:space="preserve">– projektā radītās SEG emisijas, kas aprēķinātas saskaņā ar šī pielikuma 3.2., 3.3. vai 3.4. apakšpunktu, atkarīgs no izvēlētās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Efektivitātes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Emisiju samazinājuma efektivitātes rādītājs (t CO₂ ekv./EUR gadā) tiek izmantots, lai raksturotu projekta ekonomisko efektivitāti attiecībā pret sasniedzamo SEG emisiju samazinājumu. Rādītājs nodrošina vienotu pieeju projektu salīdzināšanai pēc publiskā finansējuma izmantošanas efektivitātes un tiek norādīts projekta iesniegumā informatīvos nolūkos, balstoties uz šī pielikuma metodiku.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norādāmo emisiju samazinājuma efektivitātes rādītāju aprēķina šādi: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Eff</w:t>
      </w:r>
      <w:r w:rsidR="00000000" w:rsidRPr="00000000" w:rsidDel="00000000">
        <w:rPr>
          <w:b w:val="1"/>
          <w:vertAlign w:val="subscript"/>
          <w:rtl w:val="0"/>
        </w:rPr>
        <w:t xml:space="preserve">CO2</w:t>
      </w:r>
      <w:r w:rsidR="00000000" w:rsidRPr="00000000" w:rsidDel="00000000">
        <w:rPr>
          <w:b w:val="1"/>
          <w:rtl w:val="0"/>
        </w:rPr>
        <w:t xml:space="preserve">=ΔE /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Eff</w:t>
      </w:r>
      <w:r w:rsidR="00000000" w:rsidRPr="00000000" w:rsidDel="00000000">
        <w:rPr>
          <w:vertAlign w:val="subscript"/>
          <w:rtl w:val="0"/>
        </w:rPr>
        <w:t xml:space="preserve">CO2</w:t>
      </w:r>
      <w:r w:rsidR="00000000" w:rsidRPr="00000000" w:rsidDel="00000000">
        <w:rPr>
          <w:rtl w:val="0"/>
        </w:rPr>
        <w:t xml:space="preserve"> – emisiju samazinājuma efektivitāte (t CO₂ ekv./EUR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 siltumnīcefekta gāzu emisiju samazinājums (tonnas CO₂ ekv./gadā)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projekta attiecināmās izmaksas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 Tehnoloģijas klimatiskās efektivitātes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norādāmo notekūdeņu dūņu pārstrādes SEG emisiju samazinājuma efektivitātes rādītāju uz vienu tonnu apstrādāto notekūdeņu dūņu sausnas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ΔE_neto= ΔE / M</w:t>
      </w:r>
      <w:r w:rsidR="00000000" w:rsidRPr="00000000" w:rsidDel="00000000">
        <w:rPr>
          <w:b w:val="1"/>
          <w:vertAlign w:val="subscript"/>
          <w:rtl w:val="0"/>
        </w:rPr>
        <w:t xml:space="preserve">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ΔE_neto – SEG emisiju samazinājuma efektivitātes rādītājs (t CO₂ ekv./tonnas dūņu sausnas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ΔE – siltumnīcefekta gāzu emisiju samazinājums (t CO₂ ekv./gadā);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DS</w:t>
      </w:r>
      <w:r w:rsidR="00000000" w:rsidRPr="00000000" w:rsidDel="00000000">
        <w:rPr>
          <w:rtl w:val="0"/>
        </w:rPr>
        <w:t xml:space="preserve"> – notekūdeņu dūņu sausnas masa (t/gadā).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25-TA-205</w:t>
    </w:r>
    <w:r>
      <w:br/>
    </w:r>
    <w:r w:rsidR="00000000" w:rsidRPr="00000000" w:rsidDel="00000000">
      <w:rPr>
        <w:rtl w:val="0"/>
      </w:rPr>
      <w:t xml:space="preserve">Izdrukāts 29.07.2026. 22.53 - 6.0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noteikumu_projekts_p1_25-TA-205.docx</dc:title>
</cp:coreProperties>
</file>

<file path=docProps/custom.xml><?xml version="1.0" encoding="utf-8"?>
<Properties xmlns="http://schemas.openxmlformats.org/officeDocument/2006/custom-properties" xmlns:vt="http://schemas.openxmlformats.org/officeDocument/2006/docPropsVTypes"/>
</file>