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6E67" w14:textId="77777777" w:rsidR="008072A7" w:rsidRPr="006867CA" w:rsidRDefault="008072A7" w:rsidP="006867C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6867CA">
        <w:rPr>
          <w:rFonts w:ascii="Times New Roman" w:hAnsi="Times New Roman" w:cs="Times New Roman"/>
          <w:sz w:val="28"/>
          <w:szCs w:val="28"/>
        </w:rPr>
        <w:t xml:space="preserve">Pielikums </w:t>
      </w:r>
    </w:p>
    <w:p w14:paraId="40C043FA" w14:textId="77777777" w:rsidR="008072A7" w:rsidRPr="006867CA" w:rsidRDefault="008072A7" w:rsidP="006867C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867CA">
        <w:rPr>
          <w:rFonts w:ascii="Times New Roman" w:hAnsi="Times New Roman" w:cs="Times New Roman"/>
          <w:sz w:val="28"/>
          <w:szCs w:val="28"/>
        </w:rPr>
        <w:t xml:space="preserve">Ministru kabineta </w:t>
      </w:r>
    </w:p>
    <w:p w14:paraId="2AFCB081" w14:textId="77777777" w:rsidR="008072A7" w:rsidRPr="006867CA" w:rsidRDefault="008072A7" w:rsidP="006867CA">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867CA">
        <w:rPr>
          <w:rFonts w:ascii="Times New Roman" w:hAnsi="Times New Roman" w:cs="Times New Roman"/>
          <w:sz w:val="28"/>
          <w:szCs w:val="28"/>
        </w:rPr>
        <w:fldChar w:fldCharType="begin"/>
      </w:r>
      <w:r w:rsidRPr="006867CA">
        <w:rPr>
          <w:rFonts w:ascii="Times New Roman" w:hAnsi="Times New Roman" w:cs="Times New Roman"/>
          <w:sz w:val="28"/>
          <w:szCs w:val="28"/>
        </w:rPr>
        <w:instrText xml:space="preserve"> MERGEFIELD  =TAP_RIK_DATUMS_GEN  \* MERGEFORMAT </w:instrText>
      </w:r>
      <w:r w:rsidRPr="006867CA">
        <w:rPr>
          <w:rFonts w:ascii="Times New Roman" w:hAnsi="Times New Roman" w:cs="Times New Roman"/>
          <w:sz w:val="28"/>
          <w:szCs w:val="28"/>
        </w:rPr>
        <w:fldChar w:fldCharType="separate"/>
      </w:r>
      <w:r w:rsidRPr="006867CA">
        <w:rPr>
          <w:rFonts w:ascii="Times New Roman" w:hAnsi="Times New Roman" w:cs="Times New Roman"/>
          <w:sz w:val="28"/>
          <w:szCs w:val="28"/>
        </w:rPr>
        <w:t>«=TAP_RIK_DATUMS_GEN»</w:t>
      </w:r>
      <w:r w:rsidRPr="006867CA">
        <w:rPr>
          <w:rFonts w:ascii="Times New Roman" w:hAnsi="Times New Roman" w:cs="Times New Roman"/>
          <w:sz w:val="28"/>
          <w:szCs w:val="28"/>
        </w:rPr>
        <w:fldChar w:fldCharType="end"/>
      </w:r>
    </w:p>
    <w:p w14:paraId="3B0C00CE" w14:textId="77777777" w:rsidR="008072A7" w:rsidRPr="006867CA" w:rsidRDefault="008072A7" w:rsidP="006867CA">
      <w:pPr>
        <w:spacing w:after="0" w:line="240" w:lineRule="auto"/>
        <w:jc w:val="right"/>
        <w:rPr>
          <w:rFonts w:ascii="Times New Roman" w:hAnsi="Times New Roman" w:cs="Times New Roman"/>
          <w:sz w:val="28"/>
          <w:szCs w:val="28"/>
        </w:rPr>
      </w:pPr>
      <w:r w:rsidRPr="006867CA">
        <w:rPr>
          <w:rFonts w:ascii="Times New Roman" w:hAnsi="Times New Roman" w:cs="Times New Roman"/>
          <w:sz w:val="28"/>
          <w:szCs w:val="28"/>
        </w:rPr>
        <w:t xml:space="preserve">rīkojumam Nr. </w:t>
      </w:r>
      <w:r w:rsidRPr="006867CA">
        <w:rPr>
          <w:rFonts w:ascii="Times New Roman" w:hAnsi="Times New Roman" w:cs="Times New Roman"/>
          <w:sz w:val="28"/>
          <w:szCs w:val="28"/>
        </w:rPr>
        <w:fldChar w:fldCharType="begin"/>
      </w:r>
      <w:r w:rsidRPr="006867CA">
        <w:rPr>
          <w:rFonts w:ascii="Times New Roman" w:hAnsi="Times New Roman" w:cs="Times New Roman"/>
          <w:sz w:val="28"/>
          <w:szCs w:val="28"/>
        </w:rPr>
        <w:instrText xml:space="preserve"> MERGEFIELD =TAP_DOK_NUMURS \* MERGEFORMAT </w:instrText>
      </w:r>
      <w:r w:rsidRPr="006867CA">
        <w:rPr>
          <w:rFonts w:ascii="Times New Roman" w:hAnsi="Times New Roman" w:cs="Times New Roman"/>
          <w:sz w:val="28"/>
          <w:szCs w:val="28"/>
        </w:rPr>
        <w:fldChar w:fldCharType="separate"/>
      </w:r>
      <w:r w:rsidRPr="006867CA">
        <w:rPr>
          <w:rFonts w:ascii="Times New Roman" w:hAnsi="Times New Roman" w:cs="Times New Roman"/>
          <w:sz w:val="28"/>
          <w:szCs w:val="28"/>
        </w:rPr>
        <w:t>«=TAP_DOK_NUMURS»</w:t>
      </w:r>
      <w:r w:rsidRPr="006867CA">
        <w:rPr>
          <w:rFonts w:ascii="Times New Roman" w:hAnsi="Times New Roman" w:cs="Times New Roman"/>
          <w:sz w:val="28"/>
          <w:szCs w:val="28"/>
        </w:rPr>
        <w:fldChar w:fldCharType="end"/>
      </w:r>
    </w:p>
    <w:bookmarkEnd w:id="0"/>
    <w:p w14:paraId="5687C4AA" w14:textId="77777777" w:rsidR="008072A7" w:rsidRPr="006867CA" w:rsidRDefault="008072A7" w:rsidP="006867CA">
      <w:pPr>
        <w:spacing w:after="0" w:line="240" w:lineRule="auto"/>
        <w:jc w:val="right"/>
        <w:rPr>
          <w:rFonts w:ascii="Times New Roman" w:hAnsi="Times New Roman" w:cs="Times New Roman"/>
          <w:sz w:val="28"/>
          <w:szCs w:val="28"/>
        </w:rPr>
      </w:pPr>
    </w:p>
    <w:p w14:paraId="12E16F8D" w14:textId="319081D4" w:rsidR="00157FE7" w:rsidRPr="006867CA" w:rsidRDefault="008072A7" w:rsidP="006867CA">
      <w:pPr>
        <w:spacing w:after="0" w:line="240" w:lineRule="auto"/>
        <w:jc w:val="right"/>
        <w:rPr>
          <w:rFonts w:ascii="Times New Roman" w:hAnsi="Times New Roman" w:cs="Times New Roman"/>
          <w:sz w:val="28"/>
          <w:szCs w:val="28"/>
        </w:rPr>
      </w:pPr>
      <w:r w:rsidRPr="006867CA">
        <w:rPr>
          <w:rFonts w:ascii="Times New Roman" w:hAnsi="Times New Roman" w:cs="Times New Roman"/>
          <w:sz w:val="28"/>
          <w:szCs w:val="28"/>
        </w:rPr>
        <w:t>"</w:t>
      </w:r>
      <w:r w:rsidR="00157FE7" w:rsidRPr="006867CA">
        <w:rPr>
          <w:rFonts w:ascii="Times New Roman" w:hAnsi="Times New Roman" w:cs="Times New Roman"/>
          <w:sz w:val="28"/>
          <w:szCs w:val="28"/>
        </w:rPr>
        <w:t xml:space="preserve">Pielikums </w:t>
      </w:r>
    </w:p>
    <w:p w14:paraId="6D811FD4" w14:textId="77777777" w:rsidR="00157FE7" w:rsidRPr="006867CA" w:rsidRDefault="00157FE7" w:rsidP="00157FE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867CA">
        <w:rPr>
          <w:rFonts w:ascii="Times New Roman" w:hAnsi="Times New Roman" w:cs="Times New Roman"/>
          <w:sz w:val="28"/>
          <w:szCs w:val="28"/>
        </w:rPr>
        <w:t xml:space="preserve">Ministru kabineta </w:t>
      </w:r>
    </w:p>
    <w:p w14:paraId="0DAEFD48" w14:textId="77777777" w:rsidR="00157FE7" w:rsidRPr="006867CA" w:rsidRDefault="00157FE7" w:rsidP="00157FE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867CA">
        <w:rPr>
          <w:rFonts w:ascii="Times New Roman" w:hAnsi="Times New Roman" w:cs="Times New Roman"/>
          <w:sz w:val="28"/>
          <w:szCs w:val="28"/>
        </w:rPr>
        <w:t>2023. gada 15. februāra</w:t>
      </w:r>
    </w:p>
    <w:p w14:paraId="6102C787" w14:textId="5662A12D" w:rsidR="00605DBE" w:rsidRPr="006867CA" w:rsidRDefault="00157FE7" w:rsidP="00157FE7">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867CA">
        <w:rPr>
          <w:rFonts w:ascii="Times New Roman" w:hAnsi="Times New Roman" w:cs="Times New Roman"/>
          <w:sz w:val="28"/>
          <w:szCs w:val="28"/>
        </w:rPr>
        <w:t>rīkojumam Nr. 81</w:t>
      </w:r>
    </w:p>
    <w:p w14:paraId="4FE9400B" w14:textId="77777777" w:rsidR="00157FE7" w:rsidRPr="006867CA" w:rsidRDefault="00157FE7" w:rsidP="000338CD">
      <w:pPr>
        <w:spacing w:after="0" w:line="240" w:lineRule="auto"/>
        <w:jc w:val="both"/>
        <w:rPr>
          <w:rFonts w:ascii="Times New Roman" w:hAnsi="Times New Roman" w:cs="Times New Roman"/>
          <w:bCs/>
          <w:sz w:val="28"/>
          <w:szCs w:val="28"/>
        </w:rPr>
      </w:pPr>
    </w:p>
    <w:p w14:paraId="42AD6623" w14:textId="6B67FDF1" w:rsidR="00605DBE" w:rsidRPr="006867CA" w:rsidRDefault="00605DBE" w:rsidP="00605DBE">
      <w:pPr>
        <w:spacing w:after="0"/>
        <w:ind w:firstLine="567"/>
        <w:jc w:val="center"/>
        <w:rPr>
          <w:rFonts w:ascii="Times New Roman" w:hAnsi="Times New Roman" w:cs="Times New Roman"/>
          <w:b/>
          <w:sz w:val="28"/>
          <w:szCs w:val="28"/>
        </w:rPr>
      </w:pPr>
      <w:r w:rsidRPr="006867CA">
        <w:rPr>
          <w:rFonts w:ascii="Times New Roman" w:hAnsi="Times New Roman" w:cs="Times New Roman"/>
          <w:b/>
          <w:sz w:val="28"/>
          <w:szCs w:val="28"/>
        </w:rPr>
        <w:t>2.1.</w:t>
      </w:r>
      <w:r w:rsidR="00CA2F0D" w:rsidRPr="006867CA">
        <w:rPr>
          <w:rFonts w:ascii="Times New Roman" w:hAnsi="Times New Roman" w:cs="Times New Roman"/>
          <w:b/>
          <w:sz w:val="28"/>
          <w:szCs w:val="28"/>
        </w:rPr>
        <w:t>3</w:t>
      </w:r>
      <w:r w:rsidRPr="006867CA">
        <w:rPr>
          <w:rFonts w:ascii="Times New Roman" w:hAnsi="Times New Roman" w:cs="Times New Roman"/>
          <w:b/>
          <w:sz w:val="28"/>
          <w:szCs w:val="28"/>
        </w:rPr>
        <w:t>.1.i</w:t>
      </w:r>
      <w:r w:rsidR="00CA2F0D" w:rsidRPr="006867CA">
        <w:rPr>
          <w:rFonts w:ascii="Times New Roman" w:hAnsi="Times New Roman" w:cs="Times New Roman"/>
          <w:b/>
          <w:sz w:val="28"/>
          <w:szCs w:val="28"/>
        </w:rPr>
        <w:t>.</w:t>
      </w:r>
      <w:r w:rsidRPr="006867CA">
        <w:rPr>
          <w:rFonts w:ascii="Times New Roman" w:hAnsi="Times New Roman" w:cs="Times New Roman"/>
          <w:b/>
          <w:sz w:val="28"/>
          <w:szCs w:val="28"/>
        </w:rPr>
        <w:t xml:space="preserve"> </w:t>
      </w:r>
      <w:r w:rsidR="00CA2F0D" w:rsidRPr="006867CA">
        <w:rPr>
          <w:rFonts w:ascii="Times New Roman" w:hAnsi="Times New Roman" w:cs="Times New Roman"/>
          <w:b/>
          <w:sz w:val="28"/>
          <w:szCs w:val="28"/>
        </w:rPr>
        <w:t xml:space="preserve">investīcijas </w:t>
      </w:r>
      <w:r w:rsidRPr="006867CA">
        <w:rPr>
          <w:rFonts w:ascii="Times New Roman" w:hAnsi="Times New Roman" w:cs="Times New Roman"/>
          <w:b/>
          <w:sz w:val="28"/>
          <w:szCs w:val="28"/>
        </w:rPr>
        <w:t xml:space="preserve">projekta </w:t>
      </w:r>
      <w:r w:rsidR="00821D81" w:rsidRPr="006867CA">
        <w:rPr>
          <w:rFonts w:ascii="Times New Roman" w:hAnsi="Times New Roman" w:cs="Times New Roman"/>
          <w:b/>
          <w:sz w:val="28"/>
          <w:szCs w:val="28"/>
        </w:rPr>
        <w:t>"</w:t>
      </w:r>
      <w:r w:rsidRPr="006867CA">
        <w:rPr>
          <w:rFonts w:ascii="Times New Roman" w:hAnsi="Times New Roman" w:cs="Times New Roman"/>
          <w:b/>
          <w:sz w:val="28"/>
          <w:szCs w:val="28"/>
        </w:rPr>
        <w:t>Informācijas tehnoloģiju infrastruktūras izveide Latvijas iedzīvotāju references genoma glabāšanai un piekļuves nodrošināšanai</w:t>
      </w:r>
      <w:r w:rsidR="00821D81" w:rsidRPr="006867CA">
        <w:rPr>
          <w:rFonts w:ascii="Times New Roman" w:hAnsi="Times New Roman" w:cs="Times New Roman"/>
          <w:b/>
          <w:sz w:val="28"/>
          <w:szCs w:val="28"/>
        </w:rPr>
        <w:t>"</w:t>
      </w:r>
      <w:r w:rsidRPr="006867CA">
        <w:rPr>
          <w:rFonts w:ascii="Times New Roman" w:hAnsi="Times New Roman" w:cs="Times New Roman"/>
          <w:b/>
          <w:sz w:val="28"/>
          <w:szCs w:val="28"/>
        </w:rPr>
        <w:t xml:space="preserve"> pase</w:t>
      </w:r>
    </w:p>
    <w:p w14:paraId="01B6F5EC" w14:textId="77777777" w:rsidR="008300CE" w:rsidRPr="006867CA" w:rsidRDefault="008300CE" w:rsidP="008300CE">
      <w:pPr>
        <w:spacing w:after="0" w:line="240" w:lineRule="auto"/>
        <w:jc w:val="both"/>
        <w:rPr>
          <w:rFonts w:ascii="Times New Roman" w:hAnsi="Times New Roman" w:cs="Times New Roman"/>
          <w:bCs/>
          <w:sz w:val="24"/>
          <w:szCs w:val="24"/>
        </w:rPr>
      </w:pPr>
    </w:p>
    <w:p w14:paraId="6E8251CF" w14:textId="59DCABC8" w:rsidR="00C6123D" w:rsidRPr="006867CA" w:rsidRDefault="008300CE" w:rsidP="000338CD">
      <w:pPr>
        <w:spacing w:after="60" w:line="240" w:lineRule="auto"/>
        <w:jc w:val="both"/>
        <w:rPr>
          <w:rFonts w:ascii="Times New Roman" w:hAnsi="Times New Roman" w:cs="Times New Roman"/>
          <w:b/>
          <w:sz w:val="24"/>
          <w:szCs w:val="24"/>
        </w:rPr>
      </w:pPr>
      <w:r w:rsidRPr="006867CA">
        <w:rPr>
          <w:rFonts w:ascii="Times New Roman" w:hAnsi="Times New Roman" w:cs="Times New Roman"/>
          <w:b/>
          <w:sz w:val="24"/>
          <w:szCs w:val="24"/>
        </w:rPr>
        <w:t>1.</w:t>
      </w:r>
      <w:r w:rsidRPr="006867CA">
        <w:rPr>
          <w:rFonts w:ascii="Times New Roman" w:hAnsi="Times New Roman" w:cs="Times New Roman"/>
        </w:rPr>
        <w:t> </w:t>
      </w:r>
      <w:r w:rsidR="004921DC" w:rsidRPr="006867CA">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977"/>
        <w:gridCol w:w="6237"/>
      </w:tblGrid>
      <w:tr w:rsidR="00821D81" w:rsidRPr="006867CA" w14:paraId="4C71E8F9" w14:textId="77777777" w:rsidTr="7B56DAF4">
        <w:trPr>
          <w:trHeight w:val="378"/>
        </w:trPr>
        <w:tc>
          <w:tcPr>
            <w:tcW w:w="2977" w:type="dxa"/>
          </w:tcPr>
          <w:p w14:paraId="188952A2" w14:textId="09CD8197" w:rsidR="009F6262" w:rsidRPr="006867CA" w:rsidRDefault="005555B2" w:rsidP="005555B2">
            <w:pPr>
              <w:rPr>
                <w:rFonts w:ascii="Times New Roman" w:hAnsi="Times New Roman" w:cs="Times New Roman"/>
                <w:sz w:val="20"/>
                <w:szCs w:val="20"/>
              </w:rPr>
            </w:pPr>
            <w:r w:rsidRPr="006867CA">
              <w:rPr>
                <w:rFonts w:ascii="Times New Roman" w:hAnsi="Times New Roman" w:cs="Times New Roman"/>
                <w:sz w:val="20"/>
                <w:szCs w:val="20"/>
              </w:rPr>
              <w:t>1.1. </w:t>
            </w:r>
            <w:r w:rsidR="00C3309F" w:rsidRPr="006867CA">
              <w:rPr>
                <w:rFonts w:ascii="Times New Roman" w:hAnsi="Times New Roman" w:cs="Times New Roman"/>
                <w:sz w:val="20"/>
                <w:szCs w:val="20"/>
              </w:rPr>
              <w:t>Finansējuma saņēmējs, kas īsteno projektu (institūcija)</w:t>
            </w:r>
          </w:p>
        </w:tc>
        <w:tc>
          <w:tcPr>
            <w:tcW w:w="6237" w:type="dxa"/>
          </w:tcPr>
          <w:p w14:paraId="6733E1FF" w14:textId="1ECAB2F4" w:rsidR="00C6123D" w:rsidRPr="006867CA" w:rsidRDefault="7B56DAF4" w:rsidP="7B56DAF4">
            <w:pPr>
              <w:jc w:val="both"/>
              <w:rPr>
                <w:rFonts w:ascii="Times New Roman" w:hAnsi="Times New Roman" w:cs="Times New Roman"/>
                <w:b/>
                <w:bCs/>
                <w:i/>
                <w:iCs/>
                <w:sz w:val="20"/>
                <w:szCs w:val="20"/>
              </w:rPr>
            </w:pPr>
            <w:bookmarkStart w:id="1" w:name="_Hlk121734977"/>
            <w:r w:rsidRPr="006867CA">
              <w:rPr>
                <w:rFonts w:ascii="Times New Roman" w:hAnsi="Times New Roman" w:cs="Times New Roman"/>
                <w:sz w:val="20"/>
                <w:szCs w:val="20"/>
              </w:rPr>
              <w:t>Atvasināta publiska persona "Latvijas Biomedicīnas pētījumu un studiju centrs"</w:t>
            </w:r>
            <w:bookmarkEnd w:id="1"/>
            <w:r w:rsidRPr="006867CA">
              <w:rPr>
                <w:rFonts w:ascii="Times New Roman" w:hAnsi="Times New Roman" w:cs="Times New Roman"/>
                <w:sz w:val="20"/>
                <w:szCs w:val="20"/>
              </w:rPr>
              <w:t xml:space="preserve"> (turpmāk – BMC). BMC ir Valsts iedzīvotāju genoma datubāzes galvenais apstrādātājs saskaņā ar Ministru kabineta 2006. gada 1. novembra rīkojumu Nr. 853 “Par valsts aģentūras “Latvijas Biomedicīnas pētījumu un studiju centrs” pilnvarošanu vienotas valsts iedzīvotāju genoma datu bāzes izveidošanai un papildināšanai” un saskaņā ar Cilvēka genoma izpētes likuma 4. panta pirmo daļu.</w:t>
            </w:r>
          </w:p>
        </w:tc>
      </w:tr>
      <w:tr w:rsidR="00821D81" w:rsidRPr="006867CA" w14:paraId="42F61DC4" w14:textId="77777777" w:rsidTr="7B56DAF4">
        <w:trPr>
          <w:trHeight w:val="378"/>
        </w:trPr>
        <w:tc>
          <w:tcPr>
            <w:tcW w:w="2977" w:type="dxa"/>
          </w:tcPr>
          <w:p w14:paraId="3E08ED0D" w14:textId="1E3E8AB9" w:rsidR="009C1DBA" w:rsidRPr="006867CA" w:rsidRDefault="005555B2" w:rsidP="005555B2">
            <w:pPr>
              <w:rPr>
                <w:rFonts w:ascii="Times New Roman" w:hAnsi="Times New Roman" w:cs="Times New Roman"/>
                <w:sz w:val="20"/>
                <w:szCs w:val="20"/>
              </w:rPr>
            </w:pPr>
            <w:r w:rsidRPr="006867CA">
              <w:rPr>
                <w:rFonts w:ascii="Times New Roman" w:hAnsi="Times New Roman" w:cs="Times New Roman"/>
                <w:sz w:val="20"/>
                <w:szCs w:val="20"/>
              </w:rPr>
              <w:t>1.2. </w:t>
            </w:r>
            <w:r w:rsidR="009C1DBA" w:rsidRPr="006867CA">
              <w:rPr>
                <w:rFonts w:ascii="Times New Roman" w:hAnsi="Times New Roman" w:cs="Times New Roman"/>
                <w:sz w:val="20"/>
                <w:szCs w:val="20"/>
              </w:rPr>
              <w:t xml:space="preserve">Projekta īstenošanas partneri </w:t>
            </w:r>
          </w:p>
        </w:tc>
        <w:tc>
          <w:tcPr>
            <w:tcW w:w="6237" w:type="dxa"/>
          </w:tcPr>
          <w:p w14:paraId="777AF42B" w14:textId="59D9D166" w:rsidR="009C1DBA" w:rsidRPr="006867CA" w:rsidRDefault="7B56DAF4" w:rsidP="611C8B93">
            <w:pPr>
              <w:rPr>
                <w:rFonts w:ascii="Times New Roman" w:hAnsi="Times New Roman" w:cs="Times New Roman"/>
                <w:sz w:val="20"/>
                <w:szCs w:val="20"/>
              </w:rPr>
            </w:pPr>
            <w:r w:rsidRPr="006867CA">
              <w:rPr>
                <w:rFonts w:ascii="Times New Roman" w:hAnsi="Times New Roman" w:cs="Times New Roman"/>
                <w:sz w:val="20"/>
                <w:szCs w:val="20"/>
              </w:rPr>
              <w:t>Latvijas Nacionālā bibliotēka (turpmāk - LNB), SIA “Rīgas Austrumu klīniskā universitātes slimnīca” (turpmāk - RAKUS)</w:t>
            </w:r>
          </w:p>
        </w:tc>
      </w:tr>
    </w:tbl>
    <w:p w14:paraId="249817F2" w14:textId="77777777" w:rsidR="001C3F34" w:rsidRPr="006867CA"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6867CA" w:rsidRDefault="008300CE" w:rsidP="000338CD">
      <w:pPr>
        <w:spacing w:after="60" w:line="240" w:lineRule="auto"/>
        <w:jc w:val="both"/>
        <w:rPr>
          <w:rFonts w:ascii="Times New Roman" w:hAnsi="Times New Roman" w:cs="Times New Roman"/>
          <w:b/>
          <w:sz w:val="24"/>
          <w:szCs w:val="24"/>
        </w:rPr>
      </w:pPr>
      <w:r w:rsidRPr="006867CA">
        <w:rPr>
          <w:rFonts w:ascii="Times New Roman" w:hAnsi="Times New Roman" w:cs="Times New Roman"/>
          <w:b/>
          <w:sz w:val="24"/>
          <w:szCs w:val="24"/>
        </w:rPr>
        <w:t>2. </w:t>
      </w:r>
      <w:r w:rsidR="00043B96" w:rsidRPr="006867CA">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977"/>
        <w:gridCol w:w="6237"/>
      </w:tblGrid>
      <w:tr w:rsidR="00821D81" w:rsidRPr="006867CA" w14:paraId="1F51595D" w14:textId="77777777" w:rsidTr="64EDF84E">
        <w:tc>
          <w:tcPr>
            <w:tcW w:w="2977" w:type="dxa"/>
          </w:tcPr>
          <w:p w14:paraId="5AB2A989" w14:textId="53372795" w:rsidR="00743639" w:rsidRPr="006867CA" w:rsidRDefault="005555B2" w:rsidP="005555B2">
            <w:pPr>
              <w:jc w:val="both"/>
              <w:rPr>
                <w:rFonts w:ascii="Times New Roman" w:hAnsi="Times New Roman" w:cs="Times New Roman"/>
                <w:sz w:val="20"/>
                <w:szCs w:val="20"/>
              </w:rPr>
            </w:pPr>
            <w:r w:rsidRPr="006867CA">
              <w:rPr>
                <w:rFonts w:ascii="Times New Roman" w:hAnsi="Times New Roman" w:cs="Times New Roman"/>
                <w:sz w:val="20"/>
                <w:szCs w:val="20"/>
              </w:rPr>
              <w:t>2.1. </w:t>
            </w:r>
            <w:r w:rsidR="00043B96" w:rsidRPr="006867CA">
              <w:rPr>
                <w:rFonts w:ascii="Times New Roman" w:hAnsi="Times New Roman" w:cs="Times New Roman"/>
                <w:sz w:val="20"/>
                <w:szCs w:val="20"/>
              </w:rPr>
              <w:t xml:space="preserve">Programmas nosaukums </w:t>
            </w:r>
          </w:p>
        </w:tc>
        <w:tc>
          <w:tcPr>
            <w:tcW w:w="6237" w:type="dxa"/>
          </w:tcPr>
          <w:p w14:paraId="131ECAA8" w14:textId="5CA323AF" w:rsidR="00043B96" w:rsidRPr="006867CA" w:rsidRDefault="001057F1" w:rsidP="00BF4C8F">
            <w:pPr>
              <w:rPr>
                <w:rFonts w:ascii="Times New Roman" w:hAnsi="Times New Roman" w:cs="Times New Roman"/>
                <w:b/>
                <w:i/>
                <w:sz w:val="20"/>
                <w:szCs w:val="20"/>
              </w:rPr>
            </w:pPr>
            <w:r w:rsidRPr="006867CA">
              <w:rPr>
                <w:rFonts w:ascii="Times New Roman" w:hAnsi="Times New Roman" w:cs="Times New Roman"/>
                <w:sz w:val="20"/>
                <w:szCs w:val="20"/>
                <w:shd w:val="clear" w:color="auto" w:fill="FFFFFF"/>
              </w:rPr>
              <w:t>Datu pārvaldības attīstības programma</w:t>
            </w:r>
          </w:p>
        </w:tc>
      </w:tr>
      <w:tr w:rsidR="00821D81" w:rsidRPr="006867CA" w14:paraId="45CAA5FC" w14:textId="77777777" w:rsidTr="64EDF84E">
        <w:trPr>
          <w:trHeight w:val="378"/>
        </w:trPr>
        <w:tc>
          <w:tcPr>
            <w:tcW w:w="2977" w:type="dxa"/>
          </w:tcPr>
          <w:p w14:paraId="0EDDFF75" w14:textId="6092F3B6" w:rsidR="00043B96" w:rsidRPr="006867CA" w:rsidRDefault="005555B2" w:rsidP="005555B2">
            <w:pPr>
              <w:rPr>
                <w:rFonts w:ascii="Times New Roman" w:hAnsi="Times New Roman" w:cs="Times New Roman"/>
                <w:sz w:val="20"/>
                <w:szCs w:val="20"/>
              </w:rPr>
            </w:pPr>
            <w:r w:rsidRPr="006867CA">
              <w:rPr>
                <w:rFonts w:ascii="Times New Roman" w:hAnsi="Times New Roman" w:cs="Times New Roman"/>
                <w:sz w:val="20"/>
                <w:szCs w:val="20"/>
              </w:rPr>
              <w:t>2.2. </w:t>
            </w:r>
            <w:r w:rsidR="00C003CA" w:rsidRPr="006867CA">
              <w:rPr>
                <w:rFonts w:ascii="Times New Roman" w:hAnsi="Times New Roman" w:cs="Times New Roman"/>
                <w:sz w:val="20"/>
                <w:szCs w:val="20"/>
              </w:rPr>
              <w:t>S</w:t>
            </w:r>
            <w:r w:rsidR="001B2DFD" w:rsidRPr="006867CA">
              <w:rPr>
                <w:rFonts w:ascii="Times New Roman" w:hAnsi="Times New Roman" w:cs="Times New Roman"/>
                <w:sz w:val="20"/>
                <w:szCs w:val="20"/>
              </w:rPr>
              <w:t>aistība</w:t>
            </w:r>
            <w:r w:rsidR="00043B96" w:rsidRPr="006867CA">
              <w:rPr>
                <w:rFonts w:ascii="Times New Roman" w:hAnsi="Times New Roman" w:cs="Times New Roman"/>
                <w:sz w:val="20"/>
                <w:szCs w:val="20"/>
              </w:rPr>
              <w:t xml:space="preserve"> ar citiem projektiem</w:t>
            </w:r>
          </w:p>
        </w:tc>
        <w:tc>
          <w:tcPr>
            <w:tcW w:w="6237" w:type="dxa"/>
          </w:tcPr>
          <w:p w14:paraId="379509CA" w14:textId="4018830E" w:rsidR="00D31203" w:rsidRPr="006867CA" w:rsidRDefault="00D31203" w:rsidP="64EDF84E">
            <w:pPr>
              <w:jc w:val="both"/>
              <w:rPr>
                <w:rFonts w:ascii="Times New Roman" w:hAnsi="Times New Roman" w:cs="Times New Roman"/>
                <w:sz w:val="20"/>
                <w:szCs w:val="20"/>
              </w:rPr>
            </w:pPr>
            <w:r w:rsidRPr="006867CA">
              <w:rPr>
                <w:rFonts w:ascii="Times New Roman" w:hAnsi="Times New Roman" w:cs="Times New Roman"/>
                <w:sz w:val="20"/>
                <w:szCs w:val="20"/>
              </w:rPr>
              <w:t xml:space="preserve">Atveseļošanas un noturības mehānisma plāna 4.1.1.r. </w:t>
            </w:r>
            <w:r w:rsidR="0000463B" w:rsidRPr="006867CA">
              <w:rPr>
                <w:rFonts w:ascii="Times New Roman" w:hAnsi="Times New Roman" w:cs="Times New Roman"/>
                <w:sz w:val="20"/>
                <w:szCs w:val="20"/>
              </w:rPr>
              <w:t xml:space="preserve">reformas </w:t>
            </w:r>
            <w:r w:rsidR="009D40D0" w:rsidRPr="006867CA">
              <w:rPr>
                <w:rFonts w:ascii="Times New Roman" w:hAnsi="Times New Roman" w:cs="Times New Roman"/>
                <w:sz w:val="20"/>
                <w:szCs w:val="20"/>
              </w:rPr>
              <w:t>“</w:t>
            </w:r>
            <w:r w:rsidRPr="006867CA">
              <w:rPr>
                <w:rFonts w:ascii="Times New Roman" w:hAnsi="Times New Roman" w:cs="Times New Roman"/>
                <w:sz w:val="20"/>
                <w:szCs w:val="20"/>
              </w:rPr>
              <w:t xml:space="preserve">Uz cilvēku centrētas, visaptverošas, integrētas veselības aprūpes sistēmas ilgtspēja un </w:t>
            </w:r>
            <w:r w:rsidRPr="006867CA">
              <w:rPr>
                <w:rFonts w:ascii="Times New Roman" w:hAnsi="Times New Roman" w:cs="Times New Roman"/>
                <w:spacing w:val="-2"/>
                <w:sz w:val="20"/>
                <w:szCs w:val="20"/>
              </w:rPr>
              <w:t>noturība</w:t>
            </w:r>
            <w:r w:rsidR="009D40D0" w:rsidRPr="006867CA">
              <w:rPr>
                <w:rFonts w:ascii="Times New Roman" w:hAnsi="Times New Roman" w:cs="Times New Roman"/>
                <w:spacing w:val="-2"/>
                <w:sz w:val="20"/>
                <w:szCs w:val="20"/>
              </w:rPr>
              <w:t>”</w:t>
            </w:r>
            <w:r w:rsidRPr="006867CA">
              <w:rPr>
                <w:rFonts w:ascii="Times New Roman" w:hAnsi="Times New Roman" w:cs="Times New Roman"/>
                <w:spacing w:val="-2"/>
                <w:sz w:val="20"/>
                <w:szCs w:val="20"/>
              </w:rPr>
              <w:t xml:space="preserve"> </w:t>
            </w:r>
            <w:r w:rsidR="006E2203" w:rsidRPr="006867CA">
              <w:rPr>
                <w:rFonts w:ascii="Times New Roman" w:hAnsi="Times New Roman" w:cs="Times New Roman"/>
                <w:spacing w:val="-2"/>
                <w:sz w:val="20"/>
                <w:szCs w:val="20"/>
                <w:shd w:val="clear" w:color="auto" w:fill="FFFFFF"/>
              </w:rPr>
              <w:t xml:space="preserve">(turpmāk – </w:t>
            </w:r>
            <w:r w:rsidR="006E2203" w:rsidRPr="006867CA">
              <w:rPr>
                <w:rFonts w:ascii="Times New Roman" w:hAnsi="Times New Roman" w:cs="Times New Roman"/>
                <w:spacing w:val="-2"/>
                <w:sz w:val="20"/>
                <w:szCs w:val="20"/>
              </w:rPr>
              <w:t>4.1.1.r. reforma</w:t>
            </w:r>
            <w:r w:rsidR="006E2203" w:rsidRPr="006867CA">
              <w:rPr>
                <w:rFonts w:ascii="Times New Roman" w:hAnsi="Times New Roman" w:cs="Times New Roman"/>
                <w:spacing w:val="-2"/>
                <w:sz w:val="20"/>
                <w:szCs w:val="20"/>
                <w:shd w:val="clear" w:color="auto" w:fill="FFFFFF"/>
              </w:rPr>
              <w:t xml:space="preserve">) </w:t>
            </w:r>
            <w:r w:rsidRPr="006867CA">
              <w:rPr>
                <w:rFonts w:ascii="Times New Roman" w:hAnsi="Times New Roman" w:cs="Times New Roman"/>
                <w:spacing w:val="-2"/>
                <w:sz w:val="20"/>
                <w:szCs w:val="20"/>
              </w:rPr>
              <w:t xml:space="preserve">projektā </w:t>
            </w:r>
            <w:r w:rsidR="009D40D0" w:rsidRPr="006867CA">
              <w:rPr>
                <w:rFonts w:ascii="Times New Roman" w:hAnsi="Times New Roman" w:cs="Times New Roman"/>
                <w:spacing w:val="-2"/>
                <w:sz w:val="20"/>
                <w:szCs w:val="20"/>
              </w:rPr>
              <w:t>“</w:t>
            </w:r>
            <w:r w:rsidRPr="006867CA">
              <w:rPr>
                <w:rFonts w:ascii="Times New Roman" w:hAnsi="Times New Roman" w:cs="Times New Roman"/>
                <w:spacing w:val="-2"/>
                <w:sz w:val="20"/>
                <w:szCs w:val="20"/>
              </w:rPr>
              <w:t>Latvijas iedzīvotāju genoma references</w:t>
            </w:r>
            <w:r w:rsidRPr="006867CA">
              <w:rPr>
                <w:rFonts w:ascii="Times New Roman" w:hAnsi="Times New Roman" w:cs="Times New Roman"/>
                <w:sz w:val="20"/>
                <w:szCs w:val="20"/>
              </w:rPr>
              <w:t xml:space="preserve"> izveide</w:t>
            </w:r>
            <w:r w:rsidR="009D40D0" w:rsidRPr="006867CA">
              <w:rPr>
                <w:rFonts w:ascii="Times New Roman" w:hAnsi="Times New Roman" w:cs="Times New Roman"/>
                <w:sz w:val="20"/>
                <w:szCs w:val="20"/>
              </w:rPr>
              <w:t>”</w:t>
            </w:r>
            <w:r w:rsidRPr="006867CA">
              <w:rPr>
                <w:rFonts w:ascii="Times New Roman" w:hAnsi="Times New Roman" w:cs="Times New Roman"/>
                <w:sz w:val="20"/>
                <w:szCs w:val="20"/>
              </w:rPr>
              <w:t xml:space="preserve"> </w:t>
            </w:r>
            <w:r w:rsidR="002A7FB9" w:rsidRPr="006867CA">
              <w:rPr>
                <w:rFonts w:ascii="Times New Roman" w:hAnsi="Times New Roman" w:cs="Times New Roman"/>
                <w:sz w:val="20"/>
                <w:szCs w:val="20"/>
              </w:rPr>
              <w:t xml:space="preserve">tika </w:t>
            </w:r>
            <w:r w:rsidRPr="006867CA">
              <w:rPr>
                <w:rFonts w:ascii="Times New Roman" w:hAnsi="Times New Roman" w:cs="Times New Roman"/>
                <w:spacing w:val="-2"/>
                <w:sz w:val="20"/>
                <w:szCs w:val="20"/>
              </w:rPr>
              <w:t>iegūta Latvijas iedzīvotāju genoma reference</w:t>
            </w:r>
            <w:r w:rsidR="009D40D0" w:rsidRPr="006867CA">
              <w:rPr>
                <w:rFonts w:ascii="Times New Roman" w:hAnsi="Times New Roman" w:cs="Times New Roman"/>
                <w:spacing w:val="-2"/>
                <w:sz w:val="20"/>
                <w:szCs w:val="20"/>
              </w:rPr>
              <w:t xml:space="preserve"> </w:t>
            </w:r>
            <w:r w:rsidRPr="006867CA">
              <w:rPr>
                <w:rFonts w:ascii="Times New Roman" w:hAnsi="Times New Roman" w:cs="Times New Roman"/>
                <w:spacing w:val="-2"/>
                <w:sz w:val="20"/>
                <w:szCs w:val="20"/>
              </w:rPr>
              <w:t>–nodrošināta 3500 Latvijas</w:t>
            </w:r>
            <w:r w:rsidRPr="006867CA">
              <w:rPr>
                <w:rFonts w:ascii="Times New Roman" w:hAnsi="Times New Roman" w:cs="Times New Roman"/>
                <w:sz w:val="20"/>
                <w:szCs w:val="20"/>
              </w:rPr>
              <w:t xml:space="preserve"> iedzīvotāju iesaistīšana, ģenētiskā materiāla iegūšana un pilnu genomu sekvencēšana.</w:t>
            </w:r>
          </w:p>
          <w:p w14:paraId="40F4A80C" w14:textId="0C94DC08" w:rsidR="00D31203" w:rsidRPr="006867CA" w:rsidRDefault="00D31203" w:rsidP="00BF4C8F">
            <w:pPr>
              <w:rPr>
                <w:rFonts w:ascii="Times New Roman" w:hAnsi="Times New Roman" w:cs="Times New Roman"/>
                <w:bCs/>
                <w:spacing w:val="-2"/>
                <w:sz w:val="20"/>
                <w:szCs w:val="20"/>
              </w:rPr>
            </w:pPr>
          </w:p>
          <w:p w14:paraId="73F4D9CA" w14:textId="77777777" w:rsidR="00913AD4" w:rsidRPr="006867CA" w:rsidRDefault="00D31203" w:rsidP="00D31203">
            <w:pPr>
              <w:jc w:val="both"/>
              <w:rPr>
                <w:rFonts w:ascii="Times New Roman" w:hAnsi="Times New Roman" w:cs="Times New Roman"/>
                <w:bCs/>
                <w:spacing w:val="-2"/>
                <w:sz w:val="20"/>
                <w:szCs w:val="20"/>
              </w:rPr>
            </w:pPr>
            <w:r w:rsidRPr="006867CA">
              <w:rPr>
                <w:rFonts w:ascii="Times New Roman" w:hAnsi="Times New Roman" w:cs="Times New Roman"/>
                <w:bCs/>
                <w:spacing w:val="-2"/>
                <w:sz w:val="20"/>
                <w:szCs w:val="20"/>
              </w:rPr>
              <w:t>2.1.3.1.</w:t>
            </w:r>
            <w:r w:rsidR="00E8304C" w:rsidRPr="006867CA">
              <w:rPr>
                <w:rFonts w:ascii="Times New Roman" w:hAnsi="Times New Roman" w:cs="Times New Roman"/>
                <w:bCs/>
                <w:spacing w:val="-2"/>
                <w:sz w:val="20"/>
                <w:szCs w:val="20"/>
              </w:rPr>
              <w:t>i</w:t>
            </w:r>
            <w:r w:rsidR="0000463B" w:rsidRPr="006867CA">
              <w:rPr>
                <w:rFonts w:ascii="Times New Roman" w:hAnsi="Times New Roman" w:cs="Times New Roman"/>
                <w:bCs/>
                <w:spacing w:val="-2"/>
                <w:sz w:val="20"/>
                <w:szCs w:val="20"/>
              </w:rPr>
              <w:t xml:space="preserve">. investīcijas </w:t>
            </w:r>
            <w:r w:rsidRPr="006867CA">
              <w:rPr>
                <w:rFonts w:ascii="Times New Roman" w:hAnsi="Times New Roman" w:cs="Times New Roman"/>
                <w:bCs/>
                <w:spacing w:val="-2"/>
                <w:sz w:val="20"/>
                <w:szCs w:val="20"/>
              </w:rPr>
              <w:t xml:space="preserve">projektā </w:t>
            </w:r>
            <w:r w:rsidR="00790194" w:rsidRPr="006867CA">
              <w:rPr>
                <w:rFonts w:ascii="Times New Roman" w:hAnsi="Times New Roman" w:cs="Times New Roman"/>
                <w:bCs/>
                <w:spacing w:val="-2"/>
                <w:sz w:val="20"/>
                <w:szCs w:val="20"/>
              </w:rPr>
              <w:t>“</w:t>
            </w:r>
            <w:r w:rsidRPr="006867CA">
              <w:rPr>
                <w:rFonts w:ascii="Times New Roman" w:hAnsi="Times New Roman" w:cs="Times New Roman"/>
                <w:bCs/>
                <w:spacing w:val="-2"/>
                <w:sz w:val="20"/>
                <w:szCs w:val="20"/>
              </w:rPr>
              <w:t>Informācijas tehnoloģiju infrastruktūras izveide Latvijas iedzīvotāju references genoma glabāšanai un piekļuves nodrošināšanai</w:t>
            </w:r>
            <w:r w:rsidR="00790194" w:rsidRPr="006867CA">
              <w:rPr>
                <w:rFonts w:ascii="Times New Roman" w:hAnsi="Times New Roman" w:cs="Times New Roman"/>
                <w:bCs/>
                <w:spacing w:val="-2"/>
                <w:sz w:val="20"/>
                <w:szCs w:val="20"/>
              </w:rPr>
              <w:t>”</w:t>
            </w:r>
            <w:r w:rsidR="00B779DF" w:rsidRPr="006867CA">
              <w:rPr>
                <w:rFonts w:ascii="Times New Roman" w:hAnsi="Times New Roman" w:cs="Times New Roman"/>
                <w:bCs/>
                <w:spacing w:val="-2"/>
                <w:sz w:val="20"/>
                <w:szCs w:val="20"/>
              </w:rPr>
              <w:t xml:space="preserve"> (turpmāk - Projekts)</w:t>
            </w:r>
            <w:r w:rsidRPr="006867CA">
              <w:rPr>
                <w:rFonts w:ascii="Times New Roman" w:hAnsi="Times New Roman" w:cs="Times New Roman"/>
                <w:bCs/>
                <w:spacing w:val="-2"/>
                <w:sz w:val="20"/>
                <w:szCs w:val="20"/>
              </w:rPr>
              <w:t xml:space="preserve"> paredzētas atšķirīgas aktivitātes – </w:t>
            </w:r>
            <w:r w:rsidRPr="006867CA">
              <w:rPr>
                <w:rFonts w:ascii="Times New Roman" w:hAnsi="Times New Roman" w:cs="Times New Roman"/>
                <w:spacing w:val="-2"/>
                <w:sz w:val="20"/>
                <w:szCs w:val="20"/>
              </w:rPr>
              <w:t>izveidot n</w:t>
            </w:r>
            <w:r w:rsidRPr="006867CA">
              <w:rPr>
                <w:rFonts w:ascii="Times New Roman" w:hAnsi="Times New Roman" w:cs="Times New Roman"/>
                <w:spacing w:val="-2"/>
                <w:sz w:val="20"/>
                <w:szCs w:val="20"/>
                <w:shd w:val="clear" w:color="auto" w:fill="FFFFFF"/>
              </w:rPr>
              <w:t xml:space="preserve">acionālu </w:t>
            </w:r>
            <w:r w:rsidRPr="006867CA">
              <w:rPr>
                <w:rFonts w:ascii="Times New Roman" w:eastAsia="Times New Roman" w:hAnsi="Times New Roman" w:cs="Times New Roman"/>
                <w:spacing w:val="-2"/>
                <w:sz w:val="20"/>
                <w:szCs w:val="20"/>
                <w:lang w:eastAsia="lv-LV"/>
              </w:rPr>
              <w:t>informācijas un komunikācijas tehnoloģiju</w:t>
            </w:r>
            <w:r w:rsidRPr="006867CA">
              <w:rPr>
                <w:rFonts w:ascii="Times New Roman" w:hAnsi="Times New Roman" w:cs="Times New Roman"/>
                <w:spacing w:val="-2"/>
                <w:sz w:val="20"/>
                <w:szCs w:val="20"/>
                <w:shd w:val="clear" w:color="auto" w:fill="FFFFFF"/>
              </w:rPr>
              <w:t xml:space="preserve"> (turpmāk – IKT) infrastruktūru un datu apstrādes ietvaru, lai nodrošinātu drošu uzglabāšanu</w:t>
            </w:r>
            <w:r w:rsidR="00064129" w:rsidRPr="006867CA">
              <w:rPr>
                <w:rFonts w:ascii="Times New Roman" w:hAnsi="Times New Roman" w:cs="Times New Roman"/>
                <w:spacing w:val="-2"/>
                <w:sz w:val="20"/>
                <w:szCs w:val="20"/>
                <w:shd w:val="clear" w:color="auto" w:fill="FFFFFF"/>
              </w:rPr>
              <w:t>, apstrādi</w:t>
            </w:r>
            <w:r w:rsidRPr="006867CA">
              <w:rPr>
                <w:rFonts w:ascii="Times New Roman" w:hAnsi="Times New Roman" w:cs="Times New Roman"/>
                <w:spacing w:val="-2"/>
                <w:sz w:val="20"/>
                <w:szCs w:val="20"/>
                <w:shd w:val="clear" w:color="auto" w:fill="FFFFFF"/>
              </w:rPr>
              <w:t xml:space="preserve"> un drošu piekļuvi genoma references datiem</w:t>
            </w:r>
            <w:r w:rsidR="00913AD4" w:rsidRPr="006867CA">
              <w:rPr>
                <w:rFonts w:ascii="Times New Roman" w:hAnsi="Times New Roman" w:cs="Times New Roman"/>
                <w:bCs/>
                <w:spacing w:val="-2"/>
                <w:sz w:val="20"/>
                <w:szCs w:val="20"/>
              </w:rPr>
              <w:t>, tādēļ nepastāv dubultā finansējuma risks</w:t>
            </w:r>
            <w:r w:rsidR="00790194" w:rsidRPr="006867CA">
              <w:rPr>
                <w:rFonts w:ascii="Times New Roman" w:hAnsi="Times New Roman" w:cs="Times New Roman"/>
                <w:bCs/>
                <w:spacing w:val="-2"/>
                <w:sz w:val="20"/>
                <w:szCs w:val="20"/>
              </w:rPr>
              <w:t>.</w:t>
            </w:r>
          </w:p>
          <w:p w14:paraId="2521428C" w14:textId="77777777" w:rsidR="00A65CC9" w:rsidRPr="006867CA" w:rsidRDefault="00A65CC9" w:rsidP="00D31203">
            <w:pPr>
              <w:jc w:val="both"/>
              <w:rPr>
                <w:bCs/>
                <w:spacing w:val="-2"/>
              </w:rPr>
            </w:pPr>
          </w:p>
          <w:p w14:paraId="759DE798" w14:textId="7BE64695" w:rsidR="00A65CC9" w:rsidRPr="006867CA" w:rsidRDefault="00A65CC9" w:rsidP="00D31203">
            <w:pPr>
              <w:jc w:val="both"/>
              <w:rPr>
                <w:rFonts w:ascii="Times New Roman" w:hAnsi="Times New Roman" w:cs="Times New Roman"/>
                <w:bCs/>
                <w:spacing w:val="-2"/>
                <w:sz w:val="20"/>
                <w:szCs w:val="20"/>
              </w:rPr>
            </w:pPr>
            <w:r w:rsidRPr="006867CA">
              <w:rPr>
                <w:rFonts w:ascii="Times New Roman" w:hAnsi="Times New Roman" w:cs="Times New Roman"/>
                <w:bCs/>
                <w:spacing w:val="-2"/>
                <w:sz w:val="20"/>
                <w:szCs w:val="20"/>
              </w:rPr>
              <w:t>ES 2014.-2020. gada plānošanas perioda</w:t>
            </w:r>
            <w:r w:rsidRPr="006867CA">
              <w:rPr>
                <w:bCs/>
                <w:spacing w:val="-2"/>
              </w:rPr>
              <w:t xml:space="preserve"> </w:t>
            </w:r>
            <w:r w:rsidRPr="006867CA">
              <w:rPr>
                <w:rFonts w:ascii="Times New Roman" w:hAnsi="Times New Roman" w:cs="Times New Roman"/>
                <w:bCs/>
                <w:spacing w:val="-2"/>
                <w:sz w:val="20"/>
                <w:szCs w:val="20"/>
              </w:rPr>
              <w:t>Eiropas Reģionālā attīstības fonda (ERAF) 1.1.1.1. pasākuma “Praktiskas ievirzes pētījumi” 4. kārtas projekts “DECIDE – Dinamiskās informētās piekrišanas sistēmas izveide biobankas un sabiedrības zinātnisko aktivitāšu datu pārvaldībai, kvalitātes kontrolei un integrācijai” (saistība aprakstīta 3.1. punktā).</w:t>
            </w:r>
          </w:p>
        </w:tc>
      </w:tr>
    </w:tbl>
    <w:p w14:paraId="4B85EDE4" w14:textId="77777777" w:rsidR="00A92F58" w:rsidRPr="006867CA" w:rsidRDefault="00A92F58"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6867CA" w:rsidRDefault="008300CE" w:rsidP="000338CD">
      <w:pPr>
        <w:spacing w:after="60" w:line="240" w:lineRule="auto"/>
        <w:jc w:val="both"/>
        <w:rPr>
          <w:rFonts w:ascii="Times New Roman" w:hAnsi="Times New Roman" w:cs="Times New Roman"/>
          <w:b/>
          <w:sz w:val="24"/>
          <w:szCs w:val="24"/>
        </w:rPr>
      </w:pPr>
      <w:r w:rsidRPr="006867CA">
        <w:rPr>
          <w:rFonts w:ascii="Times New Roman" w:hAnsi="Times New Roman" w:cs="Times New Roman"/>
          <w:b/>
          <w:sz w:val="24"/>
          <w:szCs w:val="24"/>
        </w:rPr>
        <w:t>3. </w:t>
      </w:r>
      <w:r w:rsidR="00000581" w:rsidRPr="006867CA">
        <w:rPr>
          <w:rFonts w:ascii="Times New Roman" w:hAnsi="Times New Roman" w:cs="Times New Roman"/>
          <w:b/>
          <w:sz w:val="24"/>
          <w:szCs w:val="24"/>
        </w:rPr>
        <w:t xml:space="preserve">Projekta mērķis un galvenie </w:t>
      </w:r>
      <w:r w:rsidR="008B1EC9" w:rsidRPr="006867CA">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2977"/>
        <w:gridCol w:w="3544"/>
        <w:gridCol w:w="1417"/>
        <w:gridCol w:w="1276"/>
      </w:tblGrid>
      <w:tr w:rsidR="00821D81" w:rsidRPr="006867CA" w14:paraId="43EA28BA" w14:textId="77777777" w:rsidTr="09554D93">
        <w:tc>
          <w:tcPr>
            <w:tcW w:w="2977" w:type="dxa"/>
          </w:tcPr>
          <w:p w14:paraId="0DC05737" w14:textId="0909D677" w:rsidR="00000581" w:rsidRPr="006867CA" w:rsidRDefault="005555B2" w:rsidP="005555B2">
            <w:pPr>
              <w:rPr>
                <w:rFonts w:ascii="Times New Roman" w:hAnsi="Times New Roman" w:cs="Times New Roman"/>
                <w:sz w:val="20"/>
                <w:szCs w:val="20"/>
              </w:rPr>
            </w:pPr>
            <w:r w:rsidRPr="006867CA">
              <w:rPr>
                <w:rFonts w:ascii="Times New Roman" w:hAnsi="Times New Roman" w:cs="Times New Roman"/>
                <w:sz w:val="20"/>
                <w:szCs w:val="20"/>
              </w:rPr>
              <w:t>3.1. </w:t>
            </w:r>
            <w:r w:rsidR="00000581" w:rsidRPr="006867CA">
              <w:rPr>
                <w:rFonts w:ascii="Times New Roman" w:hAnsi="Times New Roman" w:cs="Times New Roman"/>
                <w:sz w:val="20"/>
                <w:szCs w:val="20"/>
              </w:rPr>
              <w:t xml:space="preserve">Projekta </w:t>
            </w:r>
            <w:r w:rsidR="008D468B" w:rsidRPr="006867CA">
              <w:rPr>
                <w:rFonts w:ascii="Times New Roman" w:hAnsi="Times New Roman" w:cs="Times New Roman"/>
                <w:sz w:val="20"/>
                <w:szCs w:val="20"/>
              </w:rPr>
              <w:t>mērķis un galvenais saturs</w:t>
            </w:r>
          </w:p>
        </w:tc>
        <w:tc>
          <w:tcPr>
            <w:tcW w:w="6237" w:type="dxa"/>
            <w:gridSpan w:val="3"/>
          </w:tcPr>
          <w:p w14:paraId="1310C2D3" w14:textId="6AA13F32" w:rsidR="00000581" w:rsidRPr="006867CA" w:rsidRDefault="00B73C9A" w:rsidP="20D6C147">
            <w:p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 xml:space="preserve">Projekta mērķis ir nodrošināt Latvijas iedzīvotāju genoma references datu uzglabāšanu un pieejamību veselības aprūpes (profilakse, diagnostika un ārstēšana), pētniecības un inovāciju nolūkos. Paredzēts izveidot </w:t>
            </w:r>
            <w:r w:rsidR="4FE83CD0" w:rsidRPr="006867CA">
              <w:rPr>
                <w:rFonts w:ascii="Times New Roman" w:eastAsia="Times New Roman" w:hAnsi="Times New Roman" w:cs="Times New Roman"/>
                <w:sz w:val="20"/>
                <w:szCs w:val="20"/>
              </w:rPr>
              <w:t>nacionālu</w:t>
            </w:r>
            <w:r w:rsidR="5873D5AD"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 xml:space="preserve">IKT infrastruktūru un datu apstrādes ietvaru, lai nodrošinātu </w:t>
            </w:r>
            <w:r w:rsidR="6BCD017A" w:rsidRPr="006867CA">
              <w:rPr>
                <w:rFonts w:ascii="Times New Roman" w:eastAsia="Times New Roman" w:hAnsi="Times New Roman" w:cs="Times New Roman"/>
                <w:sz w:val="20"/>
                <w:szCs w:val="20"/>
              </w:rPr>
              <w:t>drošu uzglabāšanu</w:t>
            </w:r>
            <w:r w:rsidR="00064129" w:rsidRPr="006867CA">
              <w:rPr>
                <w:rFonts w:ascii="Times New Roman" w:eastAsia="Times New Roman" w:hAnsi="Times New Roman" w:cs="Times New Roman"/>
                <w:sz w:val="20"/>
                <w:szCs w:val="20"/>
              </w:rPr>
              <w:t>, apstrādi</w:t>
            </w:r>
            <w:r w:rsidR="6BCD017A" w:rsidRPr="006867CA">
              <w:rPr>
                <w:rFonts w:ascii="Times New Roman" w:eastAsia="Times New Roman" w:hAnsi="Times New Roman" w:cs="Times New Roman"/>
                <w:sz w:val="20"/>
                <w:szCs w:val="20"/>
              </w:rPr>
              <w:t xml:space="preserve"> un </w:t>
            </w:r>
            <w:r w:rsidRPr="006867CA">
              <w:rPr>
                <w:rFonts w:ascii="Times New Roman" w:eastAsia="Times New Roman" w:hAnsi="Times New Roman" w:cs="Times New Roman"/>
                <w:sz w:val="20"/>
                <w:szCs w:val="20"/>
              </w:rPr>
              <w:t xml:space="preserve">drošu piekļuvi genoma references datiem, kas </w:t>
            </w:r>
            <w:r w:rsidRPr="006867CA">
              <w:rPr>
                <w:rFonts w:ascii="Times New Roman" w:eastAsia="Times New Roman" w:hAnsi="Times New Roman" w:cs="Times New Roman"/>
                <w:sz w:val="20"/>
                <w:szCs w:val="20"/>
              </w:rPr>
              <w:lastRenderedPageBreak/>
              <w:t xml:space="preserve">iegūti no 3500 Latvijas </w:t>
            </w:r>
            <w:r w:rsidR="006E2203" w:rsidRPr="006867CA">
              <w:rPr>
                <w:rFonts w:ascii="Times New Roman" w:eastAsia="Times New Roman" w:hAnsi="Times New Roman" w:cs="Times New Roman"/>
                <w:sz w:val="20"/>
                <w:szCs w:val="20"/>
              </w:rPr>
              <w:t xml:space="preserve">iedzīvotājiem </w:t>
            </w:r>
            <w:r w:rsidR="4FE83CD0" w:rsidRPr="006867CA">
              <w:rPr>
                <w:rFonts w:ascii="Times New Roman" w:eastAsia="Times New Roman" w:hAnsi="Times New Roman" w:cs="Times New Roman"/>
                <w:sz w:val="20"/>
                <w:szCs w:val="20"/>
              </w:rPr>
              <w:t xml:space="preserve">4.1.1.r. </w:t>
            </w:r>
            <w:r w:rsidR="006E2203" w:rsidRPr="006867CA">
              <w:rPr>
                <w:rFonts w:ascii="Times New Roman" w:eastAsia="Times New Roman" w:hAnsi="Times New Roman" w:cs="Times New Roman"/>
                <w:sz w:val="20"/>
                <w:szCs w:val="20"/>
              </w:rPr>
              <w:t xml:space="preserve">reformas </w:t>
            </w:r>
            <w:r w:rsidR="6BCD017A" w:rsidRPr="006867CA">
              <w:rPr>
                <w:rFonts w:ascii="Times New Roman" w:eastAsia="Times New Roman" w:hAnsi="Times New Roman" w:cs="Times New Roman"/>
                <w:sz w:val="20"/>
                <w:szCs w:val="20"/>
              </w:rPr>
              <w:t xml:space="preserve">projektā </w:t>
            </w:r>
            <w:r w:rsidR="006423C3" w:rsidRPr="006867CA">
              <w:rPr>
                <w:rFonts w:ascii="Times New Roman" w:eastAsia="Times New Roman" w:hAnsi="Times New Roman" w:cs="Times New Roman"/>
                <w:sz w:val="20"/>
                <w:szCs w:val="20"/>
              </w:rPr>
              <w:t>“</w:t>
            </w:r>
            <w:r w:rsidR="6BCD017A" w:rsidRPr="006867CA">
              <w:rPr>
                <w:rFonts w:ascii="Times New Roman" w:eastAsia="Times New Roman" w:hAnsi="Times New Roman" w:cs="Times New Roman"/>
                <w:sz w:val="20"/>
                <w:szCs w:val="20"/>
              </w:rPr>
              <w:t>Latvijas iedzīvotāju genoma references izveide</w:t>
            </w:r>
            <w:r w:rsidR="006423C3" w:rsidRPr="006867CA">
              <w:rPr>
                <w:rFonts w:ascii="Times New Roman" w:eastAsia="Times New Roman" w:hAnsi="Times New Roman" w:cs="Times New Roman"/>
                <w:sz w:val="20"/>
                <w:szCs w:val="20"/>
              </w:rPr>
              <w:t>”</w:t>
            </w:r>
            <w:r w:rsidR="00064129" w:rsidRPr="006867CA">
              <w:rPr>
                <w:rFonts w:ascii="Times New Roman" w:eastAsia="Times New Roman" w:hAnsi="Times New Roman" w:cs="Times New Roman"/>
                <w:sz w:val="20"/>
                <w:szCs w:val="20"/>
              </w:rPr>
              <w:t xml:space="preserve"> un ārstniecības procesā iegūtajiem datiem.</w:t>
            </w:r>
          </w:p>
          <w:p w14:paraId="5DBA11FF" w14:textId="16ECB17A" w:rsidR="00000581" w:rsidRPr="006867CA" w:rsidRDefault="375E149B" w:rsidP="20D6C147">
            <w:p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Dinamiskās informētās piekrišanas sistēmas funkcionalitāte, kas ir nepieciešama genoma references datu kopas piekrišanu pārvaldībai, tiks veidota daudznomnieku (</w:t>
            </w:r>
            <w:r w:rsidRPr="006867CA">
              <w:rPr>
                <w:rFonts w:ascii="Times New Roman" w:eastAsia="Times New Roman" w:hAnsi="Times New Roman" w:cs="Times New Roman"/>
                <w:i/>
                <w:iCs/>
                <w:sz w:val="20"/>
                <w:szCs w:val="20"/>
              </w:rPr>
              <w:t>m</w:t>
            </w:r>
            <w:r w:rsidR="1A58F5E8" w:rsidRPr="006867CA">
              <w:rPr>
                <w:rFonts w:ascii="Times New Roman" w:eastAsia="Times New Roman" w:hAnsi="Times New Roman" w:cs="Times New Roman"/>
                <w:i/>
                <w:iCs/>
                <w:sz w:val="20"/>
                <w:szCs w:val="20"/>
              </w:rPr>
              <w:t>ulti-</w:t>
            </w:r>
            <w:r w:rsidRPr="006867CA">
              <w:rPr>
                <w:rFonts w:ascii="Times New Roman" w:eastAsia="Times New Roman" w:hAnsi="Times New Roman" w:cs="Times New Roman"/>
                <w:i/>
                <w:iCs/>
                <w:sz w:val="20"/>
                <w:szCs w:val="20"/>
              </w:rPr>
              <w:t>tenancy</w:t>
            </w:r>
            <w:r w:rsidRPr="006867CA">
              <w:rPr>
                <w:rFonts w:ascii="Times New Roman" w:eastAsia="Times New Roman" w:hAnsi="Times New Roman" w:cs="Times New Roman"/>
                <w:sz w:val="20"/>
                <w:szCs w:val="20"/>
              </w:rPr>
              <w:t>) arhitektūrā kā koplietošanas sistēma, kas ļaus to izmantot Latvijas biobankām</w:t>
            </w:r>
            <w:r w:rsidR="00FC09C3"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Dinamiskās informētās piekrišanas funkcionalitāte tiks ieviesta, pilnveidojot DECIDE sistēmu, kas sākotnēji ir izstrādāta Eiropas Reģionālā attīstības fonda (ERAF) 1.1.1.1. pasākuma “Praktiskas ievirzes pētījumi” 4. kārtas ietvaros īstenotajā projektā “DECIDE – Dinamiskās informētās piekrišanas sistēmas izveide biobankas un sabiedrības zinātnisko aktivitāšu datu pārvaldībai, kvalitātes kontrolei un integrācijai”, pilnveidojot DECIDE sistēmu un ieviešot tajā:</w:t>
            </w:r>
          </w:p>
          <w:p w14:paraId="6237DD18" w14:textId="35B07AA1" w:rsidR="00000581" w:rsidRPr="006867CA" w:rsidRDefault="375E149B" w:rsidP="20D6C147">
            <w:pPr>
              <w:pStyle w:val="ListParagraph"/>
              <w:numPr>
                <w:ilvl w:val="0"/>
                <w:numId w:val="2"/>
              </w:num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Piekrišanu elektroniskās parakstīšanas un zīmogošanas funkcionalitāti;</w:t>
            </w:r>
          </w:p>
          <w:p w14:paraId="241E1E28" w14:textId="74ACF742" w:rsidR="00000581" w:rsidRPr="006867CA" w:rsidRDefault="375E149B" w:rsidP="20D6C147">
            <w:pPr>
              <w:pStyle w:val="ListParagraph"/>
              <w:numPr>
                <w:ilvl w:val="0"/>
                <w:numId w:val="2"/>
              </w:num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Ieviešot piekrišanu atsaukšanas funkcionalitāti;</w:t>
            </w:r>
          </w:p>
          <w:p w14:paraId="4B2D540C" w14:textId="77777777" w:rsidR="0036594A" w:rsidRPr="006867CA" w:rsidRDefault="375E149B" w:rsidP="006468A3">
            <w:pPr>
              <w:pStyle w:val="ListParagraph"/>
              <w:numPr>
                <w:ilvl w:val="0"/>
                <w:numId w:val="2"/>
              </w:num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Pārveidojot DECIDE sistēmas arhitektūru un datu struktūru darbam daudznomnieku (</w:t>
            </w:r>
            <w:r w:rsidRPr="006867CA">
              <w:rPr>
                <w:rFonts w:ascii="Times New Roman" w:eastAsia="Times New Roman" w:hAnsi="Times New Roman" w:cs="Times New Roman"/>
                <w:i/>
                <w:iCs/>
                <w:sz w:val="20"/>
                <w:szCs w:val="20"/>
              </w:rPr>
              <w:t>multi-tenancy</w:t>
            </w:r>
            <w:r w:rsidRPr="006867CA">
              <w:rPr>
                <w:rFonts w:ascii="Times New Roman" w:eastAsia="Times New Roman" w:hAnsi="Times New Roman" w:cs="Times New Roman"/>
                <w:sz w:val="20"/>
                <w:szCs w:val="20"/>
              </w:rPr>
              <w:t>) arhitektūrā.</w:t>
            </w:r>
            <w:r w:rsidR="006468A3" w:rsidRPr="006867CA">
              <w:rPr>
                <w:rFonts w:ascii="Times New Roman" w:eastAsia="Times New Roman" w:hAnsi="Times New Roman" w:cs="Times New Roman"/>
                <w:sz w:val="20"/>
                <w:szCs w:val="20"/>
              </w:rPr>
              <w:t xml:space="preserve"> </w:t>
            </w:r>
          </w:p>
          <w:p w14:paraId="3E904D51" w14:textId="790CEABD" w:rsidR="006468A3" w:rsidRPr="006867CA" w:rsidRDefault="006468A3" w:rsidP="006468A3">
            <w:p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Šāda arhitektūra nodrošinās iespēju elektroniski parakstītas piekrišanas nodot kompetentajām institūcijām atbilstoši spēkā esošajam normatīvajam regulējumam.</w:t>
            </w:r>
            <w:r w:rsidR="0036594A"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Ārstniecības iestādēm, kuras</w:t>
            </w:r>
            <w:r w:rsidR="005E2696" w:rsidRPr="006867CA">
              <w:rPr>
                <w:rFonts w:ascii="Times New Roman" w:eastAsia="Times New Roman" w:hAnsi="Times New Roman" w:cs="Times New Roman"/>
                <w:sz w:val="20"/>
                <w:szCs w:val="20"/>
              </w:rPr>
              <w:t>, iespējams, nākotnē</w:t>
            </w:r>
            <w:r w:rsidR="0086715F"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 xml:space="preserve">nodos datus Valsts iedzīvotāju genoma datu informācijas sistēmā (turpmāk - VIGDIS) un Latvijas biobankām dinamiskās informētās piekrišanas funkcionalitāte būs pieejama kā valsts informācijas sistēmas bezmaksas pakalpojums. </w:t>
            </w:r>
          </w:p>
          <w:p w14:paraId="18C97EB5" w14:textId="77777777" w:rsidR="00B779DF" w:rsidRPr="006867CA" w:rsidRDefault="00B779DF" w:rsidP="006468A3">
            <w:pPr>
              <w:jc w:val="both"/>
              <w:rPr>
                <w:rFonts w:ascii="Times New Roman" w:eastAsia="Times New Roman" w:hAnsi="Times New Roman" w:cs="Times New Roman"/>
                <w:sz w:val="20"/>
                <w:szCs w:val="20"/>
              </w:rPr>
            </w:pPr>
          </w:p>
          <w:p w14:paraId="51C89183" w14:textId="4D7D027A" w:rsidR="00A06519" w:rsidRPr="006867CA" w:rsidRDefault="00B779DF" w:rsidP="00A06519">
            <w:p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 xml:space="preserve">Tāpat </w:t>
            </w:r>
            <w:r w:rsidR="005E2696" w:rsidRPr="006867CA">
              <w:rPr>
                <w:rFonts w:ascii="Times New Roman" w:eastAsia="Times New Roman" w:hAnsi="Times New Roman" w:cs="Times New Roman"/>
                <w:sz w:val="20"/>
                <w:szCs w:val="20"/>
              </w:rPr>
              <w:t xml:space="preserve">Projektā </w:t>
            </w:r>
            <w:r w:rsidR="00A06519" w:rsidRPr="006867CA">
              <w:rPr>
                <w:rFonts w:ascii="Times New Roman" w:eastAsia="Times New Roman" w:hAnsi="Times New Roman" w:cs="Times New Roman"/>
                <w:sz w:val="20"/>
                <w:szCs w:val="20"/>
              </w:rPr>
              <w:t xml:space="preserve">tiks </w:t>
            </w:r>
            <w:r w:rsidR="00D952F1" w:rsidRPr="006867CA">
              <w:rPr>
                <w:rFonts w:ascii="Times New Roman" w:eastAsia="Times New Roman" w:hAnsi="Times New Roman" w:cs="Times New Roman"/>
                <w:sz w:val="20"/>
                <w:szCs w:val="20"/>
              </w:rPr>
              <w:t>realizēta</w:t>
            </w:r>
            <w:r w:rsidRPr="006867CA">
              <w:rPr>
                <w:rFonts w:ascii="Times New Roman" w:eastAsia="Times New Roman" w:hAnsi="Times New Roman" w:cs="Times New Roman"/>
                <w:sz w:val="20"/>
                <w:szCs w:val="20"/>
              </w:rPr>
              <w:t>:</w:t>
            </w:r>
          </w:p>
          <w:p w14:paraId="6529B2F8" w14:textId="77777777" w:rsidR="00D952F1" w:rsidRPr="006867CA" w:rsidRDefault="006468A3" w:rsidP="00D952F1">
            <w:pPr>
              <w:pStyle w:val="ListParagraph"/>
              <w:numPr>
                <w:ilvl w:val="0"/>
                <w:numId w:val="35"/>
              </w:num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VIGDIS</w:t>
            </w:r>
            <w:r w:rsidR="0036594A"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sistēmā</w:t>
            </w:r>
            <w:r w:rsidR="0036594A"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integrēta statiskās koda analīzes</w:t>
            </w:r>
            <w:r w:rsidR="0036594A"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funkcionalitātes</w:t>
            </w:r>
            <w:r w:rsidR="0036594A"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izveid</w:t>
            </w:r>
            <w:r w:rsidR="00A06519" w:rsidRPr="006867CA">
              <w:rPr>
                <w:rFonts w:ascii="Times New Roman" w:eastAsia="Times New Roman" w:hAnsi="Times New Roman" w:cs="Times New Roman"/>
                <w:sz w:val="20"/>
                <w:szCs w:val="20"/>
              </w:rPr>
              <w:t>e</w:t>
            </w:r>
            <w:r w:rsidRPr="006867CA">
              <w:rPr>
                <w:rFonts w:ascii="Times New Roman" w:eastAsia="Times New Roman" w:hAnsi="Times New Roman" w:cs="Times New Roman"/>
                <w:sz w:val="20"/>
                <w:szCs w:val="20"/>
              </w:rPr>
              <w:t xml:space="preserve"> automatizēta koda piegādes un uzstādīšanas ietvaros;</w:t>
            </w:r>
          </w:p>
          <w:p w14:paraId="7AB3B4D7" w14:textId="77777777" w:rsidR="00D952F1" w:rsidRPr="006867CA" w:rsidRDefault="006468A3" w:rsidP="00D952F1">
            <w:pPr>
              <w:pStyle w:val="ListParagraph"/>
              <w:numPr>
                <w:ilvl w:val="0"/>
                <w:numId w:val="35"/>
              </w:num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Genoma datņu apstrādes</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atvērtā koda</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rīka un augstas veiktspējas resursu integrācija VIGDIS sistēmā genoma datņu apstrādes un konvertācijas koplietošanas pakalpojuma izveidei, kas ir nepieciešama nestrukturētu genoma sekvences datu sagatavošanai datu analīzei. Pakalpojums būs pieejams gan ārstniecības personālam, gan pētniekiem;</w:t>
            </w:r>
          </w:p>
          <w:p w14:paraId="26DE9440" w14:textId="3FAFDD62" w:rsidR="00000581" w:rsidRPr="006867CA" w:rsidRDefault="006468A3" w:rsidP="00D42AB2">
            <w:pPr>
              <w:pStyle w:val="ListParagraph"/>
              <w:numPr>
                <w:ilvl w:val="0"/>
                <w:numId w:val="35"/>
              </w:num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Variantu pārlūkošanas un atlases</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atvērtā koda rīka integrācija</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koplietošanas pakalpojuma izveide, kas būs pieejama ārstiem</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ģenētiķiem</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potenciālo slimību izraisošo variantu atlasei</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VIGDIS sistēmā esošo genoma datu izmantošanai ārstniecībā, kā arī variantu atlasei pētniecības procesā.</w:t>
            </w:r>
            <w:r w:rsidR="00D952F1" w:rsidRPr="006867CA">
              <w:rPr>
                <w:rFonts w:ascii="Times New Roman" w:eastAsia="Times New Roman" w:hAnsi="Times New Roman" w:cs="Times New Roman"/>
                <w:sz w:val="20"/>
                <w:szCs w:val="20"/>
              </w:rPr>
              <w:t xml:space="preserve"> </w:t>
            </w:r>
            <w:r w:rsidRPr="006867CA">
              <w:rPr>
                <w:rFonts w:ascii="Times New Roman" w:eastAsia="Times New Roman" w:hAnsi="Times New Roman" w:cs="Times New Roman"/>
                <w:sz w:val="20"/>
                <w:szCs w:val="20"/>
              </w:rPr>
              <w:t>Pakalpojums būs pieejams gan ārstniecības personālam, gan pētniekiem.</w:t>
            </w:r>
          </w:p>
        </w:tc>
      </w:tr>
      <w:tr w:rsidR="00821D81" w:rsidRPr="006867CA" w14:paraId="4E419B75" w14:textId="77777777" w:rsidTr="09554D93">
        <w:tc>
          <w:tcPr>
            <w:tcW w:w="2977" w:type="dxa"/>
          </w:tcPr>
          <w:p w14:paraId="21F34F91" w14:textId="4B6E248D" w:rsidR="002F34AA" w:rsidRPr="006867CA" w:rsidRDefault="00E426B2" w:rsidP="00B46CB8">
            <w:pPr>
              <w:rPr>
                <w:rFonts w:ascii="Times New Roman" w:hAnsi="Times New Roman" w:cs="Times New Roman"/>
                <w:bCs/>
                <w:sz w:val="20"/>
                <w:szCs w:val="20"/>
              </w:rPr>
            </w:pPr>
            <w:r w:rsidRPr="006867CA">
              <w:rPr>
                <w:rFonts w:ascii="Times New Roman" w:hAnsi="Times New Roman" w:cs="Times New Roman"/>
                <w:sz w:val="20"/>
                <w:szCs w:val="20"/>
              </w:rPr>
              <w:lastRenderedPageBreak/>
              <w:t xml:space="preserve">3.2. </w:t>
            </w:r>
            <w:r w:rsidR="002F34AA" w:rsidRPr="006867CA">
              <w:rPr>
                <w:rFonts w:ascii="Times New Roman" w:hAnsi="Times New Roman" w:cs="Times New Roman"/>
                <w:sz w:val="20"/>
                <w:szCs w:val="20"/>
              </w:rPr>
              <w:t xml:space="preserve">Projekta </w:t>
            </w:r>
            <w:r w:rsidRPr="006867CA">
              <w:rPr>
                <w:rFonts w:ascii="Times New Roman" w:hAnsi="Times New Roman" w:cs="Times New Roman"/>
                <w:sz w:val="20"/>
                <w:szCs w:val="20"/>
              </w:rPr>
              <w:t>p</w:t>
            </w:r>
            <w:r w:rsidR="002F34AA" w:rsidRPr="006867CA">
              <w:rPr>
                <w:rFonts w:ascii="Times New Roman" w:hAnsi="Times New Roman" w:cs="Times New Roman"/>
                <w:sz w:val="20"/>
                <w:szCs w:val="20"/>
              </w:rPr>
              <w:t>amatojums</w:t>
            </w:r>
            <w:r w:rsidR="00C90F57" w:rsidRPr="006867CA">
              <w:rPr>
                <w:rFonts w:ascii="Times New Roman" w:hAnsi="Times New Roman" w:cs="Times New Roman"/>
                <w:sz w:val="20"/>
                <w:szCs w:val="20"/>
              </w:rPr>
              <w:t xml:space="preserve"> </w:t>
            </w:r>
            <w:r w:rsidR="002F34AA" w:rsidRPr="006867CA">
              <w:rPr>
                <w:rFonts w:ascii="Times New Roman" w:hAnsi="Times New Roman" w:cs="Times New Roman"/>
                <w:bCs/>
                <w:sz w:val="20"/>
                <w:szCs w:val="20"/>
              </w:rPr>
              <w:t>(aktualitāte/</w:t>
            </w:r>
            <w:r w:rsidRPr="006867CA">
              <w:rPr>
                <w:rFonts w:ascii="Times New Roman" w:hAnsi="Times New Roman" w:cs="Times New Roman"/>
                <w:bCs/>
                <w:sz w:val="20"/>
                <w:szCs w:val="20"/>
              </w:rPr>
              <w:t>n</w:t>
            </w:r>
            <w:r w:rsidR="002F34AA" w:rsidRPr="006867CA">
              <w:rPr>
                <w:rFonts w:ascii="Times New Roman" w:hAnsi="Times New Roman" w:cs="Times New Roman"/>
                <w:bCs/>
                <w:sz w:val="20"/>
                <w:szCs w:val="20"/>
              </w:rPr>
              <w:t>epieciešamība/</w:t>
            </w:r>
            <w:r w:rsidR="00BC60F3" w:rsidRPr="006867CA">
              <w:rPr>
                <w:rFonts w:ascii="Times New Roman" w:hAnsi="Times New Roman" w:cs="Times New Roman"/>
                <w:bCs/>
                <w:sz w:val="20"/>
                <w:szCs w:val="20"/>
              </w:rPr>
              <w:br/>
            </w:r>
            <w:r w:rsidR="002F34AA" w:rsidRPr="006867CA">
              <w:rPr>
                <w:rFonts w:ascii="Times New Roman" w:hAnsi="Times New Roman" w:cs="Times New Roman"/>
                <w:bCs/>
                <w:sz w:val="20"/>
                <w:szCs w:val="20"/>
              </w:rPr>
              <w:t>risināmā problēma)</w:t>
            </w:r>
            <w:r w:rsidR="00B46CB8" w:rsidRPr="006867CA">
              <w:rPr>
                <w:rFonts w:ascii="Times New Roman" w:hAnsi="Times New Roman" w:cs="Times New Roman"/>
                <w:bCs/>
                <w:sz w:val="20"/>
                <w:szCs w:val="20"/>
              </w:rPr>
              <w:t xml:space="preserve"> </w:t>
            </w:r>
          </w:p>
        </w:tc>
        <w:tc>
          <w:tcPr>
            <w:tcW w:w="6237" w:type="dxa"/>
            <w:gridSpan w:val="3"/>
          </w:tcPr>
          <w:p w14:paraId="77BB6F00" w14:textId="554EBE94" w:rsidR="005468F8" w:rsidRPr="006867CA" w:rsidRDefault="00B73C9A" w:rsidP="005468F8">
            <w:pPr>
              <w:jc w:val="both"/>
              <w:rPr>
                <w:rFonts w:ascii="Times New Roman" w:eastAsia="Times New Roman" w:hAnsi="Times New Roman" w:cs="Times New Roman"/>
                <w:sz w:val="20"/>
                <w:szCs w:val="20"/>
              </w:rPr>
            </w:pPr>
            <w:r w:rsidRPr="006867CA">
              <w:rPr>
                <w:rFonts w:ascii="Times New Roman" w:hAnsi="Times New Roman" w:cs="Times New Roman"/>
                <w:spacing w:val="-2"/>
                <w:sz w:val="20"/>
                <w:szCs w:val="20"/>
              </w:rPr>
              <w:t xml:space="preserve">Latvija ir pievienojusies Eiropas Komisijas deklarācijai </w:t>
            </w:r>
            <w:r w:rsidR="00D42AB2" w:rsidRPr="006867CA">
              <w:rPr>
                <w:rFonts w:ascii="Times New Roman" w:hAnsi="Times New Roman" w:cs="Times New Roman"/>
                <w:spacing w:val="-2"/>
                <w:sz w:val="20"/>
                <w:szCs w:val="20"/>
              </w:rPr>
              <w:t>“</w:t>
            </w:r>
            <w:r w:rsidRPr="006867CA">
              <w:rPr>
                <w:rFonts w:ascii="Times New Roman" w:hAnsi="Times New Roman" w:cs="Times New Roman"/>
                <w:spacing w:val="-2"/>
                <w:sz w:val="20"/>
                <w:szCs w:val="20"/>
              </w:rPr>
              <w:t>1+ miljons genomu deklarācija</w:t>
            </w:r>
            <w:r w:rsidR="00D42AB2" w:rsidRPr="006867CA">
              <w:rPr>
                <w:rFonts w:ascii="Times New Roman" w:hAnsi="Times New Roman" w:cs="Times New Roman"/>
                <w:spacing w:val="-2"/>
                <w:sz w:val="20"/>
                <w:szCs w:val="20"/>
              </w:rPr>
              <w:t>”</w:t>
            </w:r>
            <w:r w:rsidRPr="006867CA">
              <w:rPr>
                <w:rFonts w:ascii="Times New Roman" w:hAnsi="Times New Roman" w:cs="Times New Roman"/>
                <w:spacing w:val="-2"/>
                <w:sz w:val="20"/>
                <w:szCs w:val="20"/>
              </w:rPr>
              <w:t xml:space="preserve"> (turpmāk </w:t>
            </w:r>
            <w:r w:rsidR="001C12AD" w:rsidRPr="006867CA">
              <w:rPr>
                <w:rFonts w:ascii="Times New Roman" w:hAnsi="Times New Roman" w:cs="Times New Roman"/>
                <w:spacing w:val="-2"/>
                <w:sz w:val="20"/>
                <w:szCs w:val="20"/>
                <w:shd w:val="clear" w:color="auto" w:fill="FFFFFF"/>
              </w:rPr>
              <w:t>–</w:t>
            </w:r>
            <w:r w:rsidRPr="006867CA">
              <w:rPr>
                <w:rFonts w:ascii="Times New Roman" w:hAnsi="Times New Roman" w:cs="Times New Roman"/>
                <w:spacing w:val="-2"/>
                <w:sz w:val="20"/>
                <w:szCs w:val="20"/>
              </w:rPr>
              <w:t xml:space="preserve"> 1+MG), kas paredz izveidot vismaz viena miljona Eiropas iedzīvotāju visa genoma sekvences kohortu. Tā mērķis ir nodrošināt pieejamību ģenētiskajiem un saistītajiem veselības datiem drošā un aizsargātā veidā veselības aprūpes (profilakse, diagnostika un ārstēšana), pētniecības un inovāciju nolūkos. Pētnieki un mediķi varēs analizēt un salīdzināt cilvēku ģenētisko un klīnisko informāciju. Tas palīdzēs agrāk atklāt slimības, prognozēt to attīstību un izlemt par labākajiem veidiem, kā uzlabot veselību. Šim mērķim starp 1+MG valstīm tiek veidots datu apstrādes ietvars. </w:t>
            </w:r>
            <w:r w:rsidR="4B7B7888" w:rsidRPr="006867CA">
              <w:rPr>
                <w:rFonts w:ascii="Times New Roman" w:eastAsia="Times New Roman" w:hAnsi="Times New Roman" w:cs="Times New Roman"/>
                <w:sz w:val="20"/>
                <w:szCs w:val="20"/>
              </w:rPr>
              <w:t>BMC</w:t>
            </w:r>
            <w:r w:rsidR="5F806F58" w:rsidRPr="006867CA">
              <w:rPr>
                <w:rFonts w:ascii="Times New Roman" w:eastAsia="Times New Roman" w:hAnsi="Times New Roman" w:cs="Times New Roman"/>
                <w:sz w:val="20"/>
                <w:szCs w:val="20"/>
              </w:rPr>
              <w:t xml:space="preserve"> sadarbībā ar Veselības ministriju</w:t>
            </w:r>
            <w:r w:rsidR="4EB6A516" w:rsidRPr="006867CA">
              <w:rPr>
                <w:rFonts w:ascii="Times New Roman" w:eastAsia="Times New Roman" w:hAnsi="Times New Roman" w:cs="Times New Roman"/>
                <w:sz w:val="20"/>
                <w:szCs w:val="20"/>
              </w:rPr>
              <w:t xml:space="preserve"> </w:t>
            </w:r>
            <w:r w:rsidR="4B7B7888" w:rsidRPr="006867CA">
              <w:rPr>
                <w:rFonts w:ascii="Times New Roman" w:eastAsia="Times New Roman" w:hAnsi="Times New Roman" w:cs="Times New Roman"/>
                <w:sz w:val="20"/>
                <w:szCs w:val="20"/>
              </w:rPr>
              <w:t>un</w:t>
            </w:r>
            <w:r w:rsidR="4EB6A516" w:rsidRPr="006867CA">
              <w:rPr>
                <w:rFonts w:ascii="Times New Roman" w:eastAsia="Times New Roman" w:hAnsi="Times New Roman" w:cs="Times New Roman"/>
                <w:sz w:val="20"/>
                <w:szCs w:val="20"/>
              </w:rPr>
              <w:t xml:space="preserve"> 21 citu Eiropas Savienības dalībvalsti piedalās projektā “G</w:t>
            </w:r>
            <w:r w:rsidR="4EB6A516" w:rsidRPr="006867CA">
              <w:rPr>
                <w:rFonts w:ascii="Times New Roman" w:eastAsia="Times New Roman" w:hAnsi="Times New Roman" w:cs="Times New Roman"/>
                <w:i/>
                <w:iCs/>
                <w:sz w:val="20"/>
                <w:szCs w:val="20"/>
              </w:rPr>
              <w:t>enomic Data Infrastructure</w:t>
            </w:r>
            <w:r w:rsidR="4EB6A516" w:rsidRPr="006867CA">
              <w:rPr>
                <w:rFonts w:ascii="Times New Roman" w:eastAsia="Times New Roman" w:hAnsi="Times New Roman" w:cs="Times New Roman"/>
                <w:sz w:val="20"/>
                <w:szCs w:val="20"/>
              </w:rPr>
              <w:t>” (</w:t>
            </w:r>
            <w:r w:rsidR="59937809" w:rsidRPr="006867CA">
              <w:rPr>
                <w:rFonts w:ascii="Times New Roman" w:eastAsia="Times New Roman" w:hAnsi="Times New Roman" w:cs="Times New Roman"/>
                <w:sz w:val="20"/>
                <w:szCs w:val="20"/>
              </w:rPr>
              <w:t xml:space="preserve">turpmāk - </w:t>
            </w:r>
            <w:r w:rsidR="4EB6A516" w:rsidRPr="006867CA">
              <w:rPr>
                <w:rFonts w:ascii="Times New Roman" w:eastAsia="Times New Roman" w:hAnsi="Times New Roman" w:cs="Times New Roman"/>
                <w:sz w:val="20"/>
                <w:szCs w:val="20"/>
              </w:rPr>
              <w:t>GDI), kas tiek īstenots programmas “Digitālā Eiropa” ietvaros. GDI mērķis ir izveidot vienotu Eiropas genomisko datu infrastruktūru, nodrošinot tehnisko, tiesisko, ētisko un organizatorisko ietvaru drošai genomisko, klīnisko un citu ar veselību saistītu datu pārrobežu apmaiņai. Šī infrastruktūra nodrošinās vienotus datu standartus, drošības prasības un piekļuves mehānismus, tādējādi radot priekšnoteikumus Eiropas mēroga sadarbībai precīzijas medicīnā. GDI tieši atbalsta Eiropas iniciatīvu 1+MG.</w:t>
            </w:r>
            <w:r w:rsidR="4EB6A516" w:rsidRPr="006867CA">
              <w:rPr>
                <w:rFonts w:ascii="Times New Roman" w:hAnsi="Times New Roman" w:cs="Times New Roman"/>
                <w:sz w:val="20"/>
                <w:szCs w:val="20"/>
              </w:rPr>
              <w:t xml:space="preserve"> </w:t>
            </w:r>
            <w:r w:rsidR="769E01CB" w:rsidRPr="006867CA">
              <w:rPr>
                <w:rFonts w:ascii="Times New Roman" w:hAnsi="Times New Roman" w:cs="Times New Roman"/>
                <w:sz w:val="20"/>
                <w:szCs w:val="20"/>
              </w:rPr>
              <w:t>Izveidotā</w:t>
            </w:r>
            <w:r w:rsidRPr="006867CA">
              <w:rPr>
                <w:rFonts w:ascii="Times New Roman" w:hAnsi="Times New Roman" w:cs="Times New Roman"/>
                <w:spacing w:val="-2"/>
                <w:sz w:val="20"/>
                <w:szCs w:val="20"/>
              </w:rPr>
              <w:t xml:space="preserve"> </w:t>
            </w:r>
            <w:r w:rsidR="4DE84BA5" w:rsidRPr="006867CA">
              <w:rPr>
                <w:rFonts w:ascii="Times New Roman" w:hAnsi="Times New Roman" w:cs="Times New Roman"/>
                <w:sz w:val="20"/>
                <w:szCs w:val="20"/>
              </w:rPr>
              <w:t>federētā</w:t>
            </w:r>
            <w:r w:rsidRPr="006867CA">
              <w:rPr>
                <w:rFonts w:ascii="Times New Roman" w:hAnsi="Times New Roman" w:cs="Times New Roman"/>
                <w:spacing w:val="-2"/>
                <w:sz w:val="20"/>
                <w:szCs w:val="20"/>
              </w:rPr>
              <w:t xml:space="preserve"> datu infrastruktūr</w:t>
            </w:r>
            <w:r w:rsidR="754C7342" w:rsidRPr="006867CA">
              <w:rPr>
                <w:rFonts w:ascii="Times New Roman" w:hAnsi="Times New Roman" w:cs="Times New Roman"/>
                <w:sz w:val="20"/>
                <w:szCs w:val="20"/>
              </w:rPr>
              <w:t>a</w:t>
            </w:r>
            <w:r w:rsidR="1FA18BCC" w:rsidRPr="006867CA">
              <w:rPr>
                <w:rFonts w:ascii="Times New Roman" w:hAnsi="Times New Roman" w:cs="Times New Roman"/>
                <w:sz w:val="20"/>
                <w:szCs w:val="20"/>
              </w:rPr>
              <w:t xml:space="preserve"> </w:t>
            </w:r>
            <w:r w:rsidRPr="006867CA">
              <w:rPr>
                <w:rFonts w:ascii="Times New Roman" w:hAnsi="Times New Roman" w:cs="Times New Roman"/>
                <w:spacing w:val="-2"/>
                <w:sz w:val="20"/>
                <w:szCs w:val="20"/>
              </w:rPr>
              <w:t>nodrošinā</w:t>
            </w:r>
            <w:r w:rsidR="46071D4D" w:rsidRPr="006867CA">
              <w:rPr>
                <w:rFonts w:ascii="Times New Roman" w:hAnsi="Times New Roman" w:cs="Times New Roman"/>
                <w:sz w:val="20"/>
                <w:szCs w:val="20"/>
              </w:rPr>
              <w:t>s</w:t>
            </w:r>
            <w:r w:rsidRPr="006867CA">
              <w:rPr>
                <w:rFonts w:ascii="Times New Roman" w:hAnsi="Times New Roman" w:cs="Times New Roman"/>
                <w:spacing w:val="-2"/>
                <w:sz w:val="20"/>
                <w:szCs w:val="20"/>
              </w:rPr>
              <w:t xml:space="preserve"> nacionālo genoma datu kolekciju drošu uzglabāšanu attiecīgajās valstīs un pārrobežu piekļuvi tām.</w:t>
            </w:r>
            <w:r w:rsidR="3F0C4513" w:rsidRPr="006867CA">
              <w:rPr>
                <w:rFonts w:ascii="Times New Roman" w:hAnsi="Times New Roman" w:cs="Times New Roman"/>
                <w:spacing w:val="-2"/>
                <w:sz w:val="20"/>
                <w:szCs w:val="20"/>
              </w:rPr>
              <w:t xml:space="preserve"> </w:t>
            </w:r>
            <w:r w:rsidR="0F7B44EA" w:rsidRPr="006867CA">
              <w:rPr>
                <w:rFonts w:ascii="Times New Roman" w:hAnsi="Times New Roman" w:cs="Times New Roman"/>
                <w:spacing w:val="-2"/>
                <w:sz w:val="20"/>
                <w:szCs w:val="20"/>
              </w:rPr>
              <w:t xml:space="preserve">Tāpat </w:t>
            </w:r>
            <w:r w:rsidRPr="006867CA">
              <w:rPr>
                <w:rFonts w:ascii="Times New Roman" w:hAnsi="Times New Roman" w:cs="Times New Roman"/>
                <w:spacing w:val="-2"/>
                <w:sz w:val="20"/>
                <w:szCs w:val="20"/>
              </w:rPr>
              <w:t xml:space="preserve">1+MG iniciatīvas ietvaros </w:t>
            </w:r>
            <w:r w:rsidR="7247C002" w:rsidRPr="006867CA">
              <w:rPr>
                <w:rFonts w:ascii="Times New Roman" w:hAnsi="Times New Roman" w:cs="Times New Roman"/>
                <w:spacing w:val="-2"/>
                <w:sz w:val="20"/>
                <w:szCs w:val="20"/>
              </w:rPr>
              <w:t xml:space="preserve">tiek </w:t>
            </w:r>
            <w:r w:rsidRPr="006867CA">
              <w:rPr>
                <w:rFonts w:ascii="Times New Roman" w:hAnsi="Times New Roman" w:cs="Times New Roman"/>
                <w:spacing w:val="-2"/>
                <w:sz w:val="20"/>
                <w:szCs w:val="20"/>
              </w:rPr>
              <w:t>īstenot</w:t>
            </w:r>
            <w:r w:rsidR="7247C002" w:rsidRPr="006867CA">
              <w:rPr>
                <w:rFonts w:ascii="Times New Roman" w:hAnsi="Times New Roman" w:cs="Times New Roman"/>
                <w:spacing w:val="-2"/>
                <w:sz w:val="20"/>
                <w:szCs w:val="20"/>
              </w:rPr>
              <w:t>s</w:t>
            </w:r>
            <w:r w:rsidRPr="006867CA">
              <w:rPr>
                <w:rFonts w:ascii="Times New Roman" w:hAnsi="Times New Roman" w:cs="Times New Roman"/>
                <w:spacing w:val="-2"/>
                <w:sz w:val="20"/>
                <w:szCs w:val="20"/>
              </w:rPr>
              <w:t xml:space="preserve"> Eiropas Genoma </w:t>
            </w:r>
            <w:r w:rsidR="09D4E414" w:rsidRPr="006867CA">
              <w:rPr>
                <w:rFonts w:ascii="Times New Roman" w:hAnsi="Times New Roman" w:cs="Times New Roman"/>
                <w:spacing w:val="-2"/>
                <w:sz w:val="20"/>
                <w:szCs w:val="20"/>
              </w:rPr>
              <w:t xml:space="preserve">projekts </w:t>
            </w:r>
            <w:r w:rsidRPr="006867CA">
              <w:rPr>
                <w:rFonts w:ascii="Times New Roman" w:hAnsi="Times New Roman" w:cs="Times New Roman"/>
                <w:spacing w:val="-2"/>
                <w:sz w:val="20"/>
                <w:szCs w:val="20"/>
              </w:rPr>
              <w:t>(</w:t>
            </w:r>
            <w:r w:rsidRPr="006867CA">
              <w:rPr>
                <w:rFonts w:ascii="Times New Roman" w:hAnsi="Times New Roman" w:cs="Times New Roman"/>
                <w:i/>
                <w:iCs/>
                <w:spacing w:val="-2"/>
                <w:sz w:val="20"/>
                <w:szCs w:val="20"/>
              </w:rPr>
              <w:t xml:space="preserve">The </w:t>
            </w:r>
            <w:r w:rsidRPr="006867CA">
              <w:rPr>
                <w:rFonts w:ascii="Times New Roman" w:hAnsi="Times New Roman" w:cs="Times New Roman"/>
                <w:i/>
                <w:iCs/>
                <w:spacing w:val="-2"/>
                <w:sz w:val="20"/>
                <w:szCs w:val="20"/>
              </w:rPr>
              <w:lastRenderedPageBreak/>
              <w:t>Genome of Europe Project</w:t>
            </w:r>
            <w:r w:rsidR="00EC4309" w:rsidRPr="006867CA">
              <w:rPr>
                <w:rFonts w:ascii="Times New Roman" w:hAnsi="Times New Roman" w:cs="Times New Roman"/>
                <w:i/>
                <w:iCs/>
                <w:spacing w:val="-2"/>
                <w:sz w:val="20"/>
                <w:szCs w:val="20"/>
              </w:rPr>
              <w:t xml:space="preserve"> - GoE</w:t>
            </w:r>
            <w:r w:rsidRPr="006867CA">
              <w:rPr>
                <w:rFonts w:ascii="Times New Roman" w:hAnsi="Times New Roman" w:cs="Times New Roman"/>
                <w:spacing w:val="-2"/>
                <w:sz w:val="20"/>
                <w:szCs w:val="20"/>
              </w:rPr>
              <w:t xml:space="preserve">), </w:t>
            </w:r>
            <w:r w:rsidR="00EF253F" w:rsidRPr="006867CA">
              <w:rPr>
                <w:rFonts w:ascii="Times New Roman" w:eastAsia="Times New Roman" w:hAnsi="Times New Roman" w:cs="Times New Roman"/>
                <w:sz w:val="20"/>
                <w:szCs w:val="20"/>
              </w:rPr>
              <w:t>kuras ilgtermiņa mērķis ir pakāpeniski izveidot reprezentatīvu līdz 500 000 Eiropas iedzīvotāju references genoma kohortu</w:t>
            </w:r>
            <w:r w:rsidR="09D4E414" w:rsidRPr="006867CA">
              <w:rPr>
                <w:rFonts w:ascii="Times New Roman" w:hAnsi="Times New Roman" w:cs="Times New Roman"/>
                <w:spacing w:val="-2"/>
                <w:sz w:val="20"/>
                <w:szCs w:val="20"/>
              </w:rPr>
              <w:t>, kas veidos pusi no Eiropas 1+MG</w:t>
            </w:r>
            <w:r w:rsidRPr="006867CA">
              <w:rPr>
                <w:rFonts w:ascii="Times New Roman" w:hAnsi="Times New Roman" w:cs="Times New Roman"/>
                <w:spacing w:val="-2"/>
                <w:sz w:val="20"/>
                <w:szCs w:val="20"/>
              </w:rPr>
              <w:t>.</w:t>
            </w:r>
            <w:r w:rsidR="00D40C3E" w:rsidRPr="006867CA">
              <w:rPr>
                <w:rFonts w:ascii="Times New Roman" w:hAnsi="Times New Roman" w:cs="Times New Roman"/>
                <w:spacing w:val="-2"/>
                <w:sz w:val="20"/>
                <w:szCs w:val="20"/>
              </w:rPr>
              <w:t xml:space="preserve"> </w:t>
            </w:r>
            <w:r w:rsidR="00935F76" w:rsidRPr="006867CA">
              <w:rPr>
                <w:rFonts w:ascii="Times New Roman" w:hAnsi="Times New Roman" w:cs="Times New Roman"/>
                <w:spacing w:val="-2"/>
                <w:sz w:val="20"/>
                <w:szCs w:val="20"/>
              </w:rPr>
              <w:t xml:space="preserve">Latviju </w:t>
            </w:r>
            <w:r w:rsidR="00935F76" w:rsidRPr="006867CA">
              <w:rPr>
                <w:rFonts w:ascii="Times New Roman" w:hAnsi="Times New Roman" w:cs="Times New Roman"/>
                <w:i/>
                <w:iCs/>
                <w:spacing w:val="-2"/>
                <w:sz w:val="20"/>
                <w:szCs w:val="20"/>
              </w:rPr>
              <w:t>GoE</w:t>
            </w:r>
            <w:r w:rsidR="00935F76" w:rsidRPr="006867CA">
              <w:rPr>
                <w:rFonts w:ascii="Times New Roman" w:hAnsi="Times New Roman" w:cs="Times New Roman"/>
                <w:spacing w:val="-2"/>
                <w:sz w:val="20"/>
                <w:szCs w:val="20"/>
              </w:rPr>
              <w:t xml:space="preserve"> projektā pār</w:t>
            </w:r>
            <w:r w:rsidR="005E2696" w:rsidRPr="006867CA">
              <w:rPr>
                <w:rFonts w:ascii="Times New Roman" w:hAnsi="Times New Roman" w:cs="Times New Roman"/>
                <w:spacing w:val="-2"/>
                <w:sz w:val="20"/>
                <w:szCs w:val="20"/>
              </w:rPr>
              <w:t>s</w:t>
            </w:r>
            <w:r w:rsidR="00935F76" w:rsidRPr="006867CA">
              <w:rPr>
                <w:rFonts w:ascii="Times New Roman" w:hAnsi="Times New Roman" w:cs="Times New Roman"/>
                <w:spacing w:val="-2"/>
                <w:sz w:val="20"/>
                <w:szCs w:val="20"/>
              </w:rPr>
              <w:t xml:space="preserve">tāv BMC. </w:t>
            </w:r>
            <w:r w:rsidR="00EF253F" w:rsidRPr="006867CA">
              <w:rPr>
                <w:rFonts w:ascii="Times New Roman" w:hAnsi="Times New Roman" w:cs="Times New Roman"/>
                <w:spacing w:val="-2"/>
                <w:sz w:val="20"/>
                <w:szCs w:val="20"/>
              </w:rPr>
              <w:t xml:space="preserve">Jānorāda, ka </w:t>
            </w:r>
            <w:r w:rsidR="00CD0BEF" w:rsidRPr="006867CA">
              <w:rPr>
                <w:rFonts w:ascii="Times New Roman" w:eastAsia="Times New Roman" w:hAnsi="Times New Roman" w:cs="Times New Roman"/>
                <w:sz w:val="20"/>
                <w:szCs w:val="20"/>
              </w:rPr>
              <w:t xml:space="preserve">2024. gada 5. novembra Ministru kabineta sēdē tika apstiprināts informatīvais ziņojums “Par valsts budžeta līdzfinansējuma pārdali no budžeta resora “74. Gadskārtējā valsts budžeta izpildes procesā pārdalāmais finansējums" programmas 80.00.00 “Nesadalītais finansējums Eiropas Savienības politiku instrumentu un pārējās ārvalstu finanšu palīdzības līdzfinansēto projektu un pasākumu īstenošanai” Eiropas Savienības programmas “Digitālā Eiropa” līdzfinansētā projekta “The Genome of Europe” īstenošanai”, kas cita starpā paredz valsts budžeta līdzfinansējuma piešķiršanu </w:t>
            </w:r>
            <w:r w:rsidR="00CD0BEF" w:rsidRPr="006867CA">
              <w:rPr>
                <w:rFonts w:ascii="Times New Roman" w:eastAsia="Times New Roman" w:hAnsi="Times New Roman" w:cs="Times New Roman"/>
                <w:i/>
                <w:iCs/>
                <w:sz w:val="20"/>
                <w:szCs w:val="20"/>
              </w:rPr>
              <w:t>GoE</w:t>
            </w:r>
            <w:r w:rsidR="00CD0BEF" w:rsidRPr="006867CA">
              <w:rPr>
                <w:rFonts w:ascii="Times New Roman" w:eastAsia="Times New Roman" w:hAnsi="Times New Roman" w:cs="Times New Roman"/>
                <w:sz w:val="20"/>
                <w:szCs w:val="20"/>
              </w:rPr>
              <w:t xml:space="preserve"> īstenošanai, paredzot 151 686 eiro (50% no projekta izmaksām) piešķiršanu BMC. </w:t>
            </w:r>
          </w:p>
          <w:p w14:paraId="3C6CF2A2" w14:textId="77777777" w:rsidR="002F34AA" w:rsidRPr="006867CA" w:rsidRDefault="00EF253F" w:rsidP="64EDF84E">
            <w:pPr>
              <w:jc w:val="both"/>
              <w:rPr>
                <w:rFonts w:ascii="Times New Roman" w:hAnsi="Times New Roman" w:cs="Times New Roman"/>
                <w:spacing w:val="-2"/>
                <w:sz w:val="20"/>
                <w:szCs w:val="20"/>
              </w:rPr>
            </w:pPr>
            <w:r w:rsidRPr="006867CA">
              <w:rPr>
                <w:rFonts w:ascii="Times New Roman" w:hAnsi="Times New Roman" w:cs="Times New Roman"/>
                <w:spacing w:val="-2"/>
                <w:sz w:val="20"/>
                <w:szCs w:val="20"/>
              </w:rPr>
              <w:t xml:space="preserve">Vienlaikus jāmin, ka </w:t>
            </w:r>
            <w:r w:rsidR="09D4E414" w:rsidRPr="006867CA">
              <w:rPr>
                <w:rFonts w:ascii="Times New Roman" w:hAnsi="Times New Roman" w:cs="Times New Roman"/>
                <w:spacing w:val="-2"/>
                <w:sz w:val="20"/>
                <w:szCs w:val="20"/>
              </w:rPr>
              <w:t xml:space="preserve">4.1.1.r. </w:t>
            </w:r>
            <w:r w:rsidR="001C12AD" w:rsidRPr="006867CA">
              <w:rPr>
                <w:rFonts w:ascii="Times New Roman" w:hAnsi="Times New Roman" w:cs="Times New Roman"/>
                <w:spacing w:val="-2"/>
                <w:sz w:val="20"/>
                <w:szCs w:val="20"/>
              </w:rPr>
              <w:t xml:space="preserve">reformas </w:t>
            </w:r>
            <w:r w:rsidR="0752F0C9" w:rsidRPr="006867CA">
              <w:rPr>
                <w:rFonts w:ascii="Times New Roman" w:hAnsi="Times New Roman" w:cs="Times New Roman"/>
                <w:spacing w:val="-2"/>
                <w:sz w:val="20"/>
                <w:szCs w:val="20"/>
              </w:rPr>
              <w:t xml:space="preserve">projektā </w:t>
            </w:r>
            <w:r w:rsidR="00E80CB4" w:rsidRPr="006867CA">
              <w:rPr>
                <w:rFonts w:ascii="Times New Roman" w:hAnsi="Times New Roman" w:cs="Times New Roman"/>
                <w:spacing w:val="-2"/>
                <w:sz w:val="20"/>
                <w:szCs w:val="20"/>
              </w:rPr>
              <w:t>“</w:t>
            </w:r>
            <w:r w:rsidR="0752F0C9" w:rsidRPr="006867CA">
              <w:rPr>
                <w:rFonts w:ascii="Times New Roman" w:hAnsi="Times New Roman" w:cs="Times New Roman"/>
                <w:spacing w:val="-2"/>
                <w:sz w:val="20"/>
                <w:szCs w:val="20"/>
              </w:rPr>
              <w:t>Latvijas iedzīvotāju genoma references izveide</w:t>
            </w:r>
            <w:r w:rsidR="00E80CB4" w:rsidRPr="006867CA">
              <w:rPr>
                <w:rFonts w:ascii="Times New Roman" w:hAnsi="Times New Roman" w:cs="Times New Roman"/>
                <w:spacing w:val="-2"/>
                <w:sz w:val="20"/>
                <w:szCs w:val="20"/>
              </w:rPr>
              <w:t>”</w:t>
            </w:r>
            <w:r w:rsidR="0752F0C9" w:rsidRPr="006867CA">
              <w:rPr>
                <w:rFonts w:ascii="Times New Roman" w:hAnsi="Times New Roman" w:cs="Times New Roman"/>
                <w:spacing w:val="-2"/>
                <w:sz w:val="20"/>
                <w:szCs w:val="20"/>
              </w:rPr>
              <w:t xml:space="preserve"> </w:t>
            </w:r>
            <w:r w:rsidR="7409B966" w:rsidRPr="006867CA">
              <w:rPr>
                <w:rFonts w:ascii="Times New Roman" w:hAnsi="Times New Roman" w:cs="Times New Roman"/>
                <w:sz w:val="20"/>
                <w:szCs w:val="20"/>
              </w:rPr>
              <w:t xml:space="preserve">tika </w:t>
            </w:r>
            <w:r w:rsidR="0752F0C9" w:rsidRPr="006867CA">
              <w:rPr>
                <w:rFonts w:ascii="Times New Roman" w:hAnsi="Times New Roman" w:cs="Times New Roman"/>
                <w:spacing w:val="-2"/>
                <w:sz w:val="20"/>
                <w:szCs w:val="20"/>
              </w:rPr>
              <w:t>iegūta</w:t>
            </w:r>
            <w:r w:rsidR="09D4E414" w:rsidRPr="006867CA">
              <w:rPr>
                <w:rFonts w:ascii="Times New Roman" w:hAnsi="Times New Roman" w:cs="Times New Roman"/>
                <w:spacing w:val="-2"/>
                <w:sz w:val="20"/>
                <w:szCs w:val="20"/>
              </w:rPr>
              <w:t xml:space="preserve"> Latvijas iedzīvotāju genoma reference</w:t>
            </w:r>
            <w:r w:rsidR="513E04EA" w:rsidRPr="006867CA">
              <w:rPr>
                <w:rFonts w:ascii="Times New Roman" w:hAnsi="Times New Roman" w:cs="Times New Roman"/>
                <w:sz w:val="20"/>
                <w:szCs w:val="20"/>
              </w:rPr>
              <w:t>, iesaistot</w:t>
            </w:r>
            <w:r w:rsidR="09D4E414" w:rsidRPr="006867CA">
              <w:rPr>
                <w:rFonts w:ascii="Times New Roman" w:hAnsi="Times New Roman" w:cs="Times New Roman"/>
                <w:spacing w:val="-2"/>
                <w:sz w:val="20"/>
                <w:szCs w:val="20"/>
              </w:rPr>
              <w:t xml:space="preserve"> 3500</w:t>
            </w:r>
            <w:r w:rsidR="00E80CB4" w:rsidRPr="006867CA">
              <w:rPr>
                <w:rFonts w:ascii="Times New Roman" w:hAnsi="Times New Roman" w:cs="Times New Roman"/>
                <w:spacing w:val="-2"/>
                <w:sz w:val="20"/>
                <w:szCs w:val="20"/>
              </w:rPr>
              <w:t xml:space="preserve"> </w:t>
            </w:r>
            <w:r w:rsidR="09D4E414" w:rsidRPr="006867CA">
              <w:rPr>
                <w:rFonts w:ascii="Times New Roman" w:hAnsi="Times New Roman" w:cs="Times New Roman"/>
                <w:sz w:val="20"/>
                <w:szCs w:val="20"/>
              </w:rPr>
              <w:t>Latvijas iedzīvotāju</w:t>
            </w:r>
            <w:r w:rsidR="513E04EA" w:rsidRPr="006867CA" w:rsidDel="00EC7522">
              <w:rPr>
                <w:rFonts w:ascii="Times New Roman" w:hAnsi="Times New Roman" w:cs="Times New Roman"/>
                <w:sz w:val="20"/>
                <w:szCs w:val="20"/>
              </w:rPr>
              <w:t>s</w:t>
            </w:r>
            <w:r w:rsidR="4B30103E" w:rsidRPr="006867CA" w:rsidDel="00921778">
              <w:rPr>
                <w:rFonts w:ascii="Times New Roman" w:hAnsi="Times New Roman" w:cs="Times New Roman"/>
                <w:spacing w:val="-2"/>
                <w:sz w:val="20"/>
                <w:szCs w:val="20"/>
              </w:rPr>
              <w:t xml:space="preserve"> un veicot</w:t>
            </w:r>
            <w:r w:rsidR="09D4E414" w:rsidRPr="006867CA" w:rsidDel="0063088A">
              <w:rPr>
                <w:rFonts w:ascii="Times New Roman" w:hAnsi="Times New Roman" w:cs="Times New Roman"/>
                <w:spacing w:val="-2"/>
                <w:sz w:val="20"/>
                <w:szCs w:val="20"/>
              </w:rPr>
              <w:t xml:space="preserve"> ģenētiskā materiāla </w:t>
            </w:r>
            <w:r w:rsidR="4B30103E" w:rsidRPr="006867CA">
              <w:rPr>
                <w:rFonts w:ascii="Times New Roman" w:hAnsi="Times New Roman" w:cs="Times New Roman"/>
                <w:spacing w:val="-2"/>
                <w:sz w:val="20"/>
                <w:szCs w:val="20"/>
              </w:rPr>
              <w:t>iegūšan</w:t>
            </w:r>
            <w:r w:rsidR="4B30103E" w:rsidRPr="006867CA" w:rsidDel="0063088A">
              <w:rPr>
                <w:rFonts w:ascii="Times New Roman" w:hAnsi="Times New Roman" w:cs="Times New Roman"/>
                <w:spacing w:val="-2"/>
                <w:sz w:val="20"/>
                <w:szCs w:val="20"/>
              </w:rPr>
              <w:t xml:space="preserve">u </w:t>
            </w:r>
            <w:r w:rsidR="09D4E414" w:rsidRPr="006867CA">
              <w:rPr>
                <w:rFonts w:ascii="Times New Roman" w:hAnsi="Times New Roman" w:cs="Times New Roman"/>
                <w:spacing w:val="-2"/>
                <w:sz w:val="20"/>
                <w:szCs w:val="20"/>
              </w:rPr>
              <w:t xml:space="preserve">un pilnu genomu </w:t>
            </w:r>
            <w:r w:rsidR="4B30103E" w:rsidRPr="006867CA">
              <w:rPr>
                <w:rFonts w:ascii="Times New Roman" w:hAnsi="Times New Roman" w:cs="Times New Roman"/>
                <w:sz w:val="20"/>
                <w:szCs w:val="20"/>
              </w:rPr>
              <w:t>sekvencēšan</w:t>
            </w:r>
            <w:r w:rsidR="4B30103E" w:rsidRPr="006867CA">
              <w:rPr>
                <w:rFonts w:ascii="Times New Roman" w:hAnsi="Times New Roman" w:cs="Times New Roman"/>
                <w:spacing w:val="-2"/>
                <w:sz w:val="20"/>
                <w:szCs w:val="20"/>
              </w:rPr>
              <w:t>u</w:t>
            </w:r>
            <w:r w:rsidR="09D4E414" w:rsidRPr="006867CA">
              <w:rPr>
                <w:rFonts w:ascii="Times New Roman" w:hAnsi="Times New Roman" w:cs="Times New Roman"/>
                <w:spacing w:val="-2"/>
                <w:sz w:val="20"/>
                <w:szCs w:val="20"/>
                <w:shd w:val="clear" w:color="auto" w:fill="FFFFFF"/>
              </w:rPr>
              <w:t xml:space="preserve">. </w:t>
            </w:r>
            <w:r w:rsidR="0752F0C9" w:rsidRPr="006867CA">
              <w:rPr>
                <w:rFonts w:ascii="Times New Roman" w:hAnsi="Times New Roman" w:cs="Times New Roman"/>
                <w:spacing w:val="-2"/>
                <w:sz w:val="20"/>
                <w:szCs w:val="20"/>
                <w:shd w:val="clear" w:color="auto" w:fill="FFFFFF"/>
              </w:rPr>
              <w:t>Latvijas iedzīvotāju genoma references datu uzglabāšanai</w:t>
            </w:r>
            <w:r w:rsidR="00064129" w:rsidRPr="006867CA">
              <w:rPr>
                <w:rFonts w:ascii="Times New Roman" w:hAnsi="Times New Roman" w:cs="Times New Roman"/>
                <w:spacing w:val="-2"/>
                <w:sz w:val="20"/>
                <w:szCs w:val="20"/>
              </w:rPr>
              <w:t>, apstrādei</w:t>
            </w:r>
            <w:r w:rsidR="0752F0C9" w:rsidRPr="006867CA">
              <w:rPr>
                <w:rFonts w:ascii="Times New Roman" w:hAnsi="Times New Roman" w:cs="Times New Roman"/>
                <w:spacing w:val="-2"/>
                <w:sz w:val="20"/>
                <w:szCs w:val="20"/>
              </w:rPr>
              <w:t xml:space="preserve"> un piekļuves nodrošināšanai nepieciešam</w:t>
            </w:r>
            <w:r w:rsidR="0FA27FA8" w:rsidRPr="006867CA">
              <w:rPr>
                <w:rFonts w:ascii="Times New Roman" w:hAnsi="Times New Roman" w:cs="Times New Roman"/>
                <w:spacing w:val="-2"/>
                <w:sz w:val="20"/>
                <w:szCs w:val="20"/>
              </w:rPr>
              <w:t>a arī</w:t>
            </w:r>
            <w:r w:rsidR="0752F0C9" w:rsidRPr="006867CA">
              <w:rPr>
                <w:rFonts w:ascii="Times New Roman" w:hAnsi="Times New Roman" w:cs="Times New Roman"/>
                <w:spacing w:val="-2"/>
                <w:sz w:val="20"/>
                <w:szCs w:val="20"/>
              </w:rPr>
              <w:t xml:space="preserve"> </w:t>
            </w:r>
            <w:r w:rsidR="0FA27FA8" w:rsidRPr="006867CA">
              <w:rPr>
                <w:rFonts w:ascii="Times New Roman" w:hAnsi="Times New Roman" w:cs="Times New Roman"/>
                <w:spacing w:val="-2"/>
                <w:sz w:val="20"/>
                <w:szCs w:val="20"/>
              </w:rPr>
              <w:t>atbilstoša</w:t>
            </w:r>
            <w:r w:rsidR="0752F0C9" w:rsidRPr="006867CA">
              <w:rPr>
                <w:rFonts w:ascii="Times New Roman" w:hAnsi="Times New Roman" w:cs="Times New Roman"/>
                <w:spacing w:val="-2"/>
                <w:sz w:val="20"/>
                <w:szCs w:val="20"/>
              </w:rPr>
              <w:t xml:space="preserve"> </w:t>
            </w:r>
            <w:r w:rsidR="42FC2529" w:rsidRPr="006867CA">
              <w:rPr>
                <w:rFonts w:ascii="Times New Roman" w:hAnsi="Times New Roman" w:cs="Times New Roman"/>
                <w:spacing w:val="-2"/>
                <w:sz w:val="20"/>
                <w:szCs w:val="20"/>
              </w:rPr>
              <w:t>IKT infrastruktūr</w:t>
            </w:r>
            <w:r w:rsidR="0FA27FA8" w:rsidRPr="006867CA">
              <w:rPr>
                <w:rFonts w:ascii="Times New Roman" w:hAnsi="Times New Roman" w:cs="Times New Roman"/>
                <w:spacing w:val="-2"/>
                <w:sz w:val="20"/>
                <w:szCs w:val="20"/>
              </w:rPr>
              <w:t>a</w:t>
            </w:r>
            <w:r w:rsidR="42FC2529" w:rsidRPr="006867CA">
              <w:rPr>
                <w:rFonts w:ascii="Times New Roman" w:hAnsi="Times New Roman" w:cs="Times New Roman"/>
                <w:spacing w:val="-2"/>
                <w:sz w:val="20"/>
                <w:szCs w:val="20"/>
              </w:rPr>
              <w:t xml:space="preserve"> un datu apstrādes ietvar</w:t>
            </w:r>
            <w:r w:rsidR="0FA27FA8" w:rsidRPr="006867CA">
              <w:rPr>
                <w:rFonts w:ascii="Times New Roman" w:hAnsi="Times New Roman" w:cs="Times New Roman"/>
                <w:spacing w:val="-2"/>
                <w:sz w:val="20"/>
                <w:szCs w:val="20"/>
              </w:rPr>
              <w:t>s</w:t>
            </w:r>
            <w:r w:rsidR="42FC2529" w:rsidRPr="006867CA">
              <w:rPr>
                <w:rFonts w:ascii="Times New Roman" w:hAnsi="Times New Roman" w:cs="Times New Roman"/>
                <w:spacing w:val="-2"/>
                <w:sz w:val="20"/>
                <w:szCs w:val="20"/>
              </w:rPr>
              <w:t xml:space="preserve">. </w:t>
            </w:r>
            <w:r w:rsidR="6B1F5A27" w:rsidRPr="006867CA">
              <w:rPr>
                <w:rFonts w:ascii="Times New Roman" w:hAnsi="Times New Roman" w:cs="Times New Roman"/>
                <w:spacing w:val="-2"/>
                <w:sz w:val="20"/>
                <w:szCs w:val="20"/>
              </w:rPr>
              <w:t>Eiropas Savienības Atveseļošanas un noturības mehānisma</w:t>
            </w:r>
            <w:r w:rsidR="42FC2529" w:rsidRPr="006867CA">
              <w:rPr>
                <w:rFonts w:ascii="Times New Roman" w:hAnsi="Times New Roman" w:cs="Times New Roman"/>
                <w:spacing w:val="-2"/>
                <w:sz w:val="20"/>
                <w:szCs w:val="20"/>
              </w:rPr>
              <w:t xml:space="preserve"> plāna izstrādes laikā </w:t>
            </w:r>
            <w:r w:rsidR="0FA27FA8" w:rsidRPr="006867CA">
              <w:rPr>
                <w:rFonts w:ascii="Times New Roman" w:hAnsi="Times New Roman" w:cs="Times New Roman"/>
                <w:sz w:val="20"/>
                <w:szCs w:val="20"/>
              </w:rPr>
              <w:t>tika nolemts visus IKT projektus iekļaut 2.</w:t>
            </w:r>
            <w:r w:rsidR="00CD480C" w:rsidRPr="006867CA">
              <w:rPr>
                <w:rFonts w:ascii="Times New Roman" w:hAnsi="Times New Roman" w:cs="Times New Roman"/>
                <w:sz w:val="20"/>
                <w:szCs w:val="20"/>
              </w:rPr>
              <w:t> </w:t>
            </w:r>
            <w:r w:rsidR="0FA27FA8" w:rsidRPr="006867CA">
              <w:rPr>
                <w:rFonts w:ascii="Times New Roman" w:hAnsi="Times New Roman" w:cs="Times New Roman"/>
                <w:sz w:val="20"/>
                <w:szCs w:val="20"/>
              </w:rPr>
              <w:t xml:space="preserve">komponentē </w:t>
            </w:r>
            <w:r w:rsidR="00E80CB4" w:rsidRPr="006867CA">
              <w:rPr>
                <w:rFonts w:ascii="Times New Roman" w:hAnsi="Times New Roman" w:cs="Times New Roman"/>
                <w:sz w:val="20"/>
                <w:szCs w:val="20"/>
              </w:rPr>
              <w:t>“</w:t>
            </w:r>
            <w:r w:rsidR="0FA27FA8" w:rsidRPr="006867CA">
              <w:rPr>
                <w:rFonts w:ascii="Times New Roman" w:hAnsi="Times New Roman" w:cs="Times New Roman"/>
                <w:sz w:val="20"/>
                <w:szCs w:val="20"/>
              </w:rPr>
              <w:t>Digitālā transformācija</w:t>
            </w:r>
            <w:r w:rsidR="00E80CB4" w:rsidRPr="006867CA">
              <w:rPr>
                <w:rFonts w:ascii="Times New Roman" w:hAnsi="Times New Roman" w:cs="Times New Roman"/>
                <w:sz w:val="20"/>
                <w:szCs w:val="20"/>
              </w:rPr>
              <w:t>”</w:t>
            </w:r>
            <w:r w:rsidR="0FA27FA8" w:rsidRPr="006867CA">
              <w:rPr>
                <w:rFonts w:ascii="Times New Roman" w:hAnsi="Times New Roman" w:cs="Times New Roman"/>
                <w:sz w:val="20"/>
                <w:szCs w:val="20"/>
              </w:rPr>
              <w:t xml:space="preserve">, </w:t>
            </w:r>
            <w:r w:rsidR="001C12AD" w:rsidRPr="006867CA">
              <w:rPr>
                <w:rFonts w:ascii="Times New Roman" w:hAnsi="Times New Roman" w:cs="Times New Roman"/>
                <w:sz w:val="20"/>
                <w:szCs w:val="20"/>
              </w:rPr>
              <w:t>tādēļ</w:t>
            </w:r>
            <w:r w:rsidR="0FA27FA8" w:rsidRPr="006867CA">
              <w:rPr>
                <w:rFonts w:ascii="Times New Roman" w:hAnsi="Times New Roman" w:cs="Times New Roman"/>
                <w:sz w:val="20"/>
                <w:szCs w:val="20"/>
              </w:rPr>
              <w:t xml:space="preserve"> informācijas tehnoloģiju infrastruktūras izveide Latvijas iedzīvotāju references genoma glabāšanai un piekļuves nodrošināšanai tiek </w:t>
            </w:r>
            <w:r w:rsidR="001C12AD" w:rsidRPr="006867CA">
              <w:rPr>
                <w:rFonts w:ascii="Times New Roman" w:hAnsi="Times New Roman" w:cs="Times New Roman"/>
                <w:sz w:val="20"/>
                <w:szCs w:val="20"/>
              </w:rPr>
              <w:t>īsteno</w:t>
            </w:r>
            <w:r w:rsidR="0FA27FA8" w:rsidRPr="006867CA">
              <w:rPr>
                <w:rFonts w:ascii="Times New Roman" w:hAnsi="Times New Roman" w:cs="Times New Roman"/>
                <w:sz w:val="20"/>
                <w:szCs w:val="20"/>
              </w:rPr>
              <w:t>ta kā atsevišķs projekts.</w:t>
            </w:r>
            <w:r w:rsidR="00180A12" w:rsidRPr="006867CA">
              <w:rPr>
                <w:rFonts w:ascii="Times New Roman" w:hAnsi="Times New Roman" w:cs="Times New Roman"/>
                <w:sz w:val="20"/>
                <w:szCs w:val="20"/>
              </w:rPr>
              <w:t xml:space="preserve"> </w:t>
            </w:r>
            <w:r w:rsidR="00CD480C" w:rsidRPr="006867CA">
              <w:rPr>
                <w:rFonts w:ascii="Times New Roman" w:hAnsi="Times New Roman" w:cs="Times New Roman"/>
                <w:spacing w:val="-2"/>
                <w:sz w:val="20"/>
                <w:szCs w:val="20"/>
              </w:rPr>
              <w:t>Atbilstoši</w:t>
            </w:r>
            <w:r w:rsidR="004756AD" w:rsidRPr="006867CA">
              <w:rPr>
                <w:rFonts w:ascii="Times New Roman" w:hAnsi="Times New Roman" w:cs="Times New Roman"/>
                <w:spacing w:val="-2"/>
                <w:sz w:val="20"/>
                <w:szCs w:val="20"/>
              </w:rPr>
              <w:t xml:space="preserve"> </w:t>
            </w:r>
            <w:r w:rsidR="00CD480C" w:rsidRPr="006867CA">
              <w:rPr>
                <w:rFonts w:ascii="Times New Roman" w:hAnsi="Times New Roman" w:cs="Times New Roman"/>
                <w:spacing w:val="-2"/>
                <w:sz w:val="20"/>
                <w:szCs w:val="20"/>
              </w:rPr>
              <w:t>M</w:t>
            </w:r>
            <w:r w:rsidR="00C92D93" w:rsidRPr="006867CA">
              <w:rPr>
                <w:rFonts w:ascii="Times New Roman" w:hAnsi="Times New Roman" w:cs="Times New Roman"/>
                <w:spacing w:val="-2"/>
                <w:sz w:val="20"/>
                <w:szCs w:val="20"/>
              </w:rPr>
              <w:t>inistru kabineta</w:t>
            </w:r>
            <w:r w:rsidR="004756AD" w:rsidRPr="006867CA">
              <w:rPr>
                <w:rFonts w:ascii="Times New Roman" w:hAnsi="Times New Roman" w:cs="Times New Roman"/>
                <w:spacing w:val="-2"/>
                <w:sz w:val="20"/>
                <w:szCs w:val="20"/>
              </w:rPr>
              <w:t xml:space="preserve"> 2022. gada 14. jūlija</w:t>
            </w:r>
            <w:r w:rsidR="00CD480C" w:rsidRPr="006867CA">
              <w:rPr>
                <w:rFonts w:ascii="Times New Roman" w:hAnsi="Times New Roman" w:cs="Times New Roman"/>
                <w:spacing w:val="-2"/>
                <w:sz w:val="20"/>
                <w:szCs w:val="20"/>
              </w:rPr>
              <w:t xml:space="preserve"> noteikumu Nr. 435 </w:t>
            </w:r>
            <w:r w:rsidR="00C51718" w:rsidRPr="006867CA">
              <w:rPr>
                <w:rFonts w:ascii="Times New Roman" w:hAnsi="Times New Roman" w:cs="Times New Roman"/>
                <w:spacing w:val="-2"/>
                <w:sz w:val="20"/>
                <w:szCs w:val="20"/>
              </w:rPr>
              <w:t>“</w:t>
            </w:r>
            <w:r w:rsidR="00CD480C" w:rsidRPr="006867CA">
              <w:rPr>
                <w:rFonts w:ascii="Times New Roman" w:hAnsi="Times New Roman" w:cs="Times New Roman"/>
                <w:spacing w:val="-2"/>
                <w:sz w:val="20"/>
                <w:szCs w:val="20"/>
              </w:rPr>
              <w:t xml:space="preserve">Eiropas Savienības Atveseļošanas un noturības mehānisma plāna 2. komponentes </w:t>
            </w:r>
            <w:r w:rsidR="00C51718" w:rsidRPr="006867CA">
              <w:rPr>
                <w:rFonts w:ascii="Times New Roman" w:hAnsi="Times New Roman" w:cs="Times New Roman"/>
                <w:spacing w:val="-2"/>
                <w:sz w:val="20"/>
                <w:szCs w:val="20"/>
              </w:rPr>
              <w:t>“</w:t>
            </w:r>
            <w:r w:rsidR="00CD480C" w:rsidRPr="006867CA">
              <w:rPr>
                <w:rFonts w:ascii="Times New Roman" w:hAnsi="Times New Roman" w:cs="Times New Roman"/>
                <w:spacing w:val="-2"/>
                <w:sz w:val="20"/>
                <w:szCs w:val="20"/>
              </w:rPr>
              <w:t>Digitālā transformācija</w:t>
            </w:r>
            <w:r w:rsidR="00C51718" w:rsidRPr="006867CA">
              <w:rPr>
                <w:rFonts w:ascii="Times New Roman" w:hAnsi="Times New Roman" w:cs="Times New Roman"/>
                <w:spacing w:val="-2"/>
                <w:sz w:val="20"/>
                <w:szCs w:val="20"/>
              </w:rPr>
              <w:t>”</w:t>
            </w:r>
            <w:r w:rsidR="00CD480C" w:rsidRPr="006867CA">
              <w:rPr>
                <w:rFonts w:ascii="Times New Roman" w:hAnsi="Times New Roman" w:cs="Times New Roman"/>
                <w:spacing w:val="-2"/>
                <w:sz w:val="20"/>
                <w:szCs w:val="20"/>
              </w:rPr>
              <w:t xml:space="preserve"> 2.1. reformu un investīciju virziena </w:t>
            </w:r>
            <w:r w:rsidR="00C51718" w:rsidRPr="006867CA">
              <w:rPr>
                <w:rFonts w:ascii="Times New Roman" w:hAnsi="Times New Roman" w:cs="Times New Roman"/>
                <w:spacing w:val="-2"/>
                <w:sz w:val="20"/>
                <w:szCs w:val="20"/>
              </w:rPr>
              <w:t>“</w:t>
            </w:r>
            <w:r w:rsidR="00CD480C" w:rsidRPr="006867CA">
              <w:rPr>
                <w:rFonts w:ascii="Times New Roman" w:hAnsi="Times New Roman" w:cs="Times New Roman"/>
                <w:spacing w:val="-2"/>
                <w:sz w:val="20"/>
                <w:szCs w:val="20"/>
              </w:rPr>
              <w:t>Valsts pārvaldes, tai skaitā pašvaldību, digitālā transformācija</w:t>
            </w:r>
            <w:r w:rsidR="00C51718" w:rsidRPr="006867CA">
              <w:rPr>
                <w:rFonts w:ascii="Times New Roman" w:hAnsi="Times New Roman" w:cs="Times New Roman"/>
                <w:spacing w:val="-2"/>
                <w:sz w:val="20"/>
                <w:szCs w:val="20"/>
              </w:rPr>
              <w:t>”</w:t>
            </w:r>
            <w:r w:rsidR="00CD480C" w:rsidRPr="006867CA">
              <w:rPr>
                <w:rFonts w:ascii="Times New Roman" w:hAnsi="Times New Roman" w:cs="Times New Roman"/>
                <w:spacing w:val="-2"/>
                <w:sz w:val="20"/>
                <w:szCs w:val="20"/>
              </w:rPr>
              <w:t xml:space="preserve"> īstenošanas noteikumi</w:t>
            </w:r>
            <w:r w:rsidR="00C51718" w:rsidRPr="006867CA">
              <w:rPr>
                <w:rFonts w:ascii="Times New Roman" w:hAnsi="Times New Roman" w:cs="Times New Roman"/>
                <w:spacing w:val="-2"/>
                <w:sz w:val="20"/>
                <w:szCs w:val="20"/>
              </w:rPr>
              <w:t>”</w:t>
            </w:r>
            <w:r w:rsidR="00CD480C" w:rsidRPr="006867CA">
              <w:rPr>
                <w:rFonts w:ascii="Times New Roman" w:hAnsi="Times New Roman" w:cs="Times New Roman"/>
                <w:spacing w:val="-2"/>
                <w:sz w:val="20"/>
                <w:szCs w:val="20"/>
              </w:rPr>
              <w:t xml:space="preserve"> 4. pielikumam šis projekts tiks īstenots 2.1.3.1.</w:t>
            </w:r>
            <w:r w:rsidR="001C12AD" w:rsidRPr="006867CA">
              <w:rPr>
                <w:rFonts w:ascii="Times New Roman" w:hAnsi="Times New Roman" w:cs="Times New Roman"/>
                <w:spacing w:val="-2"/>
                <w:sz w:val="20"/>
                <w:szCs w:val="20"/>
              </w:rPr>
              <w:t>i. investīcijas</w:t>
            </w:r>
            <w:r w:rsidR="00CD480C" w:rsidRPr="006867CA">
              <w:rPr>
                <w:rFonts w:ascii="Times New Roman" w:hAnsi="Times New Roman" w:cs="Times New Roman"/>
                <w:spacing w:val="-2"/>
                <w:sz w:val="20"/>
                <w:szCs w:val="20"/>
              </w:rPr>
              <w:t xml:space="preserve"> nolūka </w:t>
            </w:r>
            <w:r w:rsidR="00C51718" w:rsidRPr="006867CA">
              <w:rPr>
                <w:rFonts w:ascii="Times New Roman" w:hAnsi="Times New Roman" w:cs="Times New Roman"/>
                <w:spacing w:val="-2"/>
                <w:sz w:val="20"/>
                <w:szCs w:val="20"/>
              </w:rPr>
              <w:t>“</w:t>
            </w:r>
            <w:r w:rsidR="00CD480C" w:rsidRPr="006867CA">
              <w:rPr>
                <w:rFonts w:ascii="Times New Roman" w:hAnsi="Times New Roman" w:cs="Times New Roman"/>
                <w:spacing w:val="-2"/>
                <w:sz w:val="20"/>
                <w:szCs w:val="20"/>
              </w:rPr>
              <w:t>Ārstniecības iestāžu procesu digitālā transformācija un ārstniecības procesā radīto datu pārvaldība</w:t>
            </w:r>
            <w:r w:rsidR="00C51718" w:rsidRPr="006867CA">
              <w:rPr>
                <w:rFonts w:ascii="Times New Roman" w:hAnsi="Times New Roman" w:cs="Times New Roman"/>
                <w:spacing w:val="-2"/>
                <w:sz w:val="20"/>
                <w:szCs w:val="20"/>
              </w:rPr>
              <w:t xml:space="preserve">” </w:t>
            </w:r>
            <w:r w:rsidR="00CD480C" w:rsidRPr="006867CA">
              <w:rPr>
                <w:rFonts w:ascii="Times New Roman" w:hAnsi="Times New Roman" w:cs="Times New Roman"/>
                <w:spacing w:val="-2"/>
                <w:sz w:val="20"/>
                <w:szCs w:val="20"/>
              </w:rPr>
              <w:t>ietvaros</w:t>
            </w:r>
            <w:r w:rsidR="00C51718" w:rsidRPr="006867CA">
              <w:rPr>
                <w:rFonts w:ascii="Times New Roman" w:hAnsi="Times New Roman" w:cs="Times New Roman"/>
                <w:spacing w:val="-2"/>
                <w:sz w:val="20"/>
                <w:szCs w:val="20"/>
              </w:rPr>
              <w:t>.</w:t>
            </w:r>
          </w:p>
          <w:p w14:paraId="0E4027C0" w14:textId="3DD7ADF9" w:rsidR="00180A12" w:rsidRPr="006867CA" w:rsidRDefault="00146B18" w:rsidP="64EDF84E">
            <w:p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 xml:space="preserve">Iepriekš minētās aktivitātes sekmēs 1+MG mērķa īstenošanu, radot iespējas sasaistīt genoma sekvenēšanas datus ar klīnisko informāciju. Tas dos ārstniecības speciālistiem iespēju precīzāk prognozēt, savlaicīgi atklāt un novērst slimības, kā arī nodrošināt efektīvāku un personalizētāku pacientu ārstēšanu, ņemot vērā katra pacienta ģenētiskās īpatnības. </w:t>
            </w:r>
            <w:r w:rsidR="00F16A0C" w:rsidRPr="006867CA">
              <w:rPr>
                <w:rFonts w:ascii="Times New Roman" w:eastAsia="Times New Roman" w:hAnsi="Times New Roman" w:cs="Times New Roman"/>
                <w:sz w:val="20"/>
                <w:szCs w:val="20"/>
              </w:rPr>
              <w:t>Tāpat iepriekš minētās aktivitātes radīs priekšnosacījumus drošai pārrobežu datu apmaiņai, veicinot starptautisko sadarbību pētniecībā un paverot iespējas padziļinātai plaša spektra slimību izpētei un to sasaistīšanai ar klīnisko informāciju, tostarp onkoloģisko, hronisko, reto un ultra-reto slimību gadījumā.</w:t>
            </w:r>
          </w:p>
        </w:tc>
      </w:tr>
      <w:tr w:rsidR="00821D81" w:rsidRPr="006867CA" w14:paraId="1000792E" w14:textId="77777777" w:rsidTr="09554D93">
        <w:tc>
          <w:tcPr>
            <w:tcW w:w="2977" w:type="dxa"/>
          </w:tcPr>
          <w:p w14:paraId="61C6B72A" w14:textId="295DC2D4" w:rsidR="00B53E12" w:rsidRPr="006867CA" w:rsidRDefault="005555B2" w:rsidP="005555B2">
            <w:pPr>
              <w:rPr>
                <w:rFonts w:ascii="Times New Roman" w:hAnsi="Times New Roman" w:cs="Times New Roman"/>
                <w:sz w:val="20"/>
                <w:szCs w:val="20"/>
              </w:rPr>
            </w:pPr>
            <w:r w:rsidRPr="006867CA">
              <w:rPr>
                <w:rFonts w:ascii="Times New Roman" w:hAnsi="Times New Roman" w:cs="Times New Roman"/>
                <w:sz w:val="20"/>
                <w:szCs w:val="20"/>
              </w:rPr>
              <w:lastRenderedPageBreak/>
              <w:t>3.3. </w:t>
            </w:r>
            <w:r w:rsidR="006D5DBF" w:rsidRPr="006867CA">
              <w:rPr>
                <w:rFonts w:ascii="Times New Roman" w:hAnsi="Times New Roman" w:cs="Times New Roman"/>
                <w:sz w:val="20"/>
                <w:szCs w:val="20"/>
              </w:rPr>
              <w:t xml:space="preserve">Projekta </w:t>
            </w:r>
            <w:r w:rsidR="00743639" w:rsidRPr="006867CA">
              <w:rPr>
                <w:rFonts w:ascii="Times New Roman" w:hAnsi="Times New Roman" w:cs="Times New Roman"/>
                <w:sz w:val="20"/>
                <w:szCs w:val="20"/>
              </w:rPr>
              <w:t>ieguvumi</w:t>
            </w:r>
            <w:r w:rsidR="003F2CAB" w:rsidRPr="006867CA">
              <w:rPr>
                <w:rStyle w:val="FootnoteReference"/>
                <w:rFonts w:ascii="Times New Roman" w:hAnsi="Times New Roman" w:cs="Times New Roman"/>
                <w:sz w:val="20"/>
                <w:szCs w:val="20"/>
              </w:rPr>
              <w:footnoteReference w:id="2"/>
            </w:r>
          </w:p>
        </w:tc>
        <w:tc>
          <w:tcPr>
            <w:tcW w:w="3544" w:type="dxa"/>
            <w:vAlign w:val="center"/>
          </w:tcPr>
          <w:p w14:paraId="1F6DA7E4" w14:textId="1C10337F" w:rsidR="00B53E12" w:rsidRPr="006867CA" w:rsidRDefault="00FF67C4" w:rsidP="000338CD">
            <w:pPr>
              <w:jc w:val="center"/>
              <w:rPr>
                <w:rFonts w:ascii="Times New Roman" w:hAnsi="Times New Roman" w:cs="Times New Roman"/>
                <w:sz w:val="20"/>
                <w:szCs w:val="20"/>
              </w:rPr>
            </w:pPr>
            <w:r w:rsidRPr="006867CA">
              <w:rPr>
                <w:rFonts w:ascii="Times New Roman" w:hAnsi="Times New Roman" w:cs="Times New Roman"/>
                <w:sz w:val="20"/>
                <w:szCs w:val="20"/>
              </w:rPr>
              <w:t>Ieguvum</w:t>
            </w:r>
            <w:r w:rsidR="003F2CAB" w:rsidRPr="006867CA">
              <w:rPr>
                <w:rFonts w:ascii="Times New Roman" w:hAnsi="Times New Roman" w:cs="Times New Roman"/>
                <w:sz w:val="20"/>
                <w:szCs w:val="20"/>
              </w:rPr>
              <w:t>a</w:t>
            </w:r>
            <w:r w:rsidR="002F34AA" w:rsidRPr="006867CA">
              <w:rPr>
                <w:rFonts w:ascii="Times New Roman" w:hAnsi="Times New Roman" w:cs="Times New Roman"/>
                <w:sz w:val="20"/>
                <w:szCs w:val="20"/>
              </w:rPr>
              <w:t xml:space="preserve"> </w:t>
            </w:r>
            <w:r w:rsidR="003F2CAB" w:rsidRPr="006867CA">
              <w:rPr>
                <w:rFonts w:ascii="Times New Roman" w:hAnsi="Times New Roman" w:cs="Times New Roman"/>
                <w:sz w:val="20"/>
                <w:szCs w:val="20"/>
              </w:rPr>
              <w:t xml:space="preserve">mērīšanas vai verificēšanas metode un mērāmais </w:t>
            </w:r>
            <w:r w:rsidR="002F34AA" w:rsidRPr="006867CA">
              <w:rPr>
                <w:rFonts w:ascii="Times New Roman" w:hAnsi="Times New Roman" w:cs="Times New Roman"/>
                <w:sz w:val="20"/>
                <w:szCs w:val="20"/>
              </w:rPr>
              <w:t>rādītājs</w:t>
            </w:r>
            <w:r w:rsidR="00455A54" w:rsidRPr="006867CA">
              <w:rPr>
                <w:rStyle w:val="FootnoteReference"/>
                <w:rFonts w:ascii="Times New Roman" w:hAnsi="Times New Roman" w:cs="Times New Roman"/>
                <w:sz w:val="20"/>
                <w:szCs w:val="20"/>
              </w:rPr>
              <w:footnoteReference w:id="3"/>
            </w:r>
          </w:p>
        </w:tc>
        <w:tc>
          <w:tcPr>
            <w:tcW w:w="1417" w:type="dxa"/>
            <w:vAlign w:val="center"/>
          </w:tcPr>
          <w:p w14:paraId="4CCEA34E" w14:textId="39CEB00C" w:rsidR="00B53E12" w:rsidRPr="006867CA" w:rsidRDefault="001C12AD" w:rsidP="00952016">
            <w:pPr>
              <w:jc w:val="center"/>
              <w:rPr>
                <w:rFonts w:ascii="Times New Roman" w:hAnsi="Times New Roman" w:cs="Times New Roman"/>
                <w:sz w:val="20"/>
                <w:szCs w:val="20"/>
              </w:rPr>
            </w:pPr>
            <w:r w:rsidRPr="006867CA">
              <w:rPr>
                <w:rFonts w:ascii="Times New Roman" w:hAnsi="Times New Roman" w:cs="Times New Roman"/>
                <w:sz w:val="20"/>
                <w:szCs w:val="20"/>
              </w:rPr>
              <w:t>Vērtība</w:t>
            </w:r>
          </w:p>
        </w:tc>
        <w:tc>
          <w:tcPr>
            <w:tcW w:w="1276" w:type="dxa"/>
            <w:vAlign w:val="center"/>
          </w:tcPr>
          <w:p w14:paraId="2E5BBA22" w14:textId="68682701" w:rsidR="00B53E12" w:rsidRPr="006867CA" w:rsidRDefault="001C12AD" w:rsidP="00694D43">
            <w:pPr>
              <w:jc w:val="center"/>
              <w:rPr>
                <w:rFonts w:ascii="Times New Roman" w:hAnsi="Times New Roman" w:cs="Times New Roman"/>
                <w:spacing w:val="-2"/>
                <w:sz w:val="20"/>
                <w:szCs w:val="20"/>
              </w:rPr>
            </w:pPr>
            <w:r w:rsidRPr="006867CA">
              <w:rPr>
                <w:rFonts w:ascii="Times New Roman" w:hAnsi="Times New Roman" w:cs="Times New Roman"/>
                <w:spacing w:val="-2"/>
                <w:sz w:val="20"/>
                <w:szCs w:val="20"/>
              </w:rPr>
              <w:t xml:space="preserve">Sasniegšanas </w:t>
            </w:r>
            <w:r w:rsidR="003F2CAB" w:rsidRPr="006867CA">
              <w:rPr>
                <w:rFonts w:ascii="Times New Roman" w:hAnsi="Times New Roman" w:cs="Times New Roman"/>
                <w:spacing w:val="-2"/>
                <w:sz w:val="20"/>
                <w:szCs w:val="20"/>
              </w:rPr>
              <w:t>laiks</w:t>
            </w:r>
            <w:r w:rsidR="000B4F98" w:rsidRPr="006867CA">
              <w:rPr>
                <w:rFonts w:ascii="Times New Roman" w:hAnsi="Times New Roman" w:cs="Times New Roman"/>
                <w:spacing w:val="-2"/>
                <w:sz w:val="20"/>
                <w:szCs w:val="20"/>
              </w:rPr>
              <w:t xml:space="preserve"> (gads)</w:t>
            </w:r>
          </w:p>
        </w:tc>
      </w:tr>
      <w:tr w:rsidR="00821D81" w:rsidRPr="006867CA" w14:paraId="1A7F83B9" w14:textId="77777777" w:rsidTr="09554D93">
        <w:trPr>
          <w:trHeight w:val="8310"/>
        </w:trPr>
        <w:tc>
          <w:tcPr>
            <w:tcW w:w="2977" w:type="dxa"/>
          </w:tcPr>
          <w:p w14:paraId="2A93EC6C" w14:textId="5799C0A6" w:rsidR="00B73C9A" w:rsidRPr="006867CA" w:rsidRDefault="009D4FA1" w:rsidP="00913AD4">
            <w:pPr>
              <w:rPr>
                <w:rFonts w:ascii="Times New Roman" w:hAnsi="Times New Roman" w:cs="Times New Roman"/>
                <w:i/>
                <w:sz w:val="20"/>
                <w:szCs w:val="20"/>
              </w:rPr>
            </w:pPr>
            <w:r w:rsidRPr="006867CA">
              <w:rPr>
                <w:rFonts w:ascii="Times New Roman" w:eastAsia="Times New Roman" w:hAnsi="Times New Roman" w:cs="Times New Roman"/>
                <w:iCs/>
                <w:sz w:val="20"/>
                <w:szCs w:val="20"/>
              </w:rPr>
              <w:lastRenderedPageBreak/>
              <w:t xml:space="preserve">3.3.1. </w:t>
            </w:r>
            <w:r w:rsidR="00913AD4" w:rsidRPr="006867CA">
              <w:rPr>
                <w:rFonts w:ascii="Times New Roman" w:eastAsia="Times New Roman" w:hAnsi="Times New Roman" w:cs="Times New Roman"/>
                <w:iCs/>
                <w:sz w:val="20"/>
                <w:szCs w:val="20"/>
              </w:rPr>
              <w:t>Ieguvums nozarei:</w:t>
            </w:r>
            <w:r w:rsidR="00913AD4" w:rsidRPr="006867CA">
              <w:rPr>
                <w:rFonts w:ascii="Times New Roman" w:eastAsia="Times New Roman" w:hAnsi="Times New Roman" w:cs="Times New Roman"/>
                <w:iCs/>
                <w:sz w:val="20"/>
                <w:szCs w:val="20"/>
              </w:rPr>
              <w:br/>
            </w:r>
            <w:r w:rsidR="00256DF6" w:rsidRPr="006867CA">
              <w:rPr>
                <w:rFonts w:ascii="Times New Roman" w:hAnsi="Times New Roman" w:cs="Times New Roman"/>
                <w:sz w:val="20"/>
                <w:szCs w:val="20"/>
              </w:rPr>
              <w:t xml:space="preserve">Piekļuve </w:t>
            </w:r>
            <w:r w:rsidR="00BC60F3" w:rsidRPr="006867CA">
              <w:rPr>
                <w:rFonts w:ascii="Times New Roman" w:hAnsi="Times New Roman" w:cs="Times New Roman"/>
                <w:sz w:val="20"/>
                <w:szCs w:val="20"/>
              </w:rPr>
              <w:t>reprezen</w:t>
            </w:r>
            <w:r w:rsidR="00BC60F3" w:rsidRPr="006867CA">
              <w:rPr>
                <w:rFonts w:ascii="Times New Roman" w:hAnsi="Times New Roman" w:cs="Times New Roman"/>
                <w:iCs/>
                <w:sz w:val="20"/>
                <w:szCs w:val="20"/>
              </w:rPr>
              <w:t>tatīva</w:t>
            </w:r>
            <w:r w:rsidR="00BC60F3" w:rsidRPr="006867CA">
              <w:rPr>
                <w:rFonts w:ascii="Times New Roman" w:hAnsi="Times New Roman" w:cs="Times New Roman"/>
                <w:sz w:val="20"/>
                <w:szCs w:val="20"/>
              </w:rPr>
              <w:t xml:space="preserve">i </w:t>
            </w:r>
            <w:r w:rsidR="00256DF6" w:rsidRPr="006867CA">
              <w:rPr>
                <w:rFonts w:ascii="Times New Roman" w:hAnsi="Times New Roman" w:cs="Times New Roman"/>
                <w:sz w:val="20"/>
                <w:szCs w:val="20"/>
              </w:rPr>
              <w:t>v</w:t>
            </w:r>
            <w:r w:rsidR="00913AD4" w:rsidRPr="006867CA">
              <w:rPr>
                <w:rFonts w:ascii="Times New Roman" w:hAnsi="Times New Roman" w:cs="Times New Roman"/>
                <w:sz w:val="20"/>
                <w:szCs w:val="20"/>
              </w:rPr>
              <w:t>alsts iedzīvotāju genomu datu kop</w:t>
            </w:r>
            <w:r w:rsidR="00256DF6" w:rsidRPr="006867CA">
              <w:rPr>
                <w:rFonts w:ascii="Times New Roman" w:hAnsi="Times New Roman" w:cs="Times New Roman"/>
                <w:sz w:val="20"/>
                <w:szCs w:val="20"/>
              </w:rPr>
              <w:t>ai,</w:t>
            </w:r>
            <w:r w:rsidR="00913AD4" w:rsidRPr="006867CA">
              <w:rPr>
                <w:rFonts w:ascii="Times New Roman" w:hAnsi="Times New Roman" w:cs="Times New Roman"/>
                <w:sz w:val="20"/>
                <w:szCs w:val="20"/>
              </w:rPr>
              <w:t xml:space="preserve"> nodrošinot atbalstu datu apstrādei, kas </w:t>
            </w:r>
            <w:r w:rsidR="00BC60F3" w:rsidRPr="006867CA">
              <w:rPr>
                <w:rFonts w:ascii="Times New Roman" w:hAnsi="Times New Roman" w:cs="Times New Roman"/>
                <w:sz w:val="20"/>
                <w:szCs w:val="20"/>
              </w:rPr>
              <w:t>nepieciešama 1+MG</w:t>
            </w:r>
            <w:r w:rsidR="00BC60F3" w:rsidRPr="006867CA" w:rsidDel="00BC60F3">
              <w:rPr>
                <w:rFonts w:ascii="Times New Roman" w:hAnsi="Times New Roman" w:cs="Times New Roman"/>
                <w:sz w:val="20"/>
                <w:szCs w:val="20"/>
              </w:rPr>
              <w:t xml:space="preserve"> </w:t>
            </w:r>
            <w:r w:rsidR="00913AD4" w:rsidRPr="006867CA">
              <w:rPr>
                <w:rFonts w:ascii="Times New Roman" w:hAnsi="Times New Roman" w:cs="Times New Roman"/>
                <w:sz w:val="20"/>
                <w:szCs w:val="20"/>
              </w:rPr>
              <w:t>īstenošanai</w:t>
            </w:r>
            <w:r w:rsidR="00A45531" w:rsidRPr="006867CA">
              <w:rPr>
                <w:rFonts w:ascii="Times New Roman" w:hAnsi="Times New Roman" w:cs="Times New Roman"/>
                <w:sz w:val="20"/>
                <w:szCs w:val="20"/>
              </w:rPr>
              <w:t xml:space="preserve"> un </w:t>
            </w:r>
            <w:r w:rsidR="00A45531" w:rsidRPr="006867CA">
              <w:rPr>
                <w:rFonts w:ascii="Times New Roman" w:hAnsi="Times New Roman" w:cs="Times New Roman"/>
                <w:bCs/>
                <w:iCs/>
                <w:sz w:val="20"/>
                <w:szCs w:val="20"/>
              </w:rPr>
              <w:t>ilgtspējīgas nozares politikas plānošanai</w:t>
            </w:r>
          </w:p>
        </w:tc>
        <w:tc>
          <w:tcPr>
            <w:tcW w:w="3544" w:type="dxa"/>
          </w:tcPr>
          <w:p w14:paraId="0EC8773F" w14:textId="6C7BBF2B" w:rsidR="00B73C9A" w:rsidRPr="006867CA" w:rsidRDefault="1382423A">
            <w:pPr>
              <w:rPr>
                <w:rFonts w:ascii="Times New Roman" w:hAnsi="Times New Roman" w:cs="Times New Roman"/>
                <w:sz w:val="20"/>
                <w:szCs w:val="20"/>
              </w:rPr>
            </w:pPr>
            <w:r w:rsidRPr="006867CA">
              <w:rPr>
                <w:rFonts w:ascii="Times New Roman" w:hAnsi="Times New Roman" w:cs="Times New Roman"/>
                <w:sz w:val="20"/>
                <w:szCs w:val="20"/>
              </w:rPr>
              <w:t>Jauna nozares datu piekļuves un analīzes informācijas sistēma. Nodrošinot genoma references un citu ārstniecības procesa ietvaros iegūto genoma datu sekundārās izmantošanas pieejamību, ievērojami samazināsies nepieciešamība veikt atkārtotas genoma analīzes. Genoma datu references izmantošana hronisko slimību skrīninga un terapijas optimizācijai, izmantojot ģenētiskā riska aprēķinus, ilgtermiņā veidos būtisku proporciju no dzīvildzes palielināšanas. Optimizējot reto slimību un vēža diagnostiku, tiks paaugstināta pacientu dzīvildze.</w:t>
            </w:r>
          </w:p>
          <w:p w14:paraId="1EEFC2F1" w14:textId="387F7B72" w:rsidR="00C254B0" w:rsidRPr="006867CA" w:rsidRDefault="1382423A" w:rsidP="09554D93">
            <w:pPr>
              <w:jc w:val="both"/>
              <w:rPr>
                <w:rFonts w:ascii="Times New Roman" w:hAnsi="Times New Roman" w:cs="Times New Roman"/>
                <w:sz w:val="20"/>
                <w:szCs w:val="20"/>
              </w:rPr>
            </w:pPr>
            <w:r w:rsidRPr="006867CA">
              <w:rPr>
                <w:rFonts w:ascii="Times New Roman" w:hAnsi="Times New Roman" w:cs="Times New Roman"/>
                <w:sz w:val="20"/>
                <w:szCs w:val="20"/>
              </w:rPr>
              <w:t>Genoma datu apstrāde VIGDIS sistēmā ir balstīta uz personas d</w:t>
            </w:r>
            <w:r w:rsidR="342181F5" w:rsidRPr="006867CA">
              <w:rPr>
                <w:rFonts w:ascii="Times New Roman" w:hAnsi="Times New Roman" w:cs="Times New Roman"/>
                <w:sz w:val="20"/>
                <w:szCs w:val="20"/>
              </w:rPr>
              <w:t>a</w:t>
            </w:r>
            <w:r w:rsidRPr="006867CA">
              <w:rPr>
                <w:rFonts w:ascii="Times New Roman" w:hAnsi="Times New Roman" w:cs="Times New Roman"/>
                <w:sz w:val="20"/>
                <w:szCs w:val="20"/>
              </w:rPr>
              <w:t>tu piekrišanu tās datu apstrādes veikšanai. Attīstāmā personas datu apstrādes piekrišanas funkcionalitāte būs pieejama citām biobankām un laboratorijām kā bezmaksas koplietošanas risinājums, kas atvieglos genoma datu apstrādes piekrišanu datu apriti vienotā datu struktūrā, kā arī, veicinās piekrišanas datu pieejamību ārstniecības iestādēm, pētniecības organizācijām un iedzīvotājiem.</w:t>
            </w:r>
          </w:p>
          <w:p w14:paraId="7E52B392" w14:textId="70207DA8" w:rsidR="00C254B0" w:rsidRPr="006867CA" w:rsidRDefault="00C254B0" w:rsidP="09554D93">
            <w:pPr>
              <w:jc w:val="both"/>
              <w:rPr>
                <w:rFonts w:ascii="Times New Roman" w:hAnsi="Times New Roman" w:cs="Times New Roman"/>
                <w:sz w:val="20"/>
                <w:szCs w:val="20"/>
              </w:rPr>
            </w:pPr>
          </w:p>
          <w:p w14:paraId="07E1C1A1" w14:textId="1614A4D4" w:rsidR="00C254B0" w:rsidRPr="006867CA" w:rsidRDefault="1382423A" w:rsidP="09554D93">
            <w:pPr>
              <w:jc w:val="both"/>
              <w:rPr>
                <w:rFonts w:ascii="Times New Roman" w:hAnsi="Times New Roman" w:cs="Times New Roman"/>
                <w:sz w:val="20"/>
                <w:szCs w:val="20"/>
              </w:rPr>
            </w:pPr>
            <w:proofErr w:type="gramStart"/>
            <w:r w:rsidRPr="006867CA">
              <w:rPr>
                <w:rFonts w:ascii="Times New Roman" w:hAnsi="Times New Roman" w:cs="Times New Roman"/>
                <w:sz w:val="20"/>
                <w:szCs w:val="20"/>
              </w:rPr>
              <w:t>Ar mērķi ierobežot</w:t>
            </w:r>
            <w:proofErr w:type="gramEnd"/>
            <w:r w:rsidRPr="006867CA">
              <w:rPr>
                <w:rFonts w:ascii="Times New Roman" w:hAnsi="Times New Roman" w:cs="Times New Roman"/>
                <w:sz w:val="20"/>
                <w:szCs w:val="20"/>
              </w:rPr>
              <w:t xml:space="preserve"> nepieciešamību veikt sensitīvo cilvēka genoma datu apstrādi ārpus uzraudzītas un kontrolētas vides, VIGDIS sistēmā tiek iekļauti jau esoši atvērtā koda rīki, lai nodrošinātu datu apstrādes un analītikas spējas. Šāda rīku pieejamība VIGDIS sistēmā palielina drošību genoma datu apstrādes procesā, nodrošinot kontrolētu datu pieejamību gan ārstiem, gan pētniekiem, minimizējot risku iedzīvotāju genoma datu neautorizētai apstrādei. Vienlaicīgi datu apstrādes un analītikas rīku pieejamību VIGDIS sistēmā veicinās plašāku genoma datu izmantošanu ārstniecības procesā, ļaujot ārstniecības personālam tūlītēju piekļuvi genoma datu analītikas iespējām, veicinot personalizētās medicīnas attīstību, ieviešot jaunus ārstniecības pakalpojumus un uzlabojot esošo</w:t>
            </w:r>
            <w:r w:rsidR="386584B5" w:rsidRPr="006867CA">
              <w:rPr>
                <w:rFonts w:ascii="Times New Roman" w:hAnsi="Times New Roman" w:cs="Times New Roman"/>
                <w:sz w:val="20"/>
                <w:szCs w:val="20"/>
              </w:rPr>
              <w:t xml:space="preserve">s. </w:t>
            </w:r>
          </w:p>
        </w:tc>
        <w:tc>
          <w:tcPr>
            <w:tcW w:w="1417" w:type="dxa"/>
          </w:tcPr>
          <w:p w14:paraId="7ACE0185" w14:textId="09971EA5" w:rsidR="00B73C9A" w:rsidRPr="006867CA" w:rsidRDefault="00A45531" w:rsidP="000338CD">
            <w:pPr>
              <w:jc w:val="center"/>
              <w:rPr>
                <w:rFonts w:ascii="Times New Roman" w:hAnsi="Times New Roman" w:cs="Times New Roman"/>
                <w:bCs/>
                <w:sz w:val="20"/>
                <w:szCs w:val="20"/>
              </w:rPr>
            </w:pPr>
            <w:r w:rsidRPr="006867CA">
              <w:rPr>
                <w:rFonts w:ascii="Times New Roman" w:hAnsi="Times New Roman" w:cs="Times New Roman"/>
                <w:bCs/>
                <w:sz w:val="20"/>
                <w:szCs w:val="20"/>
              </w:rPr>
              <w:t>1</w:t>
            </w:r>
            <w:r w:rsidR="00256DF6" w:rsidRPr="006867CA">
              <w:rPr>
                <w:rFonts w:ascii="Times New Roman" w:hAnsi="Times New Roman" w:cs="Times New Roman"/>
                <w:bCs/>
                <w:sz w:val="20"/>
                <w:szCs w:val="20"/>
              </w:rPr>
              <w:t xml:space="preserve"> jauna IKT sistēma (šobrīd 0)</w:t>
            </w:r>
          </w:p>
        </w:tc>
        <w:tc>
          <w:tcPr>
            <w:tcW w:w="1276" w:type="dxa"/>
          </w:tcPr>
          <w:p w14:paraId="4C1D48D2" w14:textId="40A8904A" w:rsidR="00B73C9A" w:rsidRPr="006867CA" w:rsidRDefault="00913AD4" w:rsidP="000338CD">
            <w:pPr>
              <w:jc w:val="center"/>
              <w:rPr>
                <w:rFonts w:ascii="Times New Roman" w:hAnsi="Times New Roman" w:cs="Times New Roman"/>
                <w:b/>
                <w:sz w:val="20"/>
                <w:szCs w:val="20"/>
              </w:rPr>
            </w:pPr>
            <w:r w:rsidRPr="006867CA">
              <w:rPr>
                <w:rFonts w:ascii="Times New Roman" w:hAnsi="Times New Roman" w:cs="Times New Roman"/>
                <w:bCs/>
                <w:sz w:val="20"/>
                <w:szCs w:val="20"/>
              </w:rPr>
              <w:t>2026</w:t>
            </w:r>
            <w:r w:rsidR="001C12AD" w:rsidRPr="006867CA">
              <w:rPr>
                <w:rFonts w:ascii="Times New Roman" w:hAnsi="Times New Roman" w:cs="Times New Roman"/>
                <w:bCs/>
                <w:sz w:val="20"/>
                <w:szCs w:val="20"/>
              </w:rPr>
              <w:t>.</w:t>
            </w:r>
          </w:p>
        </w:tc>
      </w:tr>
      <w:tr w:rsidR="00821D81" w:rsidRPr="006867CA" w14:paraId="021E4B06" w14:textId="77777777" w:rsidTr="09554D93">
        <w:tc>
          <w:tcPr>
            <w:tcW w:w="2977" w:type="dxa"/>
          </w:tcPr>
          <w:p w14:paraId="44588DF6" w14:textId="6F19AA70" w:rsidR="00913AD4" w:rsidRPr="006867CA" w:rsidRDefault="009D4FA1" w:rsidP="00503910">
            <w:pPr>
              <w:rPr>
                <w:rFonts w:ascii="Times New Roman" w:eastAsia="Times New Roman" w:hAnsi="Times New Roman" w:cs="Times New Roman"/>
                <w:iCs/>
                <w:sz w:val="20"/>
                <w:szCs w:val="20"/>
              </w:rPr>
            </w:pPr>
            <w:r w:rsidRPr="006867CA">
              <w:rPr>
                <w:rFonts w:ascii="Times New Roman" w:eastAsia="Times New Roman" w:hAnsi="Times New Roman" w:cs="Times New Roman"/>
                <w:iCs/>
                <w:sz w:val="20"/>
                <w:szCs w:val="20"/>
              </w:rPr>
              <w:t xml:space="preserve">3.3.2. </w:t>
            </w:r>
            <w:r w:rsidR="00913AD4" w:rsidRPr="006867CA">
              <w:rPr>
                <w:rFonts w:ascii="Times New Roman" w:eastAsia="Times New Roman" w:hAnsi="Times New Roman" w:cs="Times New Roman"/>
                <w:iCs/>
                <w:sz w:val="20"/>
                <w:szCs w:val="20"/>
              </w:rPr>
              <w:t>Ieguvums nozarei:</w:t>
            </w:r>
          </w:p>
          <w:p w14:paraId="06E079B2" w14:textId="486370DD" w:rsidR="00913AD4" w:rsidRPr="006867CA" w:rsidRDefault="00146572" w:rsidP="20D6C147">
            <w:pPr>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Valsts iedzīvotāju genoma datu informācijas sistēma</w:t>
            </w:r>
            <w:r w:rsidR="001057F1" w:rsidRPr="006867CA">
              <w:rPr>
                <w:rFonts w:ascii="Times New Roman" w:eastAsia="Times New Roman" w:hAnsi="Times New Roman" w:cs="Times New Roman"/>
                <w:sz w:val="20"/>
                <w:szCs w:val="20"/>
              </w:rPr>
              <w:t xml:space="preserve"> – valsts informācijas sistēma</w:t>
            </w:r>
            <w:r w:rsidR="00913AD4" w:rsidRPr="006867CA">
              <w:rPr>
                <w:rFonts w:ascii="Times New Roman" w:eastAsia="Times New Roman" w:hAnsi="Times New Roman" w:cs="Times New Roman"/>
                <w:sz w:val="20"/>
                <w:szCs w:val="20"/>
              </w:rPr>
              <w:t xml:space="preserve">, </w:t>
            </w:r>
            <w:r w:rsidR="00556B60" w:rsidRPr="006867CA">
              <w:rPr>
                <w:rFonts w:ascii="Times New Roman" w:eastAsia="Times New Roman" w:hAnsi="Times New Roman" w:cs="Times New Roman"/>
                <w:sz w:val="20"/>
                <w:szCs w:val="20"/>
              </w:rPr>
              <w:t>kas</w:t>
            </w:r>
            <w:r w:rsidR="00913AD4" w:rsidRPr="006867CA">
              <w:rPr>
                <w:rFonts w:ascii="Times New Roman" w:eastAsia="Times New Roman" w:hAnsi="Times New Roman" w:cs="Times New Roman"/>
                <w:sz w:val="20"/>
                <w:szCs w:val="20"/>
              </w:rPr>
              <w:t xml:space="preserve"> reģistrētiem lietotājiem (ārstiem, veselības aprūpes </w:t>
            </w:r>
            <w:r w:rsidR="00E54C60" w:rsidRPr="006867CA">
              <w:rPr>
                <w:rFonts w:ascii="Times New Roman" w:eastAsia="Times New Roman" w:hAnsi="Times New Roman" w:cs="Times New Roman"/>
                <w:sz w:val="20"/>
                <w:szCs w:val="20"/>
              </w:rPr>
              <w:t>darbiniekiem</w:t>
            </w:r>
            <w:r w:rsidR="00913AD4" w:rsidRPr="006867CA">
              <w:rPr>
                <w:rFonts w:ascii="Times New Roman" w:eastAsia="Times New Roman" w:hAnsi="Times New Roman" w:cs="Times New Roman"/>
                <w:sz w:val="20"/>
                <w:szCs w:val="20"/>
              </w:rPr>
              <w:t xml:space="preserve"> un pētniekiem)</w:t>
            </w:r>
            <w:r w:rsidR="00EC3798" w:rsidRPr="006867CA">
              <w:rPr>
                <w:rFonts w:ascii="Times New Roman" w:eastAsia="Times New Roman" w:hAnsi="Times New Roman" w:cs="Times New Roman"/>
                <w:sz w:val="20"/>
                <w:szCs w:val="20"/>
              </w:rPr>
              <w:t xml:space="preserve"> </w:t>
            </w:r>
            <w:r w:rsidR="00BC60F3" w:rsidRPr="006867CA">
              <w:rPr>
                <w:rFonts w:ascii="Times New Roman" w:eastAsia="Times New Roman" w:hAnsi="Times New Roman" w:cs="Times New Roman"/>
                <w:sz w:val="20"/>
                <w:szCs w:val="20"/>
              </w:rPr>
              <w:t xml:space="preserve">nodrošinās piekļuvi </w:t>
            </w:r>
            <w:r w:rsidR="00B64909" w:rsidRPr="006867CA">
              <w:rPr>
                <w:rFonts w:ascii="Times New Roman" w:eastAsia="Times New Roman" w:hAnsi="Times New Roman" w:cs="Times New Roman"/>
                <w:sz w:val="20"/>
                <w:szCs w:val="20"/>
              </w:rPr>
              <w:t xml:space="preserve">genoma datiem </w:t>
            </w:r>
            <w:r w:rsidR="00EC3798" w:rsidRPr="006867CA">
              <w:rPr>
                <w:rFonts w:ascii="Times New Roman" w:eastAsia="Times New Roman" w:hAnsi="Times New Roman" w:cs="Times New Roman"/>
                <w:sz w:val="20"/>
                <w:szCs w:val="20"/>
              </w:rPr>
              <w:t xml:space="preserve">slimību diagnostikai un pētniecībai </w:t>
            </w:r>
          </w:p>
        </w:tc>
        <w:tc>
          <w:tcPr>
            <w:tcW w:w="3544" w:type="dxa"/>
          </w:tcPr>
          <w:p w14:paraId="6CA96313" w14:textId="23E439CB" w:rsidR="00B73C9A" w:rsidRPr="006867CA" w:rsidRDefault="00E54C60" w:rsidP="000338CD">
            <w:pPr>
              <w:rPr>
                <w:rFonts w:ascii="Times New Roman" w:hAnsi="Times New Roman" w:cs="Times New Roman"/>
                <w:b/>
                <w:i/>
                <w:sz w:val="20"/>
                <w:szCs w:val="20"/>
              </w:rPr>
            </w:pPr>
            <w:r w:rsidRPr="006867CA">
              <w:rPr>
                <w:rFonts w:ascii="Times New Roman" w:hAnsi="Times New Roman" w:cs="Times New Roman"/>
                <w:iCs/>
                <w:sz w:val="20"/>
                <w:szCs w:val="20"/>
              </w:rPr>
              <w:t>Reģistrēto lietotāju skaits, kas izmantos informācijas sistēmu</w:t>
            </w:r>
          </w:p>
        </w:tc>
        <w:tc>
          <w:tcPr>
            <w:tcW w:w="1417" w:type="dxa"/>
          </w:tcPr>
          <w:p w14:paraId="490BE8DD" w14:textId="7C9CD897" w:rsidR="00B73C9A" w:rsidRPr="006867CA" w:rsidRDefault="00E54C60" w:rsidP="000338CD">
            <w:pPr>
              <w:jc w:val="center"/>
              <w:rPr>
                <w:rFonts w:ascii="Times New Roman" w:hAnsi="Times New Roman" w:cs="Times New Roman"/>
                <w:bCs/>
                <w:sz w:val="20"/>
                <w:szCs w:val="20"/>
              </w:rPr>
            </w:pPr>
            <w:r w:rsidRPr="006867CA">
              <w:rPr>
                <w:rFonts w:ascii="Times New Roman" w:hAnsi="Times New Roman" w:cs="Times New Roman"/>
                <w:bCs/>
                <w:sz w:val="20"/>
                <w:szCs w:val="20"/>
              </w:rPr>
              <w:t>1</w:t>
            </w:r>
            <w:r w:rsidR="00190B34" w:rsidRPr="006867CA">
              <w:rPr>
                <w:rFonts w:ascii="Times New Roman" w:hAnsi="Times New Roman" w:cs="Times New Roman"/>
                <w:bCs/>
                <w:sz w:val="20"/>
                <w:szCs w:val="20"/>
              </w:rPr>
              <w:t>0</w:t>
            </w:r>
            <w:r w:rsidRPr="006867CA">
              <w:rPr>
                <w:rFonts w:ascii="Times New Roman" w:hAnsi="Times New Roman" w:cs="Times New Roman"/>
                <w:bCs/>
                <w:sz w:val="20"/>
                <w:szCs w:val="20"/>
              </w:rPr>
              <w:t>0</w:t>
            </w:r>
          </w:p>
          <w:p w14:paraId="394ABFB2" w14:textId="5A15DF61" w:rsidR="00A92F58" w:rsidRPr="006867CA" w:rsidRDefault="00BC60F3" w:rsidP="000338CD">
            <w:pPr>
              <w:jc w:val="center"/>
              <w:rPr>
                <w:rFonts w:ascii="Times New Roman" w:hAnsi="Times New Roman" w:cs="Times New Roman"/>
                <w:b/>
                <w:sz w:val="20"/>
                <w:szCs w:val="20"/>
              </w:rPr>
            </w:pPr>
            <w:r w:rsidRPr="006867CA">
              <w:rPr>
                <w:rFonts w:ascii="Times New Roman" w:hAnsi="Times New Roman" w:cs="Times New Roman"/>
                <w:bCs/>
                <w:sz w:val="20"/>
                <w:szCs w:val="20"/>
              </w:rPr>
              <w:t>(</w:t>
            </w:r>
            <w:r w:rsidR="00F56E17" w:rsidRPr="006867CA">
              <w:rPr>
                <w:rFonts w:ascii="Times New Roman" w:hAnsi="Times New Roman" w:cs="Times New Roman"/>
                <w:bCs/>
                <w:sz w:val="20"/>
                <w:szCs w:val="20"/>
              </w:rPr>
              <w:t>š</w:t>
            </w:r>
            <w:r w:rsidR="00A92F58" w:rsidRPr="006867CA">
              <w:rPr>
                <w:rFonts w:ascii="Times New Roman" w:hAnsi="Times New Roman" w:cs="Times New Roman"/>
                <w:bCs/>
                <w:sz w:val="20"/>
                <w:szCs w:val="20"/>
              </w:rPr>
              <w:t>obrīd</w:t>
            </w:r>
            <w:r w:rsidR="00F56E17" w:rsidRPr="006867CA">
              <w:rPr>
                <w:rFonts w:ascii="Times New Roman" w:hAnsi="Times New Roman" w:cs="Times New Roman"/>
                <w:bCs/>
                <w:sz w:val="20"/>
                <w:szCs w:val="20"/>
              </w:rPr>
              <w:t xml:space="preserve"> 0</w:t>
            </w:r>
            <w:r w:rsidRPr="006867CA">
              <w:rPr>
                <w:rFonts w:ascii="Times New Roman" w:hAnsi="Times New Roman" w:cs="Times New Roman"/>
                <w:bCs/>
                <w:sz w:val="20"/>
                <w:szCs w:val="20"/>
              </w:rPr>
              <w:t>)</w:t>
            </w:r>
          </w:p>
        </w:tc>
        <w:tc>
          <w:tcPr>
            <w:tcW w:w="1276" w:type="dxa"/>
          </w:tcPr>
          <w:p w14:paraId="03A8E9CF" w14:textId="2F54864B" w:rsidR="00B73C9A" w:rsidRPr="006867CA" w:rsidRDefault="00913AD4" w:rsidP="000338CD">
            <w:pPr>
              <w:jc w:val="center"/>
              <w:rPr>
                <w:rFonts w:ascii="Times New Roman" w:hAnsi="Times New Roman" w:cs="Times New Roman"/>
                <w:b/>
                <w:sz w:val="20"/>
                <w:szCs w:val="20"/>
              </w:rPr>
            </w:pPr>
            <w:r w:rsidRPr="006867CA">
              <w:rPr>
                <w:rFonts w:ascii="Times New Roman" w:hAnsi="Times New Roman" w:cs="Times New Roman"/>
                <w:bCs/>
                <w:sz w:val="20"/>
                <w:szCs w:val="20"/>
              </w:rPr>
              <w:t>2026</w:t>
            </w:r>
            <w:r w:rsidR="001C12AD" w:rsidRPr="006867CA">
              <w:rPr>
                <w:rFonts w:ascii="Times New Roman" w:hAnsi="Times New Roman" w:cs="Times New Roman"/>
                <w:bCs/>
                <w:sz w:val="20"/>
                <w:szCs w:val="20"/>
              </w:rPr>
              <w:t>.</w:t>
            </w:r>
          </w:p>
        </w:tc>
      </w:tr>
      <w:tr w:rsidR="00821D81" w:rsidRPr="006867CA" w14:paraId="55A4DD00" w14:textId="77777777" w:rsidTr="09554D93">
        <w:tc>
          <w:tcPr>
            <w:tcW w:w="2977" w:type="dxa"/>
          </w:tcPr>
          <w:p w14:paraId="2D797EC6" w14:textId="25A94A54" w:rsidR="00913AD4" w:rsidRPr="006867CA" w:rsidRDefault="00913AD4" w:rsidP="00913AD4">
            <w:pPr>
              <w:rPr>
                <w:rFonts w:ascii="Times New Roman" w:hAnsi="Times New Roman" w:cs="Times New Roman"/>
                <w:iCs/>
                <w:sz w:val="20"/>
                <w:szCs w:val="20"/>
              </w:rPr>
            </w:pPr>
            <w:r w:rsidRPr="006867CA">
              <w:rPr>
                <w:rFonts w:ascii="Times New Roman" w:hAnsi="Times New Roman" w:cs="Times New Roman"/>
                <w:iCs/>
                <w:sz w:val="20"/>
                <w:szCs w:val="20"/>
              </w:rPr>
              <w:t>3.3.3.</w:t>
            </w:r>
            <w:r w:rsidR="00BC60F3" w:rsidRPr="006867CA">
              <w:rPr>
                <w:rFonts w:ascii="Times New Roman" w:hAnsi="Times New Roman" w:cs="Times New Roman"/>
                <w:iCs/>
                <w:sz w:val="20"/>
                <w:szCs w:val="20"/>
              </w:rPr>
              <w:t xml:space="preserve"> </w:t>
            </w:r>
            <w:r w:rsidRPr="006867CA">
              <w:rPr>
                <w:rFonts w:ascii="Times New Roman" w:hAnsi="Times New Roman" w:cs="Times New Roman"/>
                <w:iCs/>
                <w:sz w:val="20"/>
                <w:szCs w:val="20"/>
              </w:rPr>
              <w:t>Ieguvums iestādei:</w:t>
            </w:r>
          </w:p>
          <w:p w14:paraId="0BD962A4" w14:textId="585EBFF2" w:rsidR="00913AD4" w:rsidRPr="006867CA" w:rsidRDefault="00913AD4" w:rsidP="00913AD4">
            <w:pPr>
              <w:rPr>
                <w:rFonts w:ascii="Times New Roman" w:hAnsi="Times New Roman" w:cs="Times New Roman"/>
                <w:i/>
                <w:sz w:val="20"/>
                <w:szCs w:val="20"/>
              </w:rPr>
            </w:pPr>
            <w:r w:rsidRPr="006867CA">
              <w:rPr>
                <w:rFonts w:ascii="Times New Roman" w:eastAsia="Times New Roman" w:hAnsi="Times New Roman" w:cs="Times New Roman"/>
                <w:iCs/>
                <w:sz w:val="20"/>
                <w:szCs w:val="20"/>
              </w:rPr>
              <w:t xml:space="preserve">Izveidota datu apstrādes rīku kopa, kas nepieciešama </w:t>
            </w:r>
            <w:r w:rsidRPr="006867CA">
              <w:rPr>
                <w:rFonts w:ascii="Times New Roman" w:eastAsia="Times New Roman" w:hAnsi="Times New Roman" w:cs="Times New Roman"/>
                <w:iCs/>
                <w:sz w:val="20"/>
                <w:szCs w:val="20"/>
              </w:rPr>
              <w:lastRenderedPageBreak/>
              <w:t xml:space="preserve">zinātniskajai izpētei un dalībai </w:t>
            </w:r>
            <w:r w:rsidR="00BC60F3" w:rsidRPr="006867CA">
              <w:rPr>
                <w:rFonts w:ascii="Times New Roman" w:hAnsi="Times New Roman" w:cs="Times New Roman"/>
                <w:sz w:val="20"/>
                <w:szCs w:val="20"/>
              </w:rPr>
              <w:t>1+MG</w:t>
            </w:r>
            <w:r w:rsidR="00BC60F3" w:rsidRPr="006867CA" w:rsidDel="00CA2F0D">
              <w:rPr>
                <w:rFonts w:ascii="Times New Roman" w:eastAsia="Times New Roman" w:hAnsi="Times New Roman" w:cs="Times New Roman"/>
                <w:iCs/>
                <w:sz w:val="20"/>
                <w:szCs w:val="20"/>
              </w:rPr>
              <w:t xml:space="preserve"> </w:t>
            </w:r>
            <w:r w:rsidRPr="006867CA">
              <w:rPr>
                <w:rFonts w:ascii="Times New Roman" w:hAnsi="Times New Roman" w:cs="Times New Roman"/>
                <w:sz w:val="20"/>
                <w:szCs w:val="20"/>
              </w:rPr>
              <w:t>projektos</w:t>
            </w:r>
          </w:p>
        </w:tc>
        <w:tc>
          <w:tcPr>
            <w:tcW w:w="3544" w:type="dxa"/>
          </w:tcPr>
          <w:p w14:paraId="2DA9D9B6" w14:textId="4F71B9BE" w:rsidR="00913AD4" w:rsidRPr="006867CA" w:rsidRDefault="00256DF6" w:rsidP="000338CD">
            <w:pPr>
              <w:rPr>
                <w:rFonts w:ascii="Times New Roman" w:hAnsi="Times New Roman" w:cs="Times New Roman"/>
                <w:b/>
                <w:i/>
                <w:sz w:val="20"/>
                <w:szCs w:val="20"/>
              </w:rPr>
            </w:pPr>
            <w:r w:rsidRPr="006867CA">
              <w:rPr>
                <w:rFonts w:ascii="Times New Roman" w:eastAsia="Times New Roman" w:hAnsi="Times New Roman" w:cs="Times New Roman"/>
                <w:iCs/>
                <w:sz w:val="20"/>
                <w:szCs w:val="20"/>
              </w:rPr>
              <w:lastRenderedPageBreak/>
              <w:t xml:space="preserve">Izveidotie datu apstrādes rīki dos iespēju ietaupīt genoma datu apstrādei nepieciešamos augstas veiktspējas </w:t>
            </w:r>
            <w:r w:rsidRPr="006867CA">
              <w:rPr>
                <w:rFonts w:ascii="Times New Roman" w:eastAsia="Times New Roman" w:hAnsi="Times New Roman" w:cs="Times New Roman"/>
                <w:iCs/>
                <w:sz w:val="20"/>
                <w:szCs w:val="20"/>
              </w:rPr>
              <w:lastRenderedPageBreak/>
              <w:t xml:space="preserve">skaitļošanas resursus un procesiem nepieciešamās cilvēkstundas </w:t>
            </w:r>
          </w:p>
        </w:tc>
        <w:tc>
          <w:tcPr>
            <w:tcW w:w="1417" w:type="dxa"/>
          </w:tcPr>
          <w:p w14:paraId="6811F46E" w14:textId="29BCFC78" w:rsidR="00913AD4" w:rsidRPr="006867CA" w:rsidRDefault="00256DF6" w:rsidP="000338CD">
            <w:pPr>
              <w:jc w:val="center"/>
              <w:rPr>
                <w:rFonts w:ascii="Times New Roman" w:hAnsi="Times New Roman" w:cs="Times New Roman"/>
                <w:bCs/>
                <w:sz w:val="20"/>
                <w:szCs w:val="20"/>
              </w:rPr>
            </w:pPr>
            <w:r w:rsidRPr="006867CA">
              <w:rPr>
                <w:rFonts w:ascii="Times New Roman" w:hAnsi="Times New Roman" w:cs="Times New Roman"/>
                <w:bCs/>
                <w:sz w:val="20"/>
                <w:szCs w:val="20"/>
              </w:rPr>
              <w:lastRenderedPageBreak/>
              <w:t xml:space="preserve">Par 20 % ietaupīti skaitļošanas </w:t>
            </w:r>
            <w:r w:rsidRPr="006867CA">
              <w:rPr>
                <w:rFonts w:ascii="Times New Roman" w:hAnsi="Times New Roman" w:cs="Times New Roman"/>
                <w:bCs/>
                <w:sz w:val="20"/>
                <w:szCs w:val="20"/>
              </w:rPr>
              <w:lastRenderedPageBreak/>
              <w:t xml:space="preserve">resursi; </w:t>
            </w:r>
            <w:r w:rsidR="00BF4573" w:rsidRPr="006867CA">
              <w:rPr>
                <w:rFonts w:ascii="Times New Roman" w:hAnsi="Times New Roman" w:cs="Times New Roman"/>
                <w:bCs/>
                <w:sz w:val="20"/>
                <w:szCs w:val="20"/>
              </w:rPr>
              <w:br/>
            </w:r>
            <w:r w:rsidRPr="006867CA">
              <w:rPr>
                <w:rFonts w:ascii="Times New Roman" w:hAnsi="Times New Roman" w:cs="Times New Roman"/>
                <w:bCs/>
                <w:sz w:val="20"/>
                <w:szCs w:val="20"/>
              </w:rPr>
              <w:t xml:space="preserve">par 40 % ietaupītas </w:t>
            </w:r>
            <w:r w:rsidRPr="006867CA">
              <w:rPr>
                <w:rFonts w:ascii="Times New Roman" w:hAnsi="Times New Roman" w:cs="Times New Roman"/>
                <w:bCs/>
                <w:spacing w:val="-2"/>
                <w:sz w:val="20"/>
                <w:szCs w:val="20"/>
              </w:rPr>
              <w:t>cilvēkstundas</w:t>
            </w:r>
          </w:p>
        </w:tc>
        <w:tc>
          <w:tcPr>
            <w:tcW w:w="1276" w:type="dxa"/>
          </w:tcPr>
          <w:p w14:paraId="13DB0D96" w14:textId="7A910AA3" w:rsidR="00913AD4" w:rsidRPr="006867CA" w:rsidRDefault="00913AD4" w:rsidP="000338CD">
            <w:pPr>
              <w:jc w:val="center"/>
              <w:rPr>
                <w:rFonts w:ascii="Times New Roman" w:hAnsi="Times New Roman" w:cs="Times New Roman"/>
                <w:b/>
                <w:sz w:val="20"/>
                <w:szCs w:val="20"/>
              </w:rPr>
            </w:pPr>
            <w:r w:rsidRPr="006867CA">
              <w:rPr>
                <w:rFonts w:ascii="Times New Roman" w:hAnsi="Times New Roman" w:cs="Times New Roman"/>
                <w:bCs/>
                <w:sz w:val="20"/>
                <w:szCs w:val="20"/>
              </w:rPr>
              <w:lastRenderedPageBreak/>
              <w:t>2026</w:t>
            </w:r>
            <w:r w:rsidR="001C12AD" w:rsidRPr="006867CA">
              <w:rPr>
                <w:rFonts w:ascii="Times New Roman" w:hAnsi="Times New Roman" w:cs="Times New Roman"/>
                <w:bCs/>
                <w:sz w:val="20"/>
                <w:szCs w:val="20"/>
              </w:rPr>
              <w:t>.</w:t>
            </w:r>
          </w:p>
        </w:tc>
      </w:tr>
      <w:tr w:rsidR="00821D81" w:rsidRPr="006867CA" w14:paraId="64BB9D1F" w14:textId="77777777" w:rsidTr="09554D93">
        <w:tc>
          <w:tcPr>
            <w:tcW w:w="2977" w:type="dxa"/>
          </w:tcPr>
          <w:p w14:paraId="1110495E" w14:textId="77777777" w:rsidR="00913AD4" w:rsidRPr="006867CA" w:rsidRDefault="00913AD4" w:rsidP="00913AD4">
            <w:pPr>
              <w:rPr>
                <w:rFonts w:ascii="Times New Roman" w:hAnsi="Times New Roman" w:cs="Times New Roman"/>
                <w:iCs/>
                <w:sz w:val="20"/>
                <w:szCs w:val="20"/>
              </w:rPr>
            </w:pPr>
            <w:r w:rsidRPr="006867CA">
              <w:rPr>
                <w:rFonts w:ascii="Times New Roman" w:hAnsi="Times New Roman" w:cs="Times New Roman"/>
                <w:iCs/>
                <w:sz w:val="20"/>
                <w:szCs w:val="20"/>
              </w:rPr>
              <w:t>3.3.4. Ieguvumi sabiedrībai:</w:t>
            </w:r>
          </w:p>
          <w:p w14:paraId="2D671F60" w14:textId="45F67CC8" w:rsidR="00913AD4" w:rsidRPr="006867CA" w:rsidRDefault="00FC593D" w:rsidP="00913AD4">
            <w:pPr>
              <w:rPr>
                <w:rFonts w:ascii="Times New Roman" w:hAnsi="Times New Roman" w:cs="Times New Roman"/>
                <w:iCs/>
                <w:sz w:val="20"/>
                <w:szCs w:val="20"/>
              </w:rPr>
            </w:pPr>
            <w:r w:rsidRPr="006867CA">
              <w:rPr>
                <w:rFonts w:ascii="Times New Roman" w:hAnsi="Times New Roman" w:cs="Times New Roman"/>
                <w:iCs/>
                <w:sz w:val="20"/>
                <w:szCs w:val="20"/>
              </w:rPr>
              <w:t>Projekt</w:t>
            </w:r>
            <w:r w:rsidR="00060875" w:rsidRPr="006867CA">
              <w:rPr>
                <w:rFonts w:ascii="Times New Roman" w:hAnsi="Times New Roman" w:cs="Times New Roman"/>
                <w:iCs/>
                <w:sz w:val="20"/>
                <w:szCs w:val="20"/>
              </w:rPr>
              <w:t>a</w:t>
            </w:r>
            <w:r w:rsidRPr="006867CA">
              <w:rPr>
                <w:rFonts w:ascii="Times New Roman" w:hAnsi="Times New Roman" w:cs="Times New Roman"/>
                <w:iCs/>
                <w:sz w:val="20"/>
                <w:szCs w:val="20"/>
              </w:rPr>
              <w:t xml:space="preserve"> dalībniekiem nodrošināta piekļuve savu genomu datiem</w:t>
            </w:r>
          </w:p>
        </w:tc>
        <w:tc>
          <w:tcPr>
            <w:tcW w:w="3544" w:type="dxa"/>
          </w:tcPr>
          <w:p w14:paraId="682B83C2" w14:textId="41D93534" w:rsidR="00913AD4" w:rsidRPr="006867CA" w:rsidRDefault="00FC593D" w:rsidP="000338CD">
            <w:pPr>
              <w:rPr>
                <w:rFonts w:ascii="Times New Roman" w:hAnsi="Times New Roman" w:cs="Times New Roman"/>
                <w:sz w:val="20"/>
                <w:szCs w:val="20"/>
              </w:rPr>
            </w:pPr>
            <w:r w:rsidRPr="006867CA">
              <w:rPr>
                <w:rFonts w:ascii="Times New Roman" w:hAnsi="Times New Roman" w:cs="Times New Roman"/>
                <w:sz w:val="20"/>
                <w:szCs w:val="20"/>
              </w:rPr>
              <w:t>Projektā iesaistītie iedzīvotāji</w:t>
            </w:r>
            <w:r w:rsidR="00913AD4" w:rsidRPr="006867CA">
              <w:rPr>
                <w:rFonts w:ascii="Times New Roman" w:hAnsi="Times New Roman" w:cs="Times New Roman"/>
                <w:sz w:val="20"/>
                <w:szCs w:val="20"/>
              </w:rPr>
              <w:t xml:space="preserve">, </w:t>
            </w:r>
            <w:r w:rsidRPr="006867CA">
              <w:rPr>
                <w:rFonts w:ascii="Times New Roman" w:hAnsi="Times New Roman" w:cs="Times New Roman"/>
                <w:sz w:val="20"/>
                <w:szCs w:val="20"/>
              </w:rPr>
              <w:t>kuriem tiks nodrošināta piekļuve datiem</w:t>
            </w:r>
          </w:p>
        </w:tc>
        <w:tc>
          <w:tcPr>
            <w:tcW w:w="1417" w:type="dxa"/>
          </w:tcPr>
          <w:p w14:paraId="448DE262" w14:textId="44DAECA0" w:rsidR="00BC60F3" w:rsidRPr="006867CA" w:rsidRDefault="00FC593D" w:rsidP="00BF4573">
            <w:pPr>
              <w:jc w:val="center"/>
              <w:rPr>
                <w:rFonts w:ascii="Times New Roman" w:hAnsi="Times New Roman" w:cs="Times New Roman"/>
                <w:bCs/>
                <w:sz w:val="20"/>
                <w:szCs w:val="20"/>
              </w:rPr>
            </w:pPr>
            <w:r w:rsidRPr="006867CA">
              <w:rPr>
                <w:rFonts w:ascii="Times New Roman" w:hAnsi="Times New Roman" w:cs="Times New Roman"/>
                <w:bCs/>
                <w:sz w:val="20"/>
                <w:szCs w:val="20"/>
              </w:rPr>
              <w:t>3500</w:t>
            </w:r>
          </w:p>
          <w:p w14:paraId="686A9A2B" w14:textId="02AE957E" w:rsidR="00913AD4" w:rsidRPr="006867CA" w:rsidRDefault="00BC60F3" w:rsidP="000338CD">
            <w:pPr>
              <w:jc w:val="center"/>
              <w:rPr>
                <w:rFonts w:ascii="Times New Roman" w:hAnsi="Times New Roman" w:cs="Times New Roman"/>
                <w:bCs/>
                <w:sz w:val="20"/>
                <w:szCs w:val="20"/>
              </w:rPr>
            </w:pPr>
            <w:r w:rsidRPr="006867CA">
              <w:rPr>
                <w:rFonts w:ascii="Times New Roman" w:hAnsi="Times New Roman" w:cs="Times New Roman"/>
                <w:bCs/>
                <w:sz w:val="20"/>
                <w:szCs w:val="20"/>
              </w:rPr>
              <w:t>(</w:t>
            </w:r>
            <w:r w:rsidR="00F56E17" w:rsidRPr="006867CA">
              <w:rPr>
                <w:rFonts w:ascii="Times New Roman" w:hAnsi="Times New Roman" w:cs="Times New Roman"/>
                <w:bCs/>
                <w:sz w:val="20"/>
                <w:szCs w:val="20"/>
              </w:rPr>
              <w:t>šobrīd 0</w:t>
            </w:r>
            <w:r w:rsidRPr="006867CA">
              <w:rPr>
                <w:rFonts w:ascii="Times New Roman" w:hAnsi="Times New Roman" w:cs="Times New Roman"/>
                <w:bCs/>
                <w:sz w:val="20"/>
                <w:szCs w:val="20"/>
              </w:rPr>
              <w:t>)</w:t>
            </w:r>
          </w:p>
        </w:tc>
        <w:tc>
          <w:tcPr>
            <w:tcW w:w="1276" w:type="dxa"/>
          </w:tcPr>
          <w:p w14:paraId="5CA944A7" w14:textId="5A2321A5" w:rsidR="00913AD4" w:rsidRPr="006867CA" w:rsidRDefault="00913AD4" w:rsidP="000338CD">
            <w:pPr>
              <w:jc w:val="center"/>
              <w:rPr>
                <w:rFonts w:ascii="Times New Roman" w:hAnsi="Times New Roman" w:cs="Times New Roman"/>
                <w:b/>
                <w:sz w:val="20"/>
                <w:szCs w:val="20"/>
              </w:rPr>
            </w:pPr>
            <w:r w:rsidRPr="006867CA">
              <w:rPr>
                <w:rFonts w:ascii="Times New Roman" w:hAnsi="Times New Roman" w:cs="Times New Roman"/>
                <w:bCs/>
                <w:sz w:val="20"/>
                <w:szCs w:val="20"/>
              </w:rPr>
              <w:t>2026</w:t>
            </w:r>
            <w:r w:rsidR="001C12AD" w:rsidRPr="006867CA">
              <w:rPr>
                <w:rFonts w:ascii="Times New Roman" w:hAnsi="Times New Roman" w:cs="Times New Roman"/>
                <w:bCs/>
                <w:sz w:val="20"/>
                <w:szCs w:val="20"/>
              </w:rPr>
              <w:t>.</w:t>
            </w:r>
          </w:p>
        </w:tc>
      </w:tr>
    </w:tbl>
    <w:p w14:paraId="66ADB382" w14:textId="77777777" w:rsidR="001C3F34" w:rsidRPr="006867CA" w:rsidRDefault="001C3F34" w:rsidP="000338CD">
      <w:pPr>
        <w:pStyle w:val="ListParagraph"/>
        <w:spacing w:after="0" w:line="240" w:lineRule="auto"/>
        <w:ind w:left="0"/>
        <w:rPr>
          <w:rFonts w:ascii="Times New Roman" w:hAnsi="Times New Roman" w:cs="Times New Roman"/>
          <w:bCs/>
          <w:sz w:val="24"/>
          <w:szCs w:val="24"/>
        </w:rPr>
      </w:pPr>
    </w:p>
    <w:p w14:paraId="2CFCC661" w14:textId="1DB47CB6" w:rsidR="004242F5" w:rsidRPr="006867CA" w:rsidRDefault="008300CE" w:rsidP="000338CD">
      <w:pPr>
        <w:spacing w:after="60" w:line="240" w:lineRule="auto"/>
        <w:jc w:val="both"/>
        <w:rPr>
          <w:rFonts w:ascii="Times New Roman" w:hAnsi="Times New Roman" w:cs="Times New Roman"/>
          <w:b/>
          <w:sz w:val="24"/>
          <w:szCs w:val="24"/>
        </w:rPr>
      </w:pPr>
      <w:r w:rsidRPr="006867CA">
        <w:rPr>
          <w:rFonts w:ascii="Times New Roman" w:hAnsi="Times New Roman" w:cs="Times New Roman"/>
          <w:b/>
          <w:sz w:val="24"/>
          <w:szCs w:val="24"/>
        </w:rPr>
        <w:t>4. </w:t>
      </w:r>
      <w:r w:rsidR="00D04A67" w:rsidRPr="006867CA">
        <w:rPr>
          <w:rFonts w:ascii="Times New Roman" w:hAnsi="Times New Roman" w:cs="Times New Roman"/>
          <w:b/>
          <w:sz w:val="24"/>
          <w:szCs w:val="24"/>
        </w:rPr>
        <w:t>Nepieciešamā f</w:t>
      </w:r>
      <w:r w:rsidR="00D36CF7" w:rsidRPr="006867CA">
        <w:rPr>
          <w:rFonts w:ascii="Times New Roman" w:hAnsi="Times New Roman" w:cs="Times New Roman"/>
          <w:b/>
          <w:sz w:val="24"/>
          <w:szCs w:val="24"/>
        </w:rPr>
        <w:t>inansējuma apjoms</w:t>
      </w:r>
      <w:r w:rsidR="00D04A67" w:rsidRPr="006867CA">
        <w:rPr>
          <w:rFonts w:ascii="Times New Roman" w:hAnsi="Times New Roman" w:cs="Times New Roman"/>
          <w:b/>
          <w:sz w:val="24"/>
          <w:szCs w:val="24"/>
        </w:rPr>
        <w:t xml:space="preserve"> un tā sadalījums</w:t>
      </w:r>
      <w:r w:rsidR="006E5981" w:rsidRPr="006867CA">
        <w:rPr>
          <w:rFonts w:ascii="Times New Roman" w:hAnsi="Times New Roman" w:cs="Times New Roman"/>
          <w:b/>
          <w:sz w:val="24"/>
          <w:szCs w:val="24"/>
        </w:rPr>
        <w:t xml:space="preserve"> pa </w:t>
      </w:r>
      <w:r w:rsidR="00BD15A5" w:rsidRPr="006867CA">
        <w:rPr>
          <w:rFonts w:ascii="Times New Roman" w:hAnsi="Times New Roman" w:cs="Times New Roman"/>
          <w:b/>
          <w:sz w:val="24"/>
          <w:szCs w:val="24"/>
        </w:rPr>
        <w:t xml:space="preserve">projekta </w:t>
      </w:r>
      <w:r w:rsidR="006E5981" w:rsidRPr="006867CA">
        <w:rPr>
          <w:rFonts w:ascii="Times New Roman" w:hAnsi="Times New Roman" w:cs="Times New Roman"/>
          <w:b/>
          <w:sz w:val="24"/>
          <w:szCs w:val="24"/>
        </w:rPr>
        <w:t xml:space="preserve">darbībām </w:t>
      </w:r>
      <w:r w:rsidR="00224708" w:rsidRPr="006867CA">
        <w:rPr>
          <w:rFonts w:ascii="Times New Roman" w:hAnsi="Times New Roman" w:cs="Times New Roman"/>
          <w:b/>
          <w:sz w:val="24"/>
          <w:szCs w:val="24"/>
        </w:rPr>
        <w:t xml:space="preserve">iznākumu </w:t>
      </w:r>
      <w:r w:rsidR="006E5981" w:rsidRPr="006867CA">
        <w:rPr>
          <w:rFonts w:ascii="Times New Roman" w:hAnsi="Times New Roman" w:cs="Times New Roman"/>
          <w:b/>
          <w:sz w:val="24"/>
          <w:szCs w:val="24"/>
        </w:rPr>
        <w:t>sasniegšanai un būtisko izmaksu veidiem</w:t>
      </w:r>
    </w:p>
    <w:tbl>
      <w:tblPr>
        <w:tblStyle w:val="TableGrid"/>
        <w:tblW w:w="9214" w:type="dxa"/>
        <w:tblInd w:w="-5" w:type="dxa"/>
        <w:tblLook w:val="04A0" w:firstRow="1" w:lastRow="0" w:firstColumn="1" w:lastColumn="0" w:noHBand="0" w:noVBand="1"/>
      </w:tblPr>
      <w:tblGrid>
        <w:gridCol w:w="4111"/>
        <w:gridCol w:w="2419"/>
        <w:gridCol w:w="2684"/>
      </w:tblGrid>
      <w:tr w:rsidR="00821D81" w:rsidRPr="006867CA" w14:paraId="00A405DA" w14:textId="77777777" w:rsidTr="000338CD">
        <w:trPr>
          <w:trHeight w:val="329"/>
        </w:trPr>
        <w:tc>
          <w:tcPr>
            <w:tcW w:w="4111" w:type="dxa"/>
          </w:tcPr>
          <w:p w14:paraId="785344DD" w14:textId="77777777" w:rsidR="004242F5" w:rsidRPr="006867CA" w:rsidRDefault="004242F5">
            <w:pPr>
              <w:rPr>
                <w:rFonts w:ascii="Times New Roman" w:hAnsi="Times New Roman" w:cs="Times New Roman"/>
                <w:sz w:val="20"/>
                <w:szCs w:val="20"/>
              </w:rPr>
            </w:pPr>
            <w:r w:rsidRPr="006867CA">
              <w:rPr>
                <w:rFonts w:ascii="Times New Roman" w:hAnsi="Times New Roman" w:cs="Times New Roman"/>
                <w:sz w:val="20"/>
                <w:szCs w:val="20"/>
              </w:rPr>
              <w:t>4.1. Atveseļošanas un noturības mehānisma plāna finansējums (kopā)</w:t>
            </w:r>
          </w:p>
        </w:tc>
        <w:tc>
          <w:tcPr>
            <w:tcW w:w="5103" w:type="dxa"/>
            <w:gridSpan w:val="2"/>
          </w:tcPr>
          <w:p w14:paraId="2D85CA06" w14:textId="302109A4" w:rsidR="004242F5" w:rsidRPr="006867CA" w:rsidRDefault="004242F5">
            <w:pPr>
              <w:rPr>
                <w:rFonts w:ascii="Times New Roman" w:hAnsi="Times New Roman" w:cs="Times New Roman"/>
                <w:b/>
                <w:sz w:val="20"/>
                <w:szCs w:val="20"/>
              </w:rPr>
            </w:pPr>
            <w:r w:rsidRPr="006867CA">
              <w:rPr>
                <w:rFonts w:ascii="Times New Roman" w:hAnsi="Times New Roman" w:cs="Times New Roman"/>
                <w:sz w:val="20"/>
                <w:szCs w:val="20"/>
              </w:rPr>
              <w:t>4.2. Plānotais pievienotās vērtības nodokļa (PVN) apmērs (kopā), ja tiks pieprasīta tā segšana</w:t>
            </w:r>
            <w:r w:rsidRPr="006867CA">
              <w:rPr>
                <w:rStyle w:val="FootnoteReference"/>
                <w:rFonts w:ascii="Times New Roman" w:hAnsi="Times New Roman" w:cs="Times New Roman"/>
                <w:sz w:val="20"/>
                <w:szCs w:val="20"/>
              </w:rPr>
              <w:footnoteReference w:id="4"/>
            </w:r>
            <w:r w:rsidR="00EB196B" w:rsidRPr="006867CA">
              <w:rPr>
                <w:rFonts w:ascii="Times New Roman" w:hAnsi="Times New Roman" w:cs="Times New Roman"/>
                <w:sz w:val="20"/>
                <w:szCs w:val="20"/>
              </w:rPr>
              <w:t>,</w:t>
            </w:r>
            <w:r w:rsidRPr="006867CA">
              <w:rPr>
                <w:rFonts w:ascii="Times New Roman" w:hAnsi="Times New Roman" w:cs="Times New Roman"/>
                <w:sz w:val="20"/>
                <w:szCs w:val="20"/>
              </w:rPr>
              <w:t xml:space="preserve"> un avansa apmērs, ja plānots to pieprasīt</w:t>
            </w:r>
            <w:r w:rsidRPr="006867CA">
              <w:rPr>
                <w:rStyle w:val="FootnoteReference"/>
                <w:rFonts w:ascii="Times New Roman" w:hAnsi="Times New Roman" w:cs="Times New Roman"/>
                <w:sz w:val="20"/>
                <w:szCs w:val="20"/>
              </w:rPr>
              <w:footnoteReference w:id="5"/>
            </w:r>
          </w:p>
        </w:tc>
      </w:tr>
      <w:tr w:rsidR="00821D81" w:rsidRPr="006867CA" w14:paraId="30A10130" w14:textId="77777777" w:rsidTr="000338CD">
        <w:trPr>
          <w:trHeight w:val="329"/>
        </w:trPr>
        <w:tc>
          <w:tcPr>
            <w:tcW w:w="4111" w:type="dxa"/>
            <w:vAlign w:val="center"/>
          </w:tcPr>
          <w:p w14:paraId="2F811C1E" w14:textId="638103AF" w:rsidR="004242F5" w:rsidRPr="006867CA" w:rsidRDefault="00C6160D">
            <w:pPr>
              <w:pStyle w:val="ListParagraph"/>
              <w:ind w:left="360"/>
              <w:rPr>
                <w:rFonts w:ascii="Times New Roman" w:hAnsi="Times New Roman" w:cs="Times New Roman"/>
                <w:i/>
                <w:sz w:val="20"/>
                <w:szCs w:val="20"/>
              </w:rPr>
            </w:pPr>
            <w:r w:rsidRPr="006867CA">
              <w:rPr>
                <w:rFonts w:ascii="Times New Roman" w:hAnsi="Times New Roman" w:cs="Times New Roman"/>
                <w:iCs/>
                <w:sz w:val="20"/>
                <w:szCs w:val="20"/>
              </w:rPr>
              <w:t>954 755</w:t>
            </w:r>
            <w:r w:rsidR="004242F5" w:rsidRPr="006867CA">
              <w:rPr>
                <w:rFonts w:ascii="Times New Roman" w:hAnsi="Times New Roman" w:cs="Times New Roman"/>
                <w:iCs/>
                <w:sz w:val="20"/>
                <w:szCs w:val="20"/>
              </w:rPr>
              <w:t xml:space="preserve">,00 </w:t>
            </w:r>
            <w:r w:rsidR="004242F5" w:rsidRPr="006867CA">
              <w:rPr>
                <w:rFonts w:ascii="Times New Roman" w:hAnsi="Times New Roman" w:cs="Times New Roman"/>
                <w:i/>
                <w:sz w:val="20"/>
                <w:szCs w:val="20"/>
              </w:rPr>
              <w:t>euro</w:t>
            </w:r>
          </w:p>
        </w:tc>
        <w:tc>
          <w:tcPr>
            <w:tcW w:w="2419" w:type="dxa"/>
            <w:vAlign w:val="center"/>
          </w:tcPr>
          <w:p w14:paraId="07206CEA" w14:textId="77777777" w:rsidR="004242F5" w:rsidRPr="006867CA" w:rsidRDefault="004242F5">
            <w:pPr>
              <w:rPr>
                <w:rFonts w:ascii="Times New Roman" w:hAnsi="Times New Roman" w:cs="Times New Roman"/>
                <w:i/>
                <w:sz w:val="20"/>
                <w:szCs w:val="20"/>
              </w:rPr>
            </w:pPr>
            <w:r w:rsidRPr="006867CA">
              <w:rPr>
                <w:rFonts w:ascii="Times New Roman" w:hAnsi="Times New Roman" w:cs="Times New Roman"/>
                <w:sz w:val="20"/>
                <w:szCs w:val="20"/>
              </w:rPr>
              <w:t xml:space="preserve">132 300,00 </w:t>
            </w:r>
            <w:r w:rsidRPr="006867CA">
              <w:rPr>
                <w:rFonts w:ascii="Times New Roman" w:hAnsi="Times New Roman" w:cs="Times New Roman"/>
                <w:i/>
                <w:iCs/>
                <w:sz w:val="20"/>
                <w:szCs w:val="20"/>
              </w:rPr>
              <w:t>euro</w:t>
            </w:r>
          </w:p>
        </w:tc>
        <w:tc>
          <w:tcPr>
            <w:tcW w:w="2684" w:type="dxa"/>
            <w:vAlign w:val="center"/>
          </w:tcPr>
          <w:p w14:paraId="01FF0CF7" w14:textId="65E74509" w:rsidR="004242F5" w:rsidRPr="006867CA" w:rsidRDefault="00C6160D">
            <w:pPr>
              <w:rPr>
                <w:rFonts w:ascii="Times New Roman" w:hAnsi="Times New Roman" w:cs="Times New Roman"/>
                <w:i/>
                <w:sz w:val="20"/>
                <w:szCs w:val="20"/>
              </w:rPr>
            </w:pPr>
            <w:r w:rsidRPr="006867CA">
              <w:rPr>
                <w:rFonts w:ascii="Times New Roman" w:hAnsi="Times New Roman" w:cs="Times New Roman"/>
                <w:iCs/>
                <w:sz w:val="20"/>
                <w:szCs w:val="20"/>
              </w:rPr>
              <w:t>74 000</w:t>
            </w:r>
            <w:r w:rsidR="004242F5" w:rsidRPr="006867CA">
              <w:rPr>
                <w:rFonts w:ascii="Times New Roman" w:hAnsi="Times New Roman" w:cs="Times New Roman"/>
                <w:iCs/>
                <w:sz w:val="20"/>
                <w:szCs w:val="20"/>
              </w:rPr>
              <w:t xml:space="preserve">,00 </w:t>
            </w:r>
            <w:r w:rsidR="004242F5" w:rsidRPr="006867CA">
              <w:rPr>
                <w:rFonts w:ascii="Times New Roman" w:hAnsi="Times New Roman" w:cs="Times New Roman"/>
                <w:i/>
                <w:sz w:val="20"/>
                <w:szCs w:val="20"/>
              </w:rPr>
              <w:t>euro</w:t>
            </w:r>
          </w:p>
        </w:tc>
      </w:tr>
    </w:tbl>
    <w:p w14:paraId="077E74F5" w14:textId="5F0D788A" w:rsidR="00EB196B" w:rsidRPr="006867CA" w:rsidRDefault="00EB196B" w:rsidP="000338CD">
      <w:pPr>
        <w:spacing w:after="0" w:line="240" w:lineRule="auto"/>
        <w:rPr>
          <w:rFonts w:ascii="Times New Roman" w:hAnsi="Times New Roman" w:cs="Times New Roman"/>
          <w:sz w:val="10"/>
          <w:szCs w:val="10"/>
        </w:rPr>
      </w:pPr>
    </w:p>
    <w:tbl>
      <w:tblPr>
        <w:tblW w:w="9214" w:type="dxa"/>
        <w:tblInd w:w="-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4111"/>
        <w:gridCol w:w="1559"/>
        <w:gridCol w:w="1570"/>
        <w:gridCol w:w="1974"/>
      </w:tblGrid>
      <w:tr w:rsidR="00821D81" w:rsidRPr="006867CA" w14:paraId="200DFC53" w14:textId="77777777" w:rsidTr="000338CD">
        <w:trPr>
          <w:trHeight w:val="237"/>
        </w:trPr>
        <w:tc>
          <w:tcPr>
            <w:tcW w:w="4111" w:type="dxa"/>
            <w:tcBorders>
              <w:top w:val="single" w:sz="4" w:space="0" w:color="auto"/>
              <w:left w:val="single" w:sz="4" w:space="0" w:color="auto"/>
              <w:bottom w:val="single" w:sz="4" w:space="0" w:color="auto"/>
              <w:right w:val="single" w:sz="4" w:space="0" w:color="auto"/>
            </w:tcBorders>
            <w:vAlign w:val="center"/>
            <w:hideMark/>
          </w:tcPr>
          <w:p w14:paraId="2BB75908" w14:textId="760B64A7" w:rsidR="004242F5" w:rsidRPr="006867CA" w:rsidRDefault="004242F5" w:rsidP="00C71168">
            <w:pPr>
              <w:spacing w:after="0" w:line="240" w:lineRule="auto"/>
              <w:textAlignment w:val="baseline"/>
              <w:rPr>
                <w:rFonts w:ascii="Times New Roman" w:eastAsia="Times New Roman" w:hAnsi="Times New Roman" w:cs="Times New Roman"/>
                <w:sz w:val="20"/>
                <w:szCs w:val="20"/>
                <w:lang w:eastAsia="lv-LV"/>
              </w:rPr>
            </w:pPr>
            <w:r w:rsidRPr="006867CA">
              <w:rPr>
                <w:rFonts w:ascii="Times New Roman" w:eastAsia="Times New Roman" w:hAnsi="Times New Roman" w:cs="Times New Roman"/>
                <w:sz w:val="20"/>
                <w:szCs w:val="20"/>
                <w:lang w:eastAsia="lv-LV"/>
              </w:rPr>
              <w:t xml:space="preserve">Projekta ietvaros veicamo darbību un būtisko izmaksu veidu raksturojošs apzīmējums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DF5EC9" w14:textId="7E7BA2E7" w:rsidR="004242F5" w:rsidRPr="006867CA" w:rsidRDefault="004242F5">
            <w:pPr>
              <w:spacing w:after="0" w:line="240" w:lineRule="auto"/>
              <w:jc w:val="center"/>
              <w:textAlignment w:val="baseline"/>
              <w:rPr>
                <w:rFonts w:ascii="Times New Roman" w:eastAsia="Times New Roman" w:hAnsi="Times New Roman" w:cs="Times New Roman"/>
                <w:i/>
                <w:iCs/>
                <w:sz w:val="20"/>
                <w:szCs w:val="20"/>
                <w:lang w:eastAsia="lv-LV"/>
              </w:rPr>
            </w:pPr>
            <w:r w:rsidRPr="006867CA">
              <w:rPr>
                <w:rFonts w:ascii="Times New Roman" w:eastAsia="Times New Roman" w:hAnsi="Times New Roman" w:cs="Times New Roman"/>
                <w:bCs/>
                <w:sz w:val="20"/>
                <w:szCs w:val="20"/>
                <w:lang w:eastAsia="lv-LV"/>
              </w:rPr>
              <w:t>Izmaksu apmērs (indikatīvi)</w:t>
            </w:r>
          </w:p>
        </w:tc>
        <w:tc>
          <w:tcPr>
            <w:tcW w:w="1570" w:type="dxa"/>
            <w:tcBorders>
              <w:top w:val="single" w:sz="4" w:space="0" w:color="auto"/>
              <w:left w:val="single" w:sz="4" w:space="0" w:color="auto"/>
              <w:bottom w:val="single" w:sz="4" w:space="0" w:color="auto"/>
              <w:right w:val="single" w:sz="4" w:space="0" w:color="auto"/>
            </w:tcBorders>
          </w:tcPr>
          <w:p w14:paraId="1B44232B" w14:textId="01920299" w:rsidR="004242F5" w:rsidRPr="006867CA" w:rsidRDefault="004242F5">
            <w:pPr>
              <w:spacing w:after="0" w:line="240" w:lineRule="auto"/>
              <w:jc w:val="center"/>
              <w:textAlignment w:val="baseline"/>
              <w:rPr>
                <w:rFonts w:ascii="Times New Roman" w:eastAsia="Times New Roman" w:hAnsi="Times New Roman" w:cs="Times New Roman"/>
                <w:bCs/>
                <w:sz w:val="20"/>
                <w:szCs w:val="20"/>
                <w:lang w:eastAsia="lv-LV"/>
              </w:rPr>
            </w:pPr>
            <w:r w:rsidRPr="006867CA">
              <w:rPr>
                <w:rFonts w:ascii="Times New Roman" w:eastAsia="Times New Roman" w:hAnsi="Times New Roman" w:cs="Times New Roman"/>
                <w:bCs/>
                <w:sz w:val="20"/>
                <w:szCs w:val="20"/>
                <w:lang w:eastAsia="lv-LV"/>
              </w:rPr>
              <w:t>Maksimālais apmērs</w:t>
            </w:r>
            <w:r w:rsidRPr="006867CA">
              <w:rPr>
                <w:rStyle w:val="FootnoteReference"/>
                <w:rFonts w:ascii="Times New Roman" w:eastAsia="Times New Roman" w:hAnsi="Times New Roman" w:cs="Times New Roman"/>
                <w:bCs/>
                <w:sz w:val="20"/>
                <w:szCs w:val="20"/>
                <w:lang w:eastAsia="lv-LV"/>
              </w:rPr>
              <w:footnoteReference w:id="6"/>
            </w:r>
          </w:p>
        </w:tc>
        <w:tc>
          <w:tcPr>
            <w:tcW w:w="1974" w:type="dxa"/>
            <w:tcBorders>
              <w:top w:val="single" w:sz="4" w:space="0" w:color="auto"/>
              <w:left w:val="single" w:sz="4" w:space="0" w:color="auto"/>
              <w:bottom w:val="single" w:sz="4" w:space="0" w:color="auto"/>
              <w:right w:val="single" w:sz="4" w:space="0" w:color="auto"/>
            </w:tcBorders>
          </w:tcPr>
          <w:p w14:paraId="2005F829" w14:textId="77777777" w:rsidR="004242F5" w:rsidRPr="006867CA" w:rsidRDefault="004242F5">
            <w:pPr>
              <w:spacing w:after="0" w:line="240" w:lineRule="auto"/>
              <w:jc w:val="center"/>
              <w:textAlignment w:val="baseline"/>
              <w:rPr>
                <w:rFonts w:ascii="Times New Roman" w:eastAsia="Times New Roman" w:hAnsi="Times New Roman" w:cs="Times New Roman"/>
                <w:bCs/>
                <w:sz w:val="20"/>
                <w:szCs w:val="20"/>
                <w:lang w:eastAsia="lv-LV"/>
              </w:rPr>
            </w:pPr>
            <w:r w:rsidRPr="006867CA">
              <w:rPr>
                <w:rFonts w:ascii="Times New Roman" w:eastAsia="Times New Roman" w:hAnsi="Times New Roman" w:cs="Times New Roman"/>
                <w:bCs/>
                <w:sz w:val="20"/>
                <w:szCs w:val="20"/>
                <w:lang w:eastAsia="lv-LV"/>
              </w:rPr>
              <w:t xml:space="preserve">Darbības iznākums </w:t>
            </w:r>
          </w:p>
        </w:tc>
      </w:tr>
      <w:tr w:rsidR="00821D81" w:rsidRPr="006867CA" w14:paraId="1935257B" w14:textId="77777777" w:rsidTr="000338CD">
        <w:trPr>
          <w:trHeight w:val="238"/>
        </w:trPr>
        <w:tc>
          <w:tcPr>
            <w:tcW w:w="4111" w:type="dxa"/>
            <w:tcBorders>
              <w:top w:val="single" w:sz="4" w:space="0" w:color="auto"/>
              <w:left w:val="single" w:sz="4" w:space="0" w:color="auto"/>
              <w:bottom w:val="single" w:sz="4" w:space="0" w:color="auto"/>
              <w:right w:val="single" w:sz="4" w:space="0" w:color="auto"/>
            </w:tcBorders>
          </w:tcPr>
          <w:p w14:paraId="5395B98E" w14:textId="4D973224" w:rsidR="004242F5" w:rsidRPr="006867CA" w:rsidRDefault="004242F5" w:rsidP="000338CD">
            <w:pPr>
              <w:spacing w:after="0" w:line="240" w:lineRule="auto"/>
              <w:textAlignment w:val="baseline"/>
              <w:rPr>
                <w:rFonts w:ascii="Times New Roman" w:eastAsia="Times New Roman" w:hAnsi="Times New Roman" w:cs="Times New Roman"/>
                <w:i/>
                <w:iCs/>
                <w:sz w:val="20"/>
                <w:szCs w:val="20"/>
                <w:lang w:eastAsia="lv-LV"/>
              </w:rPr>
            </w:pPr>
            <w:r w:rsidRPr="006867CA">
              <w:rPr>
                <w:rFonts w:ascii="Times New Roman" w:eastAsia="Times New Roman" w:hAnsi="Times New Roman" w:cs="Times New Roman"/>
                <w:iCs/>
                <w:sz w:val="20"/>
                <w:szCs w:val="20"/>
                <w:lang w:eastAsia="lv-LV"/>
              </w:rPr>
              <w:t>4.</w:t>
            </w:r>
            <w:r w:rsidR="00C71168" w:rsidRPr="006867CA">
              <w:rPr>
                <w:rFonts w:ascii="Times New Roman" w:eastAsia="Times New Roman" w:hAnsi="Times New Roman" w:cs="Times New Roman"/>
                <w:iCs/>
                <w:sz w:val="20"/>
                <w:szCs w:val="20"/>
                <w:lang w:eastAsia="lv-LV"/>
              </w:rPr>
              <w:t>3.</w:t>
            </w:r>
            <w:r w:rsidRPr="006867CA">
              <w:rPr>
                <w:rFonts w:ascii="Times New Roman" w:eastAsia="Times New Roman" w:hAnsi="Times New Roman" w:cs="Times New Roman"/>
                <w:iCs/>
                <w:sz w:val="20"/>
                <w:szCs w:val="20"/>
                <w:lang w:eastAsia="lv-LV"/>
              </w:rPr>
              <w:t xml:space="preserve"> Projekta vadības un īstenošanas personāla izmaksas</w:t>
            </w:r>
          </w:p>
        </w:tc>
        <w:tc>
          <w:tcPr>
            <w:tcW w:w="1559" w:type="dxa"/>
            <w:tcBorders>
              <w:top w:val="single" w:sz="4" w:space="0" w:color="auto"/>
              <w:left w:val="single" w:sz="4" w:space="0" w:color="auto"/>
              <w:bottom w:val="single" w:sz="4" w:space="0" w:color="auto"/>
              <w:right w:val="single" w:sz="4" w:space="0" w:color="auto"/>
            </w:tcBorders>
          </w:tcPr>
          <w:p w14:paraId="31FC6407" w14:textId="0EEE6CA6" w:rsidR="004242F5" w:rsidRPr="006867CA" w:rsidRDefault="00C6160D">
            <w:pPr>
              <w:spacing w:after="0" w:line="240" w:lineRule="auto"/>
              <w:textAlignment w:val="baseline"/>
              <w:rPr>
                <w:rFonts w:ascii="Times New Roman" w:eastAsia="Times New Roman" w:hAnsi="Times New Roman" w:cs="Times New Roman"/>
                <w:i/>
                <w:sz w:val="18"/>
                <w:szCs w:val="18"/>
                <w:lang w:eastAsia="lv-LV"/>
              </w:rPr>
            </w:pPr>
            <w:r w:rsidRPr="006867CA">
              <w:rPr>
                <w:rFonts w:ascii="Times New Roman" w:eastAsia="Times New Roman" w:hAnsi="Times New Roman" w:cs="Times New Roman"/>
                <w:iCs/>
                <w:sz w:val="20"/>
                <w:szCs w:val="20"/>
                <w:lang w:eastAsia="lv-LV"/>
              </w:rPr>
              <w:t>80</w:t>
            </w:r>
            <w:r w:rsidR="00A1145E" w:rsidRPr="006867CA">
              <w:rPr>
                <w:rFonts w:ascii="Times New Roman" w:eastAsia="Times New Roman" w:hAnsi="Times New Roman" w:cs="Times New Roman"/>
                <w:iCs/>
                <w:sz w:val="20"/>
                <w:szCs w:val="20"/>
                <w:lang w:eastAsia="lv-LV"/>
              </w:rPr>
              <w:t xml:space="preserve"> </w:t>
            </w:r>
            <w:r w:rsidRPr="006867CA">
              <w:rPr>
                <w:rFonts w:ascii="Times New Roman" w:eastAsia="Times New Roman" w:hAnsi="Times New Roman" w:cs="Times New Roman"/>
                <w:iCs/>
                <w:sz w:val="20"/>
                <w:szCs w:val="20"/>
                <w:lang w:eastAsia="lv-LV"/>
              </w:rPr>
              <w:t>124,35</w:t>
            </w:r>
            <w:r w:rsidR="004242F5" w:rsidRPr="006867CA">
              <w:rPr>
                <w:rFonts w:ascii="Times New Roman" w:eastAsia="Times New Roman" w:hAnsi="Times New Roman" w:cs="Times New Roman"/>
                <w:iCs/>
                <w:sz w:val="20"/>
                <w:szCs w:val="20"/>
                <w:lang w:eastAsia="lv-LV"/>
              </w:rPr>
              <w:t xml:space="preserve"> </w:t>
            </w:r>
            <w:r w:rsidR="004242F5" w:rsidRPr="006867CA">
              <w:rPr>
                <w:rFonts w:ascii="Times New Roman" w:eastAsia="Times New Roman" w:hAnsi="Times New Roman" w:cs="Times New Roman"/>
                <w:i/>
                <w:sz w:val="20"/>
                <w:szCs w:val="20"/>
                <w:lang w:eastAsia="lv-LV"/>
              </w:rPr>
              <w:t>euro</w:t>
            </w:r>
          </w:p>
        </w:tc>
        <w:tc>
          <w:tcPr>
            <w:tcW w:w="1570" w:type="dxa"/>
            <w:tcBorders>
              <w:top w:val="single" w:sz="4" w:space="0" w:color="auto"/>
              <w:left w:val="single" w:sz="4" w:space="0" w:color="auto"/>
              <w:bottom w:val="single" w:sz="4" w:space="0" w:color="auto"/>
              <w:right w:val="single" w:sz="4" w:space="0" w:color="auto"/>
            </w:tcBorders>
          </w:tcPr>
          <w:p w14:paraId="3A961DD6" w14:textId="77777777" w:rsidR="004242F5" w:rsidRPr="006867CA" w:rsidRDefault="004242F5">
            <w:pPr>
              <w:spacing w:after="0" w:line="240" w:lineRule="auto"/>
              <w:jc w:val="center"/>
              <w:textAlignment w:val="baseline"/>
              <w:rPr>
                <w:rFonts w:ascii="Times New Roman" w:eastAsia="Times New Roman" w:hAnsi="Times New Roman" w:cs="Times New Roman"/>
                <w:iCs/>
                <w:sz w:val="18"/>
                <w:szCs w:val="18"/>
                <w:lang w:eastAsia="lv-LV"/>
              </w:rPr>
            </w:pPr>
            <w:r w:rsidRPr="006867CA">
              <w:rPr>
                <w:rFonts w:ascii="Times New Roman" w:eastAsia="Times New Roman" w:hAnsi="Times New Roman" w:cs="Times New Roman"/>
                <w:iCs/>
                <w:sz w:val="20"/>
                <w:szCs w:val="20"/>
                <w:lang w:eastAsia="lv-LV"/>
              </w:rPr>
              <w:t>n/a</w:t>
            </w:r>
          </w:p>
        </w:tc>
        <w:tc>
          <w:tcPr>
            <w:tcW w:w="1974" w:type="dxa"/>
            <w:tcBorders>
              <w:top w:val="single" w:sz="4" w:space="0" w:color="auto"/>
              <w:left w:val="single" w:sz="4" w:space="0" w:color="auto"/>
              <w:bottom w:val="single" w:sz="4" w:space="0" w:color="auto"/>
              <w:right w:val="single" w:sz="4" w:space="0" w:color="auto"/>
            </w:tcBorders>
          </w:tcPr>
          <w:p w14:paraId="2C03648C" w14:textId="77777777" w:rsidR="004242F5" w:rsidRPr="006867CA" w:rsidRDefault="004242F5">
            <w:pPr>
              <w:spacing w:after="0" w:line="240" w:lineRule="auto"/>
              <w:textAlignment w:val="baseline"/>
              <w:rPr>
                <w:rFonts w:ascii="Times New Roman" w:eastAsia="Times New Roman" w:hAnsi="Times New Roman" w:cs="Times New Roman"/>
                <w:i/>
                <w:sz w:val="18"/>
                <w:szCs w:val="18"/>
                <w:lang w:eastAsia="lv-LV"/>
              </w:rPr>
            </w:pPr>
            <w:r w:rsidRPr="006867CA">
              <w:rPr>
                <w:rFonts w:ascii="Times New Roman" w:eastAsia="Times New Roman" w:hAnsi="Times New Roman" w:cs="Times New Roman"/>
                <w:iCs/>
                <w:sz w:val="20"/>
                <w:szCs w:val="20"/>
                <w:lang w:eastAsia="lv-LV"/>
              </w:rPr>
              <w:t>Īstenots projekts</w:t>
            </w:r>
          </w:p>
        </w:tc>
      </w:tr>
      <w:tr w:rsidR="00821D81" w:rsidRPr="006867CA" w14:paraId="30F2D9BE" w14:textId="77777777" w:rsidTr="000338CD">
        <w:trPr>
          <w:trHeight w:val="255"/>
        </w:trPr>
        <w:tc>
          <w:tcPr>
            <w:tcW w:w="4111" w:type="dxa"/>
            <w:tcBorders>
              <w:top w:val="single" w:sz="4" w:space="0" w:color="auto"/>
              <w:left w:val="single" w:sz="6" w:space="0" w:color="auto"/>
              <w:bottom w:val="single" w:sz="4" w:space="0" w:color="auto"/>
              <w:right w:val="single" w:sz="6" w:space="0" w:color="auto"/>
            </w:tcBorders>
          </w:tcPr>
          <w:p w14:paraId="26EB9243" w14:textId="5D922C6D" w:rsidR="004242F5" w:rsidRPr="006867CA" w:rsidRDefault="004242F5" w:rsidP="000338CD">
            <w:pPr>
              <w:spacing w:after="0" w:line="240" w:lineRule="auto"/>
              <w:textAlignment w:val="baseline"/>
              <w:rPr>
                <w:rFonts w:ascii="Times New Roman" w:eastAsia="Times New Roman" w:hAnsi="Times New Roman" w:cs="Times New Roman"/>
                <w:i/>
                <w:iCs/>
                <w:sz w:val="20"/>
                <w:szCs w:val="20"/>
                <w:lang w:eastAsia="lv-LV"/>
              </w:rPr>
            </w:pPr>
            <w:r w:rsidRPr="006867CA">
              <w:rPr>
                <w:rFonts w:ascii="Times New Roman" w:eastAsia="Times New Roman" w:hAnsi="Times New Roman" w:cs="Times New Roman"/>
                <w:iCs/>
                <w:sz w:val="20"/>
                <w:szCs w:val="20"/>
                <w:lang w:eastAsia="lv-LV"/>
              </w:rPr>
              <w:t>4.</w:t>
            </w:r>
            <w:r w:rsidR="00B5598C" w:rsidRPr="006867CA">
              <w:rPr>
                <w:rFonts w:ascii="Times New Roman" w:eastAsia="Times New Roman" w:hAnsi="Times New Roman" w:cs="Times New Roman"/>
                <w:iCs/>
                <w:sz w:val="20"/>
                <w:szCs w:val="20"/>
                <w:lang w:eastAsia="lv-LV"/>
              </w:rPr>
              <w:t>4</w:t>
            </w:r>
            <w:r w:rsidR="00C71168" w:rsidRPr="006867CA">
              <w:rPr>
                <w:rFonts w:ascii="Times New Roman" w:eastAsia="Times New Roman" w:hAnsi="Times New Roman" w:cs="Times New Roman"/>
                <w:iCs/>
                <w:sz w:val="20"/>
                <w:szCs w:val="20"/>
                <w:lang w:eastAsia="lv-LV"/>
              </w:rPr>
              <w:t>.</w:t>
            </w:r>
            <w:r w:rsidRPr="006867CA">
              <w:rPr>
                <w:rFonts w:ascii="Times New Roman" w:eastAsia="Times New Roman" w:hAnsi="Times New Roman" w:cs="Times New Roman"/>
                <w:iCs/>
                <w:sz w:val="20"/>
                <w:szCs w:val="20"/>
                <w:lang w:eastAsia="lv-LV"/>
              </w:rPr>
              <w:t xml:space="preserve"> </w:t>
            </w:r>
            <w:r w:rsidR="003830FF" w:rsidRPr="006867CA">
              <w:rPr>
                <w:rFonts w:ascii="Times New Roman" w:eastAsia="Times New Roman" w:hAnsi="Times New Roman" w:cs="Times New Roman"/>
                <w:iCs/>
                <w:sz w:val="20"/>
                <w:szCs w:val="20"/>
                <w:lang w:eastAsia="lv-LV"/>
              </w:rPr>
              <w:t>Valsts iedzīvotāju genoma datu informācijas sistēmas izstrāde un Latvijas iedzīvotāju genoma references datu kopas uzglabāšana</w:t>
            </w:r>
          </w:p>
        </w:tc>
        <w:tc>
          <w:tcPr>
            <w:tcW w:w="1559" w:type="dxa"/>
            <w:tcBorders>
              <w:top w:val="single" w:sz="4" w:space="0" w:color="auto"/>
              <w:left w:val="single" w:sz="6" w:space="0" w:color="auto"/>
              <w:bottom w:val="single" w:sz="4" w:space="0" w:color="auto"/>
              <w:right w:val="single" w:sz="6" w:space="0" w:color="auto"/>
            </w:tcBorders>
          </w:tcPr>
          <w:p w14:paraId="3656DF1F" w14:textId="4CCB874A" w:rsidR="004242F5" w:rsidRPr="006867CA" w:rsidRDefault="001C40B4">
            <w:pPr>
              <w:spacing w:after="0" w:line="240" w:lineRule="auto"/>
              <w:textAlignment w:val="baseline"/>
              <w:rPr>
                <w:rFonts w:ascii="Times New Roman" w:eastAsia="Times New Roman" w:hAnsi="Times New Roman" w:cs="Times New Roman"/>
                <w:i/>
                <w:sz w:val="18"/>
                <w:szCs w:val="18"/>
                <w:lang w:eastAsia="lv-LV"/>
              </w:rPr>
            </w:pPr>
            <w:r w:rsidRPr="006867CA">
              <w:rPr>
                <w:rFonts w:ascii="Times New Roman" w:eastAsia="Times New Roman" w:hAnsi="Times New Roman" w:cs="Times New Roman"/>
                <w:iCs/>
                <w:sz w:val="20"/>
                <w:szCs w:val="20"/>
                <w:lang w:eastAsia="lv-LV"/>
              </w:rPr>
              <w:t>874 630,65</w:t>
            </w:r>
            <w:r w:rsidRPr="006867CA" w:rsidDel="001C40B4">
              <w:rPr>
                <w:rFonts w:ascii="Times New Roman" w:eastAsia="Times New Roman" w:hAnsi="Times New Roman" w:cs="Times New Roman"/>
                <w:iCs/>
                <w:sz w:val="20"/>
                <w:szCs w:val="20"/>
                <w:lang w:eastAsia="lv-LV"/>
              </w:rPr>
              <w:t xml:space="preserve"> </w:t>
            </w:r>
            <w:r w:rsidR="004242F5" w:rsidRPr="006867CA">
              <w:rPr>
                <w:rFonts w:ascii="Times New Roman" w:eastAsia="Times New Roman" w:hAnsi="Times New Roman" w:cs="Times New Roman"/>
                <w:i/>
                <w:sz w:val="20"/>
                <w:szCs w:val="20"/>
                <w:lang w:eastAsia="lv-LV"/>
              </w:rPr>
              <w:t>euro</w:t>
            </w:r>
          </w:p>
        </w:tc>
        <w:tc>
          <w:tcPr>
            <w:tcW w:w="1570" w:type="dxa"/>
            <w:tcBorders>
              <w:top w:val="single" w:sz="4" w:space="0" w:color="auto"/>
              <w:left w:val="single" w:sz="6" w:space="0" w:color="auto"/>
              <w:bottom w:val="single" w:sz="4" w:space="0" w:color="auto"/>
              <w:right w:val="single" w:sz="6" w:space="0" w:color="auto"/>
            </w:tcBorders>
          </w:tcPr>
          <w:p w14:paraId="3DBA6661" w14:textId="4A84FC43" w:rsidR="004242F5" w:rsidRPr="006867CA" w:rsidRDefault="001C40B4" w:rsidP="000338CD">
            <w:pPr>
              <w:spacing w:after="0" w:line="240" w:lineRule="auto"/>
              <w:ind w:left="-57" w:right="-57"/>
              <w:jc w:val="center"/>
              <w:textAlignment w:val="baseline"/>
              <w:rPr>
                <w:rFonts w:ascii="Times New Roman" w:eastAsia="Times New Roman" w:hAnsi="Times New Roman" w:cs="Times New Roman"/>
                <w:iCs/>
                <w:spacing w:val="-2"/>
                <w:sz w:val="20"/>
                <w:szCs w:val="20"/>
                <w:lang w:eastAsia="lv-LV"/>
              </w:rPr>
            </w:pPr>
            <w:r w:rsidRPr="006867CA">
              <w:rPr>
                <w:rFonts w:ascii="Times New Roman" w:eastAsia="Times New Roman" w:hAnsi="Times New Roman" w:cs="Times New Roman"/>
                <w:iCs/>
                <w:spacing w:val="-2"/>
                <w:sz w:val="20"/>
                <w:szCs w:val="20"/>
                <w:lang w:eastAsia="lv-LV"/>
              </w:rPr>
              <w:t>954 755,00</w:t>
            </w:r>
            <w:r w:rsidRPr="006867CA" w:rsidDel="001C40B4">
              <w:rPr>
                <w:rFonts w:ascii="Times New Roman" w:eastAsia="Times New Roman" w:hAnsi="Times New Roman" w:cs="Times New Roman"/>
                <w:iCs/>
                <w:spacing w:val="-2"/>
                <w:sz w:val="20"/>
                <w:szCs w:val="20"/>
                <w:lang w:eastAsia="lv-LV"/>
              </w:rPr>
              <w:t xml:space="preserve"> </w:t>
            </w:r>
            <w:r w:rsidR="004242F5" w:rsidRPr="006867CA">
              <w:rPr>
                <w:rFonts w:ascii="Times New Roman" w:eastAsia="Times New Roman" w:hAnsi="Times New Roman" w:cs="Times New Roman"/>
                <w:i/>
                <w:spacing w:val="-2"/>
                <w:sz w:val="20"/>
                <w:szCs w:val="20"/>
                <w:lang w:eastAsia="lv-LV"/>
              </w:rPr>
              <w:t>euro</w:t>
            </w:r>
            <w:r w:rsidR="004D77E8" w:rsidRPr="006867CA">
              <w:rPr>
                <w:rFonts w:ascii="Times New Roman" w:eastAsia="Times New Roman" w:hAnsi="Times New Roman" w:cs="Times New Roman"/>
                <w:i/>
                <w:spacing w:val="-2"/>
                <w:sz w:val="20"/>
                <w:szCs w:val="20"/>
                <w:lang w:eastAsia="lv-LV"/>
              </w:rPr>
              <w:t>*</w:t>
            </w:r>
          </w:p>
        </w:tc>
        <w:tc>
          <w:tcPr>
            <w:tcW w:w="1974" w:type="dxa"/>
            <w:tcBorders>
              <w:top w:val="single" w:sz="4" w:space="0" w:color="auto"/>
              <w:left w:val="single" w:sz="6" w:space="0" w:color="auto"/>
              <w:bottom w:val="single" w:sz="4" w:space="0" w:color="auto"/>
              <w:right w:val="single" w:sz="6" w:space="0" w:color="auto"/>
            </w:tcBorders>
          </w:tcPr>
          <w:p w14:paraId="32F660F8" w14:textId="597A5596" w:rsidR="004242F5" w:rsidRPr="006867CA" w:rsidRDefault="004242F5" w:rsidP="000338CD">
            <w:pPr>
              <w:spacing w:after="0" w:line="240" w:lineRule="auto"/>
              <w:ind w:right="-57"/>
              <w:textAlignment w:val="baseline"/>
              <w:rPr>
                <w:rFonts w:ascii="Times New Roman" w:eastAsia="Times New Roman" w:hAnsi="Times New Roman" w:cs="Times New Roman"/>
                <w:i/>
                <w:spacing w:val="-2"/>
                <w:sz w:val="18"/>
                <w:szCs w:val="18"/>
                <w:lang w:eastAsia="lv-LV"/>
              </w:rPr>
            </w:pPr>
            <w:r w:rsidRPr="006867CA">
              <w:rPr>
                <w:rFonts w:ascii="Times New Roman" w:eastAsia="Times New Roman" w:hAnsi="Times New Roman" w:cs="Times New Roman"/>
                <w:iCs/>
                <w:spacing w:val="-2"/>
                <w:sz w:val="20"/>
                <w:szCs w:val="20"/>
                <w:lang w:eastAsia="lv-LV"/>
              </w:rPr>
              <w:t>Uzturēta datubāze</w:t>
            </w:r>
            <w:r w:rsidR="003830FF" w:rsidRPr="006867CA">
              <w:rPr>
                <w:rFonts w:ascii="Times New Roman" w:eastAsia="Times New Roman" w:hAnsi="Times New Roman" w:cs="Times New Roman"/>
                <w:iCs/>
                <w:spacing w:val="-2"/>
                <w:sz w:val="20"/>
                <w:szCs w:val="20"/>
                <w:lang w:eastAsia="lv-LV"/>
              </w:rPr>
              <w:t xml:space="preserve">; </w:t>
            </w:r>
            <w:r w:rsidR="0007210F" w:rsidRPr="006867CA">
              <w:rPr>
                <w:rFonts w:ascii="Times New Roman" w:eastAsia="Times New Roman" w:hAnsi="Times New Roman" w:cs="Times New Roman"/>
                <w:iCs/>
                <w:spacing w:val="-2"/>
                <w:sz w:val="20"/>
                <w:szCs w:val="20"/>
                <w:lang w:eastAsia="lv-LV"/>
              </w:rPr>
              <w:t xml:space="preserve">izstrādāti </w:t>
            </w:r>
            <w:r w:rsidR="003830FF" w:rsidRPr="006867CA">
              <w:rPr>
                <w:rFonts w:ascii="Times New Roman" w:eastAsia="Times New Roman" w:hAnsi="Times New Roman" w:cs="Times New Roman"/>
                <w:iCs/>
                <w:spacing w:val="-2"/>
                <w:sz w:val="20"/>
                <w:szCs w:val="20"/>
                <w:lang w:eastAsia="lv-LV"/>
              </w:rPr>
              <w:t>datu analīzes rīki un piekļuves programmatūra</w:t>
            </w:r>
          </w:p>
        </w:tc>
      </w:tr>
    </w:tbl>
    <w:p w14:paraId="0A4EC972" w14:textId="6ACE7F16" w:rsidR="004D77E8" w:rsidRPr="006867CA" w:rsidRDefault="004D77E8" w:rsidP="000338CD">
      <w:pPr>
        <w:pStyle w:val="ListParagraph"/>
        <w:spacing w:before="120" w:after="0" w:line="240" w:lineRule="auto"/>
        <w:ind w:left="142" w:hanging="142"/>
        <w:jc w:val="both"/>
        <w:rPr>
          <w:rFonts w:ascii="Times New Roman" w:hAnsi="Times New Roman" w:cs="Times New Roman"/>
          <w:b/>
          <w:sz w:val="18"/>
          <w:szCs w:val="18"/>
        </w:rPr>
      </w:pPr>
      <w:r w:rsidRPr="006867CA">
        <w:rPr>
          <w:rFonts w:ascii="Times New Roman" w:hAnsi="Times New Roman" w:cs="Times New Roman"/>
          <w:bCs/>
          <w:sz w:val="18"/>
          <w:szCs w:val="18"/>
        </w:rPr>
        <w:t xml:space="preserve">* </w:t>
      </w:r>
      <w:r w:rsidR="0007210F" w:rsidRPr="006867CA">
        <w:rPr>
          <w:rFonts w:ascii="Times New Roman" w:hAnsi="Times New Roman" w:cs="Times New Roman"/>
          <w:bCs/>
          <w:sz w:val="18"/>
          <w:szCs w:val="18"/>
        </w:rPr>
        <w:t>J</w:t>
      </w:r>
      <w:r w:rsidRPr="006867CA">
        <w:rPr>
          <w:rFonts w:ascii="Times New Roman" w:hAnsi="Times New Roman" w:cs="Times New Roman"/>
          <w:bCs/>
          <w:sz w:val="18"/>
          <w:szCs w:val="18"/>
        </w:rPr>
        <w:t xml:space="preserve">a </w:t>
      </w:r>
      <w:r w:rsidR="0007210F" w:rsidRPr="006867CA">
        <w:rPr>
          <w:rFonts w:ascii="Times New Roman" w:eastAsia="Times New Roman" w:hAnsi="Times New Roman" w:cs="Times New Roman"/>
          <w:iCs/>
          <w:sz w:val="18"/>
          <w:szCs w:val="18"/>
          <w:lang w:eastAsia="lv-LV"/>
        </w:rPr>
        <w:t xml:space="preserve">projekta </w:t>
      </w:r>
      <w:r w:rsidRPr="006867CA">
        <w:rPr>
          <w:rFonts w:ascii="Times New Roman" w:eastAsia="Times New Roman" w:hAnsi="Times New Roman" w:cs="Times New Roman"/>
          <w:iCs/>
          <w:sz w:val="18"/>
          <w:szCs w:val="18"/>
          <w:lang w:eastAsia="lv-LV"/>
        </w:rPr>
        <w:t xml:space="preserve">vadības un īstenošanas personāla </w:t>
      </w:r>
      <w:r w:rsidRPr="006867CA">
        <w:rPr>
          <w:rFonts w:ascii="Times New Roman" w:hAnsi="Times New Roman" w:cs="Times New Roman"/>
          <w:bCs/>
          <w:sz w:val="18"/>
          <w:szCs w:val="18"/>
        </w:rPr>
        <w:t xml:space="preserve">izmaksu apmērs </w:t>
      </w:r>
      <w:r w:rsidR="0007210F" w:rsidRPr="006867CA">
        <w:rPr>
          <w:rFonts w:ascii="Times New Roman" w:eastAsia="Times New Roman" w:hAnsi="Times New Roman" w:cs="Times New Roman"/>
          <w:iCs/>
          <w:sz w:val="18"/>
          <w:szCs w:val="18"/>
          <w:lang w:eastAsia="lv-LV"/>
        </w:rPr>
        <w:t xml:space="preserve">projekta </w:t>
      </w:r>
      <w:r w:rsidRPr="006867CA">
        <w:rPr>
          <w:rFonts w:ascii="Times New Roman" w:hAnsi="Times New Roman" w:cs="Times New Roman"/>
          <w:bCs/>
          <w:sz w:val="18"/>
          <w:szCs w:val="18"/>
        </w:rPr>
        <w:t xml:space="preserve">īstenošanas gaitā ir zemāks par indikatīvo, </w:t>
      </w:r>
      <w:r w:rsidR="00C9799C" w:rsidRPr="006867CA">
        <w:rPr>
          <w:rFonts w:ascii="Times New Roman" w:hAnsi="Times New Roman" w:cs="Times New Roman"/>
          <w:bCs/>
          <w:sz w:val="18"/>
          <w:szCs w:val="18"/>
        </w:rPr>
        <w:t xml:space="preserve">joprojām nepārsniedzot kopējo </w:t>
      </w:r>
      <w:r w:rsidRPr="006867CA">
        <w:rPr>
          <w:rFonts w:ascii="Times New Roman" w:hAnsi="Times New Roman" w:cs="Times New Roman"/>
          <w:bCs/>
          <w:sz w:val="18"/>
          <w:szCs w:val="18"/>
        </w:rPr>
        <w:t xml:space="preserve">Atveseļošanas un noturības mehānisma plāna </w:t>
      </w:r>
      <w:r w:rsidR="00C9799C" w:rsidRPr="006867CA">
        <w:rPr>
          <w:rFonts w:ascii="Times New Roman" w:hAnsi="Times New Roman" w:cs="Times New Roman"/>
          <w:bCs/>
          <w:sz w:val="18"/>
          <w:szCs w:val="18"/>
        </w:rPr>
        <w:t xml:space="preserve">finansējumu </w:t>
      </w:r>
      <w:r w:rsidR="001C40B4" w:rsidRPr="006867CA">
        <w:rPr>
          <w:rFonts w:ascii="Times New Roman" w:hAnsi="Times New Roman" w:cs="Times New Roman"/>
          <w:bCs/>
          <w:sz w:val="18"/>
          <w:szCs w:val="18"/>
        </w:rPr>
        <w:t>954 755,00</w:t>
      </w:r>
      <w:r w:rsidR="001C40B4" w:rsidRPr="006867CA" w:rsidDel="001C40B4">
        <w:rPr>
          <w:rFonts w:ascii="Times New Roman" w:hAnsi="Times New Roman" w:cs="Times New Roman"/>
          <w:bCs/>
          <w:sz w:val="18"/>
          <w:szCs w:val="18"/>
        </w:rPr>
        <w:t xml:space="preserve"> </w:t>
      </w:r>
      <w:r w:rsidRPr="006867CA">
        <w:rPr>
          <w:rFonts w:ascii="Times New Roman" w:hAnsi="Times New Roman" w:cs="Times New Roman"/>
          <w:bCs/>
          <w:i/>
          <w:iCs/>
          <w:sz w:val="18"/>
          <w:szCs w:val="18"/>
        </w:rPr>
        <w:t>euro</w:t>
      </w:r>
      <w:r w:rsidR="00EB196B" w:rsidRPr="006867CA">
        <w:rPr>
          <w:rFonts w:ascii="Times New Roman" w:hAnsi="Times New Roman" w:cs="Times New Roman"/>
          <w:bCs/>
          <w:i/>
          <w:iCs/>
          <w:sz w:val="18"/>
          <w:szCs w:val="18"/>
        </w:rPr>
        <w:t>.</w:t>
      </w:r>
    </w:p>
    <w:p w14:paraId="0B10ACC0" w14:textId="77777777" w:rsidR="003830FF" w:rsidRPr="006867CA" w:rsidRDefault="003830FF" w:rsidP="000338CD">
      <w:pPr>
        <w:pStyle w:val="ListParagraph"/>
        <w:spacing w:after="0" w:line="240" w:lineRule="auto"/>
        <w:ind w:left="0"/>
        <w:rPr>
          <w:rFonts w:ascii="Times New Roman" w:hAnsi="Times New Roman" w:cs="Times New Roman"/>
          <w:bCs/>
          <w:sz w:val="24"/>
          <w:szCs w:val="24"/>
        </w:rPr>
      </w:pPr>
    </w:p>
    <w:p w14:paraId="2755D1D2" w14:textId="0BDB4471" w:rsidR="00A84369" w:rsidRPr="006867CA" w:rsidRDefault="008300CE" w:rsidP="000338CD">
      <w:pPr>
        <w:spacing w:after="0" w:line="240" w:lineRule="auto"/>
        <w:jc w:val="both"/>
        <w:rPr>
          <w:rFonts w:ascii="Times New Roman" w:hAnsi="Times New Roman" w:cs="Times New Roman"/>
          <w:b/>
          <w:sz w:val="24"/>
          <w:szCs w:val="24"/>
        </w:rPr>
      </w:pPr>
      <w:r w:rsidRPr="006867CA">
        <w:rPr>
          <w:rFonts w:ascii="Times New Roman" w:hAnsi="Times New Roman" w:cs="Times New Roman"/>
          <w:b/>
          <w:sz w:val="24"/>
          <w:szCs w:val="24"/>
        </w:rPr>
        <w:t>5. </w:t>
      </w:r>
      <w:r w:rsidR="00D85DC1" w:rsidRPr="006867CA">
        <w:rPr>
          <w:rFonts w:ascii="Times New Roman" w:hAnsi="Times New Roman" w:cs="Times New Roman"/>
          <w:b/>
          <w:sz w:val="24"/>
          <w:szCs w:val="24"/>
        </w:rPr>
        <w:t>Projekta ieguldījums reformu un investīciju mērķu rādītāju sasniegšanā</w:t>
      </w:r>
    </w:p>
    <w:p w14:paraId="4FBC72E0" w14:textId="77777777" w:rsidR="00EB196B" w:rsidRPr="006867CA" w:rsidRDefault="00EB196B" w:rsidP="00EF3F96">
      <w:pPr>
        <w:spacing w:after="0" w:line="240" w:lineRule="auto"/>
        <w:rPr>
          <w:rFonts w:ascii="Times New Roman" w:hAnsi="Times New Roman" w:cs="Times New Roman"/>
          <w:bCs/>
          <w:sz w:val="16"/>
          <w:szCs w:val="16"/>
        </w:rPr>
      </w:pPr>
    </w:p>
    <w:p w14:paraId="30FEB214" w14:textId="0A3F5188" w:rsidR="00D85DC1" w:rsidRPr="006867CA" w:rsidRDefault="008300CE" w:rsidP="000338CD">
      <w:pPr>
        <w:spacing w:after="60" w:line="240" w:lineRule="auto"/>
        <w:rPr>
          <w:rFonts w:ascii="Times New Roman" w:hAnsi="Times New Roman" w:cs="Times New Roman"/>
          <w:b/>
        </w:rPr>
      </w:pPr>
      <w:r w:rsidRPr="006867CA">
        <w:rPr>
          <w:rFonts w:ascii="Times New Roman" w:hAnsi="Times New Roman" w:cs="Times New Roman"/>
          <w:b/>
        </w:rPr>
        <w:t>5.1. </w:t>
      </w:r>
      <w:r w:rsidR="00D85DC1" w:rsidRPr="006867CA">
        <w:rPr>
          <w:rFonts w:ascii="Times New Roman" w:hAnsi="Times New Roman" w:cs="Times New Roman"/>
          <w:b/>
        </w:rPr>
        <w:t>Modernizēto pārvaldes procesu IKT risinājumi</w:t>
      </w:r>
    </w:p>
    <w:tbl>
      <w:tblPr>
        <w:tblStyle w:val="TableGrid"/>
        <w:tblW w:w="9214" w:type="dxa"/>
        <w:tblInd w:w="-5" w:type="dxa"/>
        <w:tblLayout w:type="fixed"/>
        <w:tblLook w:val="04A0" w:firstRow="1" w:lastRow="0" w:firstColumn="1" w:lastColumn="0" w:noHBand="0" w:noVBand="1"/>
      </w:tblPr>
      <w:tblGrid>
        <w:gridCol w:w="635"/>
        <w:gridCol w:w="2200"/>
        <w:gridCol w:w="2127"/>
        <w:gridCol w:w="850"/>
        <w:gridCol w:w="1418"/>
        <w:gridCol w:w="992"/>
        <w:gridCol w:w="992"/>
      </w:tblGrid>
      <w:tr w:rsidR="00821D81" w:rsidRPr="006867CA" w14:paraId="1B8199E2" w14:textId="77777777" w:rsidTr="09554D93">
        <w:trPr>
          <w:trHeight w:val="1515"/>
        </w:trPr>
        <w:tc>
          <w:tcPr>
            <w:tcW w:w="635" w:type="dxa"/>
            <w:vAlign w:val="center"/>
          </w:tcPr>
          <w:p w14:paraId="11B101C5" w14:textId="7B541E6D" w:rsidR="00D85DC1" w:rsidRPr="006867CA" w:rsidRDefault="00D85DC1" w:rsidP="000338CD">
            <w:pPr>
              <w:ind w:left="-57" w:right="-57"/>
              <w:jc w:val="center"/>
              <w:rPr>
                <w:rFonts w:ascii="Times New Roman" w:hAnsi="Times New Roman" w:cs="Times New Roman"/>
                <w:spacing w:val="-2"/>
                <w:sz w:val="20"/>
                <w:szCs w:val="20"/>
              </w:rPr>
            </w:pPr>
            <w:r w:rsidRPr="006867CA">
              <w:rPr>
                <w:rFonts w:ascii="Times New Roman" w:hAnsi="Times New Roman" w:cs="Times New Roman"/>
                <w:spacing w:val="-2"/>
                <w:sz w:val="20"/>
                <w:szCs w:val="20"/>
              </w:rPr>
              <w:t>Skaits</w:t>
            </w:r>
          </w:p>
        </w:tc>
        <w:tc>
          <w:tcPr>
            <w:tcW w:w="2200" w:type="dxa"/>
            <w:vAlign w:val="center"/>
          </w:tcPr>
          <w:p w14:paraId="186C3375" w14:textId="3A2774C5" w:rsidR="00D85DC1" w:rsidRPr="006867CA" w:rsidRDefault="00D85DC1" w:rsidP="008300CE">
            <w:pPr>
              <w:jc w:val="center"/>
              <w:rPr>
                <w:rFonts w:ascii="Times New Roman" w:hAnsi="Times New Roman" w:cs="Times New Roman"/>
                <w:sz w:val="20"/>
                <w:szCs w:val="20"/>
              </w:rPr>
            </w:pPr>
            <w:r w:rsidRPr="006867CA">
              <w:rPr>
                <w:rFonts w:ascii="Times New Roman" w:hAnsi="Times New Roman" w:cs="Times New Roman"/>
                <w:sz w:val="20"/>
                <w:szCs w:val="20"/>
              </w:rPr>
              <w:t>IKT risinājuma nosaukums</w:t>
            </w:r>
          </w:p>
        </w:tc>
        <w:tc>
          <w:tcPr>
            <w:tcW w:w="2127" w:type="dxa"/>
            <w:vAlign w:val="center"/>
          </w:tcPr>
          <w:p w14:paraId="00E43A8E" w14:textId="0A4CB1D2" w:rsidR="00D85DC1" w:rsidRPr="006867CA" w:rsidRDefault="00D85DC1" w:rsidP="008300CE">
            <w:pPr>
              <w:jc w:val="center"/>
              <w:rPr>
                <w:rFonts w:ascii="Times New Roman" w:hAnsi="Times New Roman" w:cs="Times New Roman"/>
                <w:sz w:val="20"/>
                <w:szCs w:val="20"/>
              </w:rPr>
            </w:pPr>
            <w:r w:rsidRPr="006867CA">
              <w:rPr>
                <w:rFonts w:ascii="Times New Roman" w:hAnsi="Times New Roman" w:cs="Times New Roman"/>
                <w:sz w:val="20"/>
                <w:szCs w:val="20"/>
              </w:rPr>
              <w:t>Īss apraksts</w:t>
            </w:r>
            <w:r w:rsidRPr="006867CA">
              <w:rPr>
                <w:rStyle w:val="FootnoteReference"/>
                <w:rFonts w:ascii="Times New Roman" w:hAnsi="Times New Roman" w:cs="Times New Roman"/>
                <w:sz w:val="20"/>
                <w:szCs w:val="20"/>
              </w:rPr>
              <w:footnoteReference w:id="7"/>
            </w:r>
          </w:p>
        </w:tc>
        <w:tc>
          <w:tcPr>
            <w:tcW w:w="850" w:type="dxa"/>
            <w:vAlign w:val="center"/>
          </w:tcPr>
          <w:p w14:paraId="548487A1" w14:textId="77777777" w:rsidR="002B7990" w:rsidRPr="006867CA" w:rsidRDefault="002B7990" w:rsidP="008300CE">
            <w:pPr>
              <w:jc w:val="center"/>
              <w:rPr>
                <w:rFonts w:ascii="Times New Roman" w:hAnsi="Times New Roman" w:cs="Times New Roman"/>
                <w:sz w:val="20"/>
                <w:szCs w:val="20"/>
              </w:rPr>
            </w:pPr>
            <w:r w:rsidRPr="006867CA">
              <w:rPr>
                <w:rFonts w:ascii="Times New Roman" w:hAnsi="Times New Roman" w:cs="Times New Roman"/>
                <w:sz w:val="20"/>
                <w:szCs w:val="20"/>
              </w:rPr>
              <w:t>Valsts mākonī</w:t>
            </w:r>
          </w:p>
          <w:p w14:paraId="10EEFD5E" w14:textId="46C8CE2B" w:rsidR="00D85DC1" w:rsidRPr="006867CA" w:rsidRDefault="009306DB" w:rsidP="008300CE">
            <w:pPr>
              <w:jc w:val="center"/>
              <w:rPr>
                <w:rFonts w:ascii="Times New Roman" w:hAnsi="Times New Roman" w:cs="Times New Roman"/>
                <w:sz w:val="20"/>
                <w:szCs w:val="20"/>
              </w:rPr>
            </w:pPr>
            <w:r w:rsidRPr="006867CA">
              <w:rPr>
                <w:rFonts w:ascii="Times New Roman" w:hAnsi="Times New Roman" w:cs="Times New Roman"/>
                <w:sz w:val="20"/>
                <w:szCs w:val="20"/>
              </w:rPr>
              <w:t>(jā/nē)</w:t>
            </w:r>
          </w:p>
        </w:tc>
        <w:tc>
          <w:tcPr>
            <w:tcW w:w="1418" w:type="dxa"/>
            <w:vAlign w:val="center"/>
          </w:tcPr>
          <w:p w14:paraId="53E79531" w14:textId="16B78369" w:rsidR="00D85DC1" w:rsidRPr="006867CA" w:rsidRDefault="002B7990" w:rsidP="000338CD">
            <w:pPr>
              <w:ind w:left="-113" w:right="-113"/>
              <w:jc w:val="center"/>
              <w:rPr>
                <w:rFonts w:ascii="Times New Roman" w:hAnsi="Times New Roman" w:cs="Times New Roman"/>
                <w:sz w:val="20"/>
                <w:szCs w:val="20"/>
              </w:rPr>
            </w:pPr>
            <w:r w:rsidRPr="006867CA">
              <w:rPr>
                <w:rFonts w:ascii="Times New Roman" w:hAnsi="Times New Roman" w:cs="Times New Roman"/>
                <w:sz w:val="20"/>
                <w:szCs w:val="20"/>
              </w:rPr>
              <w:t xml:space="preserve">Termiņš </w:t>
            </w:r>
            <w:r w:rsidR="00D85DC1" w:rsidRPr="006867CA">
              <w:rPr>
                <w:rFonts w:ascii="Times New Roman" w:hAnsi="Times New Roman" w:cs="Times New Roman"/>
                <w:sz w:val="20"/>
                <w:szCs w:val="20"/>
              </w:rPr>
              <w:t xml:space="preserve">IKT risinājumu attīstības </w:t>
            </w:r>
            <w:r w:rsidRPr="006867CA">
              <w:rPr>
                <w:rFonts w:ascii="Times New Roman" w:hAnsi="Times New Roman" w:cs="Times New Roman"/>
                <w:spacing w:val="-2"/>
                <w:sz w:val="20"/>
                <w:szCs w:val="20"/>
              </w:rPr>
              <w:t>saskaņošanai</w:t>
            </w:r>
            <w:r w:rsidRPr="006867CA">
              <w:rPr>
                <w:rStyle w:val="FootnoteReference"/>
                <w:rFonts w:ascii="Times New Roman" w:hAnsi="Times New Roman" w:cs="Times New Roman"/>
                <w:spacing w:val="-2"/>
                <w:sz w:val="20"/>
                <w:szCs w:val="20"/>
              </w:rPr>
              <w:footnoteReference w:id="8"/>
            </w:r>
            <w:r w:rsidRPr="006867CA">
              <w:rPr>
                <w:rFonts w:ascii="Times New Roman" w:hAnsi="Times New Roman" w:cs="Times New Roman"/>
                <w:sz w:val="20"/>
                <w:szCs w:val="20"/>
              </w:rPr>
              <w:t xml:space="preserve"> </w:t>
            </w:r>
            <w:r w:rsidR="00D85DC1" w:rsidRPr="006867CA">
              <w:rPr>
                <w:rFonts w:ascii="Times New Roman" w:hAnsi="Times New Roman" w:cs="Times New Roman"/>
                <w:spacing w:val="-3"/>
                <w:sz w:val="20"/>
                <w:szCs w:val="20"/>
              </w:rPr>
              <w:t>(gads</w:t>
            </w:r>
            <w:r w:rsidR="008300CE" w:rsidRPr="006867CA">
              <w:rPr>
                <w:rFonts w:ascii="Times New Roman" w:hAnsi="Times New Roman" w:cs="Times New Roman"/>
                <w:spacing w:val="-3"/>
                <w:sz w:val="20"/>
                <w:szCs w:val="20"/>
              </w:rPr>
              <w:t xml:space="preserve">, </w:t>
            </w:r>
            <w:r w:rsidR="00D85DC1" w:rsidRPr="006867CA">
              <w:rPr>
                <w:rFonts w:ascii="Times New Roman" w:hAnsi="Times New Roman" w:cs="Times New Roman"/>
                <w:spacing w:val="-3"/>
                <w:sz w:val="20"/>
                <w:szCs w:val="20"/>
              </w:rPr>
              <w:t>ceturksnis)</w:t>
            </w:r>
          </w:p>
        </w:tc>
        <w:tc>
          <w:tcPr>
            <w:tcW w:w="992" w:type="dxa"/>
            <w:vAlign w:val="center"/>
          </w:tcPr>
          <w:p w14:paraId="3C51E76F" w14:textId="5F313A4C" w:rsidR="00D85DC1" w:rsidRPr="006867CA" w:rsidRDefault="002B7990" w:rsidP="000338CD">
            <w:pPr>
              <w:ind w:left="-57" w:right="-57"/>
              <w:jc w:val="center"/>
              <w:rPr>
                <w:rFonts w:ascii="Times New Roman" w:hAnsi="Times New Roman" w:cs="Times New Roman"/>
                <w:spacing w:val="-2"/>
                <w:sz w:val="20"/>
                <w:szCs w:val="20"/>
              </w:rPr>
            </w:pPr>
            <w:r w:rsidRPr="006867CA">
              <w:rPr>
                <w:rFonts w:ascii="Times New Roman" w:hAnsi="Times New Roman" w:cs="Times New Roman"/>
                <w:spacing w:val="-2"/>
                <w:sz w:val="20"/>
                <w:szCs w:val="20"/>
              </w:rPr>
              <w:t>Termiņš i</w:t>
            </w:r>
            <w:r w:rsidR="00D85DC1" w:rsidRPr="006867CA">
              <w:rPr>
                <w:rFonts w:ascii="Times New Roman" w:hAnsi="Times New Roman" w:cs="Times New Roman"/>
                <w:spacing w:val="-2"/>
                <w:sz w:val="20"/>
                <w:szCs w:val="20"/>
              </w:rPr>
              <w:t xml:space="preserve">eviešanai </w:t>
            </w:r>
            <w:r w:rsidRPr="006867CA">
              <w:rPr>
                <w:rFonts w:ascii="Times New Roman" w:hAnsi="Times New Roman" w:cs="Times New Roman"/>
                <w:spacing w:val="-2"/>
                <w:sz w:val="20"/>
                <w:szCs w:val="20"/>
              </w:rPr>
              <w:t xml:space="preserve">produkcijā </w:t>
            </w:r>
            <w:r w:rsidR="00D85DC1" w:rsidRPr="006867CA">
              <w:rPr>
                <w:rFonts w:ascii="Times New Roman" w:hAnsi="Times New Roman" w:cs="Times New Roman"/>
                <w:spacing w:val="-2"/>
                <w:sz w:val="20"/>
                <w:szCs w:val="20"/>
              </w:rPr>
              <w:t>(gads</w:t>
            </w:r>
            <w:r w:rsidR="008300CE" w:rsidRPr="006867CA">
              <w:rPr>
                <w:rFonts w:ascii="Times New Roman" w:hAnsi="Times New Roman" w:cs="Times New Roman"/>
                <w:spacing w:val="-2"/>
                <w:sz w:val="20"/>
                <w:szCs w:val="20"/>
              </w:rPr>
              <w:t xml:space="preserve">, </w:t>
            </w:r>
            <w:r w:rsidR="00D85DC1" w:rsidRPr="006867CA">
              <w:rPr>
                <w:rFonts w:ascii="Times New Roman" w:hAnsi="Times New Roman" w:cs="Times New Roman"/>
                <w:spacing w:val="-2"/>
                <w:sz w:val="20"/>
                <w:szCs w:val="20"/>
              </w:rPr>
              <w:t>ceturksnis)</w:t>
            </w:r>
          </w:p>
        </w:tc>
        <w:tc>
          <w:tcPr>
            <w:tcW w:w="992" w:type="dxa"/>
            <w:vAlign w:val="center"/>
          </w:tcPr>
          <w:p w14:paraId="6D51B2C7" w14:textId="6C1BAAC7" w:rsidR="00D85DC1" w:rsidRPr="006867CA" w:rsidRDefault="004A7609" w:rsidP="000338CD">
            <w:pPr>
              <w:ind w:left="-57" w:right="-57"/>
              <w:jc w:val="center"/>
              <w:rPr>
                <w:rFonts w:ascii="Times New Roman" w:hAnsi="Times New Roman" w:cs="Times New Roman"/>
                <w:sz w:val="20"/>
                <w:szCs w:val="20"/>
              </w:rPr>
            </w:pPr>
            <w:r w:rsidRPr="006867CA">
              <w:rPr>
                <w:rFonts w:ascii="Times New Roman" w:hAnsi="Times New Roman" w:cs="Times New Roman"/>
                <w:spacing w:val="-3"/>
                <w:sz w:val="20"/>
                <w:szCs w:val="20"/>
              </w:rPr>
              <w:t>Risinājuma</w:t>
            </w:r>
            <w:r w:rsidRPr="006867CA">
              <w:rPr>
                <w:rFonts w:ascii="Times New Roman" w:hAnsi="Times New Roman" w:cs="Times New Roman"/>
                <w:sz w:val="20"/>
                <w:szCs w:val="20"/>
              </w:rPr>
              <w:t xml:space="preserve"> l</w:t>
            </w:r>
            <w:r w:rsidR="00D85DC1" w:rsidRPr="006867CA">
              <w:rPr>
                <w:rFonts w:ascii="Times New Roman" w:hAnsi="Times New Roman" w:cs="Times New Roman"/>
                <w:sz w:val="20"/>
                <w:szCs w:val="20"/>
              </w:rPr>
              <w:t>ietotāji</w:t>
            </w:r>
            <w:r w:rsidR="00540D62" w:rsidRPr="006867CA">
              <w:rPr>
                <w:rFonts w:ascii="Times New Roman" w:hAnsi="Times New Roman" w:cs="Times New Roman"/>
                <w:sz w:val="20"/>
                <w:szCs w:val="20"/>
              </w:rPr>
              <w:t xml:space="preserve"> (skaits)</w:t>
            </w:r>
          </w:p>
        </w:tc>
      </w:tr>
      <w:tr w:rsidR="00821D81" w:rsidRPr="006867CA" w14:paraId="49E10232" w14:textId="77777777" w:rsidTr="09554D93">
        <w:trPr>
          <w:trHeight w:val="227"/>
        </w:trPr>
        <w:tc>
          <w:tcPr>
            <w:tcW w:w="635" w:type="dxa"/>
          </w:tcPr>
          <w:p w14:paraId="55F9217B" w14:textId="77777777" w:rsidR="00AA22FD" w:rsidRPr="006867CA" w:rsidRDefault="00AA22FD" w:rsidP="00AA22FD">
            <w:pPr>
              <w:rPr>
                <w:rFonts w:ascii="Times New Roman" w:hAnsi="Times New Roman" w:cs="Times New Roman"/>
                <w:iCs/>
                <w:sz w:val="20"/>
                <w:szCs w:val="20"/>
              </w:rPr>
            </w:pPr>
          </w:p>
        </w:tc>
        <w:tc>
          <w:tcPr>
            <w:tcW w:w="2200" w:type="dxa"/>
          </w:tcPr>
          <w:p w14:paraId="5186563B" w14:textId="1938FE75" w:rsidR="00AA22FD" w:rsidRPr="006867CA" w:rsidRDefault="00AA22FD" w:rsidP="000338CD">
            <w:pPr>
              <w:ind w:right="-57"/>
              <w:rPr>
                <w:rFonts w:ascii="Times New Roman" w:hAnsi="Times New Roman" w:cs="Times New Roman"/>
                <w:i/>
                <w:iCs/>
                <w:spacing w:val="-2"/>
                <w:sz w:val="20"/>
                <w:szCs w:val="20"/>
              </w:rPr>
            </w:pPr>
            <w:r w:rsidRPr="006867CA">
              <w:rPr>
                <w:rFonts w:ascii="Times New Roman" w:hAnsi="Times New Roman" w:cs="Times New Roman"/>
                <w:spacing w:val="-2"/>
                <w:sz w:val="20"/>
                <w:szCs w:val="20"/>
                <w:shd w:val="clear" w:color="auto" w:fill="FFFFFF"/>
              </w:rPr>
              <w:t xml:space="preserve">5.1.1. </w:t>
            </w:r>
            <w:r w:rsidR="00146572" w:rsidRPr="006867CA">
              <w:rPr>
                <w:rFonts w:ascii="Times New Roman" w:hAnsi="Times New Roman" w:cs="Times New Roman"/>
                <w:spacing w:val="-2"/>
                <w:sz w:val="20"/>
                <w:szCs w:val="20"/>
                <w:shd w:val="clear" w:color="auto" w:fill="FFFFFF"/>
              </w:rPr>
              <w:t>Valsts iedzīvotāju genoma datu informācijas sistēma</w:t>
            </w:r>
          </w:p>
        </w:tc>
        <w:tc>
          <w:tcPr>
            <w:tcW w:w="2127" w:type="dxa"/>
          </w:tcPr>
          <w:p w14:paraId="29A6FA83" w14:textId="12EDEAFC" w:rsidR="00AA22FD" w:rsidRPr="006867CA" w:rsidRDefault="00AA22FD" w:rsidP="000338CD">
            <w:pPr>
              <w:ind w:right="-57"/>
              <w:rPr>
                <w:rFonts w:ascii="Times New Roman" w:hAnsi="Times New Roman" w:cs="Times New Roman"/>
                <w:iCs/>
                <w:spacing w:val="-2"/>
                <w:sz w:val="20"/>
                <w:szCs w:val="20"/>
              </w:rPr>
            </w:pPr>
            <w:r w:rsidRPr="006867CA">
              <w:rPr>
                <w:rFonts w:ascii="Times New Roman" w:hAnsi="Times New Roman" w:cs="Times New Roman"/>
                <w:spacing w:val="-2"/>
                <w:sz w:val="20"/>
                <w:szCs w:val="20"/>
                <w:shd w:val="clear" w:color="auto" w:fill="FFFFFF"/>
              </w:rPr>
              <w:t>IKT risinājums, lai nodrošinātu drošu piekļuvi genoma references datiem</w:t>
            </w:r>
          </w:p>
        </w:tc>
        <w:tc>
          <w:tcPr>
            <w:tcW w:w="850" w:type="dxa"/>
          </w:tcPr>
          <w:p w14:paraId="39BA9518" w14:textId="508A8EBA" w:rsidR="00BB0743" w:rsidRPr="006867CA" w:rsidRDefault="00165CCE" w:rsidP="000338CD">
            <w:pPr>
              <w:jc w:val="center"/>
              <w:rPr>
                <w:rFonts w:ascii="Times New Roman" w:hAnsi="Times New Roman" w:cs="Times New Roman"/>
                <w:iCs/>
                <w:sz w:val="20"/>
                <w:szCs w:val="20"/>
              </w:rPr>
            </w:pPr>
            <w:r w:rsidRPr="006867CA">
              <w:rPr>
                <w:rFonts w:ascii="Times New Roman" w:hAnsi="Times New Roman" w:cs="Times New Roman"/>
                <w:sz w:val="20"/>
                <w:szCs w:val="20"/>
              </w:rPr>
              <w:t>Jā</w:t>
            </w:r>
          </w:p>
        </w:tc>
        <w:tc>
          <w:tcPr>
            <w:tcW w:w="1418" w:type="dxa"/>
          </w:tcPr>
          <w:p w14:paraId="05E54EB5" w14:textId="16911DAF" w:rsidR="00AA22FD" w:rsidRPr="006867CA" w:rsidRDefault="004F77A5" w:rsidP="09554D93">
            <w:pPr>
              <w:jc w:val="center"/>
              <w:rPr>
                <w:rFonts w:ascii="Times New Roman" w:hAnsi="Times New Roman" w:cs="Times New Roman"/>
                <w:sz w:val="20"/>
                <w:szCs w:val="20"/>
              </w:rPr>
            </w:pPr>
            <w:r w:rsidRPr="006867CA">
              <w:rPr>
                <w:rFonts w:ascii="Times New Roman" w:hAnsi="Times New Roman" w:cs="Times New Roman"/>
                <w:sz w:val="20"/>
                <w:szCs w:val="20"/>
              </w:rPr>
              <w:t>VARAM 27.11.2023. atzinums Nr. 11-1/6876) Izmaiņas tiek skaņotas.</w:t>
            </w:r>
          </w:p>
        </w:tc>
        <w:tc>
          <w:tcPr>
            <w:tcW w:w="992" w:type="dxa"/>
          </w:tcPr>
          <w:p w14:paraId="00B96E40" w14:textId="571D19BE" w:rsidR="00AA22FD" w:rsidRPr="006867CA" w:rsidRDefault="00AA22FD" w:rsidP="000338CD">
            <w:pPr>
              <w:ind w:left="-57" w:right="-57"/>
              <w:jc w:val="center"/>
              <w:rPr>
                <w:rFonts w:ascii="Times New Roman" w:hAnsi="Times New Roman" w:cs="Times New Roman"/>
                <w:sz w:val="20"/>
                <w:szCs w:val="20"/>
              </w:rPr>
            </w:pPr>
            <w:r w:rsidRPr="006867CA">
              <w:rPr>
                <w:rFonts w:ascii="Times New Roman" w:hAnsi="Times New Roman" w:cs="Times New Roman"/>
                <w:sz w:val="20"/>
                <w:szCs w:val="20"/>
              </w:rPr>
              <w:t>202</w:t>
            </w:r>
            <w:r w:rsidR="00913AD4" w:rsidRPr="006867CA">
              <w:rPr>
                <w:rFonts w:ascii="Times New Roman" w:hAnsi="Times New Roman" w:cs="Times New Roman"/>
                <w:sz w:val="20"/>
                <w:szCs w:val="20"/>
              </w:rPr>
              <w:t>6</w:t>
            </w:r>
            <w:r w:rsidRPr="006867CA">
              <w:rPr>
                <w:rFonts w:ascii="Times New Roman" w:hAnsi="Times New Roman" w:cs="Times New Roman"/>
                <w:sz w:val="20"/>
                <w:szCs w:val="20"/>
              </w:rPr>
              <w:t>.</w:t>
            </w:r>
            <w:r w:rsidR="00B91EC3" w:rsidRPr="006867CA">
              <w:rPr>
                <w:rFonts w:ascii="Times New Roman" w:hAnsi="Times New Roman" w:cs="Times New Roman"/>
                <w:sz w:val="20"/>
                <w:szCs w:val="20"/>
              </w:rPr>
              <w:t xml:space="preserve"> gada I</w:t>
            </w:r>
            <w:r w:rsidR="00D310DC" w:rsidRPr="006867CA">
              <w:rPr>
                <w:rFonts w:ascii="Times New Roman" w:hAnsi="Times New Roman" w:cs="Times New Roman"/>
                <w:sz w:val="20"/>
                <w:szCs w:val="20"/>
              </w:rPr>
              <w:t>I</w:t>
            </w:r>
            <w:r w:rsidR="00B91EC3" w:rsidRPr="006867CA">
              <w:rPr>
                <w:rFonts w:ascii="Times New Roman" w:hAnsi="Times New Roman" w:cs="Times New Roman"/>
                <w:sz w:val="20"/>
                <w:szCs w:val="20"/>
              </w:rPr>
              <w:t> cet.</w:t>
            </w:r>
            <w:r w:rsidR="003B2C42" w:rsidRPr="006867CA">
              <w:rPr>
                <w:rFonts w:ascii="Times New Roman" w:hAnsi="Times New Roman" w:cs="Times New Roman"/>
                <w:sz w:val="20"/>
                <w:szCs w:val="20"/>
              </w:rPr>
              <w:t>,</w:t>
            </w:r>
          </w:p>
          <w:p w14:paraId="4909246F" w14:textId="761A2960" w:rsidR="003B2C42" w:rsidRPr="006867CA" w:rsidRDefault="003B2C42" w:rsidP="000338CD">
            <w:pPr>
              <w:ind w:left="-57" w:right="-57"/>
              <w:jc w:val="center"/>
              <w:rPr>
                <w:rFonts w:ascii="Times New Roman" w:hAnsi="Times New Roman" w:cs="Times New Roman"/>
                <w:iCs/>
                <w:sz w:val="20"/>
                <w:szCs w:val="20"/>
              </w:rPr>
            </w:pPr>
            <w:r w:rsidRPr="006867CA">
              <w:rPr>
                <w:rFonts w:ascii="Times New Roman" w:hAnsi="Times New Roman" w:cs="Times New Roman"/>
                <w:sz w:val="20"/>
                <w:szCs w:val="20"/>
              </w:rPr>
              <w:t>bet ne ilgāk kā līdz 31.05.2026.</w:t>
            </w:r>
          </w:p>
        </w:tc>
        <w:tc>
          <w:tcPr>
            <w:tcW w:w="992" w:type="dxa"/>
          </w:tcPr>
          <w:p w14:paraId="7EC79661" w14:textId="12276EDE" w:rsidR="00AA22FD" w:rsidRPr="006867CA" w:rsidRDefault="00AA22FD" w:rsidP="000338CD">
            <w:pPr>
              <w:jc w:val="center"/>
              <w:rPr>
                <w:rFonts w:ascii="Times New Roman" w:hAnsi="Times New Roman" w:cs="Times New Roman"/>
                <w:iCs/>
                <w:sz w:val="20"/>
                <w:szCs w:val="20"/>
              </w:rPr>
            </w:pPr>
            <w:r w:rsidRPr="006867CA">
              <w:rPr>
                <w:rFonts w:ascii="Times New Roman" w:hAnsi="Times New Roman" w:cs="Times New Roman"/>
                <w:sz w:val="20"/>
                <w:szCs w:val="20"/>
              </w:rPr>
              <w:t>&gt;</w:t>
            </w:r>
            <w:r w:rsidR="00D50EA0" w:rsidRPr="006867CA">
              <w:rPr>
                <w:rFonts w:ascii="Times New Roman" w:hAnsi="Times New Roman" w:cs="Times New Roman"/>
                <w:sz w:val="20"/>
                <w:szCs w:val="20"/>
              </w:rPr>
              <w:t>1</w:t>
            </w:r>
            <w:r w:rsidR="00190B34" w:rsidRPr="006867CA">
              <w:rPr>
                <w:rFonts w:ascii="Times New Roman" w:hAnsi="Times New Roman" w:cs="Times New Roman"/>
                <w:sz w:val="20"/>
                <w:szCs w:val="20"/>
              </w:rPr>
              <w:t>0</w:t>
            </w:r>
            <w:r w:rsidR="00D50EA0" w:rsidRPr="006867CA">
              <w:rPr>
                <w:rFonts w:ascii="Times New Roman" w:hAnsi="Times New Roman" w:cs="Times New Roman"/>
                <w:sz w:val="20"/>
                <w:szCs w:val="20"/>
              </w:rPr>
              <w:t>0</w:t>
            </w:r>
          </w:p>
        </w:tc>
      </w:tr>
    </w:tbl>
    <w:p w14:paraId="7BF2526C" w14:textId="77777777" w:rsidR="00EB196B" w:rsidRPr="006867CA" w:rsidRDefault="00EB196B" w:rsidP="00EF3F96">
      <w:pPr>
        <w:spacing w:after="0" w:line="240" w:lineRule="auto"/>
        <w:rPr>
          <w:rFonts w:ascii="Times New Roman" w:hAnsi="Times New Roman" w:cs="Times New Roman"/>
          <w:bCs/>
          <w:sz w:val="20"/>
          <w:szCs w:val="20"/>
        </w:rPr>
      </w:pPr>
    </w:p>
    <w:p w14:paraId="1A4FC5B9" w14:textId="725D2F73" w:rsidR="00D85DC1" w:rsidRPr="006867CA" w:rsidRDefault="008300CE" w:rsidP="000338CD">
      <w:pPr>
        <w:spacing w:after="60" w:line="240" w:lineRule="auto"/>
        <w:rPr>
          <w:rFonts w:ascii="Times New Roman" w:hAnsi="Times New Roman" w:cs="Times New Roman"/>
          <w:b/>
        </w:rPr>
      </w:pPr>
      <w:r w:rsidRPr="006867CA">
        <w:rPr>
          <w:rFonts w:ascii="Times New Roman" w:hAnsi="Times New Roman" w:cs="Times New Roman"/>
          <w:b/>
        </w:rPr>
        <w:t>5.2. </w:t>
      </w:r>
      <w:r w:rsidR="00D85DC1" w:rsidRPr="006867CA">
        <w:rPr>
          <w:rFonts w:ascii="Times New Roman" w:hAnsi="Times New Roman" w:cs="Times New Roman"/>
          <w:b/>
        </w:rPr>
        <w:t>Centralizētās funkcijas vai koplietošanas pakalpojumi</w:t>
      </w:r>
    </w:p>
    <w:tbl>
      <w:tblPr>
        <w:tblStyle w:val="TableGrid"/>
        <w:tblW w:w="9214" w:type="dxa"/>
        <w:tblInd w:w="-5" w:type="dxa"/>
        <w:tblLook w:val="04A0" w:firstRow="1" w:lastRow="0" w:firstColumn="1" w:lastColumn="0" w:noHBand="0" w:noVBand="1"/>
      </w:tblPr>
      <w:tblGrid>
        <w:gridCol w:w="636"/>
        <w:gridCol w:w="2625"/>
        <w:gridCol w:w="2551"/>
        <w:gridCol w:w="1843"/>
        <w:gridCol w:w="1559"/>
      </w:tblGrid>
      <w:tr w:rsidR="00821D81" w:rsidRPr="006867CA" w14:paraId="611D0973" w14:textId="77777777" w:rsidTr="228B38B7">
        <w:trPr>
          <w:cantSplit/>
          <w:trHeight w:val="662"/>
        </w:trPr>
        <w:tc>
          <w:tcPr>
            <w:tcW w:w="636" w:type="dxa"/>
            <w:textDirection w:val="btLr"/>
            <w:vAlign w:val="center"/>
          </w:tcPr>
          <w:p w14:paraId="7868E6E3" w14:textId="77777777" w:rsidR="00D85DC1" w:rsidRPr="006867CA" w:rsidRDefault="00D85DC1" w:rsidP="000338CD">
            <w:pPr>
              <w:ind w:left="-57" w:right="-57"/>
              <w:jc w:val="center"/>
              <w:rPr>
                <w:rFonts w:ascii="Times New Roman" w:hAnsi="Times New Roman" w:cs="Times New Roman"/>
                <w:spacing w:val="-2"/>
                <w:sz w:val="20"/>
                <w:szCs w:val="20"/>
              </w:rPr>
            </w:pPr>
            <w:r w:rsidRPr="006867CA">
              <w:rPr>
                <w:rFonts w:ascii="Times New Roman" w:hAnsi="Times New Roman" w:cs="Times New Roman"/>
                <w:spacing w:val="-2"/>
                <w:sz w:val="20"/>
                <w:szCs w:val="20"/>
              </w:rPr>
              <w:lastRenderedPageBreak/>
              <w:t xml:space="preserve">Skaits </w:t>
            </w:r>
          </w:p>
        </w:tc>
        <w:tc>
          <w:tcPr>
            <w:tcW w:w="2625" w:type="dxa"/>
            <w:vAlign w:val="center"/>
          </w:tcPr>
          <w:p w14:paraId="6B6E93DD" w14:textId="557C28D4" w:rsidR="00D85DC1" w:rsidRPr="006867CA" w:rsidRDefault="00D85DC1" w:rsidP="008300CE">
            <w:pPr>
              <w:jc w:val="center"/>
              <w:rPr>
                <w:rFonts w:ascii="Times New Roman" w:hAnsi="Times New Roman" w:cs="Times New Roman"/>
                <w:sz w:val="20"/>
                <w:szCs w:val="20"/>
              </w:rPr>
            </w:pPr>
            <w:r w:rsidRPr="006867CA">
              <w:rPr>
                <w:rFonts w:ascii="Times New Roman" w:hAnsi="Times New Roman" w:cs="Times New Roman"/>
                <w:sz w:val="20"/>
                <w:szCs w:val="20"/>
              </w:rPr>
              <w:t>Pakalpojum</w:t>
            </w:r>
            <w:r w:rsidR="00DE1684" w:rsidRPr="006867CA">
              <w:rPr>
                <w:rFonts w:ascii="Times New Roman" w:hAnsi="Times New Roman" w:cs="Times New Roman"/>
                <w:sz w:val="20"/>
                <w:szCs w:val="20"/>
              </w:rPr>
              <w:t>s</w:t>
            </w:r>
            <w:r w:rsidRPr="006867CA">
              <w:rPr>
                <w:rFonts w:ascii="Times New Roman" w:hAnsi="Times New Roman" w:cs="Times New Roman"/>
                <w:sz w:val="20"/>
                <w:szCs w:val="20"/>
              </w:rPr>
              <w:t xml:space="preserve"> (</w:t>
            </w:r>
            <w:r w:rsidR="000313C3" w:rsidRPr="006867CA">
              <w:rPr>
                <w:rFonts w:ascii="Times New Roman" w:hAnsi="Times New Roman" w:cs="Times New Roman"/>
                <w:sz w:val="20"/>
                <w:szCs w:val="20"/>
              </w:rPr>
              <w:t>pakalpojumu </w:t>
            </w:r>
            <w:r w:rsidRPr="006867CA">
              <w:rPr>
                <w:rFonts w:ascii="Times New Roman" w:hAnsi="Times New Roman" w:cs="Times New Roman"/>
                <w:sz w:val="20"/>
                <w:szCs w:val="20"/>
              </w:rPr>
              <w:t>grup</w:t>
            </w:r>
            <w:r w:rsidR="00DE1684" w:rsidRPr="006867CA">
              <w:rPr>
                <w:rFonts w:ascii="Times New Roman" w:hAnsi="Times New Roman" w:cs="Times New Roman"/>
                <w:sz w:val="20"/>
                <w:szCs w:val="20"/>
              </w:rPr>
              <w:t>a</w:t>
            </w:r>
            <w:r w:rsidRPr="006867CA">
              <w:rPr>
                <w:rFonts w:ascii="Times New Roman" w:hAnsi="Times New Roman" w:cs="Times New Roman"/>
                <w:sz w:val="20"/>
                <w:szCs w:val="20"/>
              </w:rPr>
              <w:t>)</w:t>
            </w:r>
          </w:p>
        </w:tc>
        <w:tc>
          <w:tcPr>
            <w:tcW w:w="2551" w:type="dxa"/>
            <w:vAlign w:val="center"/>
          </w:tcPr>
          <w:p w14:paraId="0C2B79CD" w14:textId="77777777" w:rsidR="00D85DC1" w:rsidRPr="006867CA" w:rsidRDefault="00D85DC1" w:rsidP="008300CE">
            <w:pPr>
              <w:jc w:val="center"/>
              <w:rPr>
                <w:rFonts w:ascii="Times New Roman" w:hAnsi="Times New Roman" w:cs="Times New Roman"/>
                <w:sz w:val="20"/>
                <w:szCs w:val="20"/>
              </w:rPr>
            </w:pPr>
            <w:r w:rsidRPr="006867CA">
              <w:rPr>
                <w:rFonts w:ascii="Times New Roman" w:hAnsi="Times New Roman" w:cs="Times New Roman"/>
                <w:sz w:val="20"/>
                <w:szCs w:val="20"/>
              </w:rPr>
              <w:t>Koplietošanas pakalpojumu lietotāji (institūcijas)</w:t>
            </w:r>
          </w:p>
        </w:tc>
        <w:tc>
          <w:tcPr>
            <w:tcW w:w="1843" w:type="dxa"/>
            <w:vAlign w:val="center"/>
          </w:tcPr>
          <w:p w14:paraId="7AEC7254" w14:textId="1E681C2D" w:rsidR="00D85DC1" w:rsidRPr="006867CA" w:rsidRDefault="003D7C2B" w:rsidP="008300CE">
            <w:pPr>
              <w:jc w:val="center"/>
              <w:rPr>
                <w:rFonts w:ascii="Times New Roman" w:hAnsi="Times New Roman" w:cs="Times New Roman"/>
                <w:sz w:val="20"/>
                <w:szCs w:val="20"/>
              </w:rPr>
            </w:pPr>
            <w:r w:rsidRPr="006867CA">
              <w:rPr>
                <w:rFonts w:ascii="Times New Roman" w:hAnsi="Times New Roman" w:cs="Times New Roman"/>
                <w:sz w:val="20"/>
                <w:szCs w:val="20"/>
              </w:rPr>
              <w:t>Norāde uz MK lēmumu par attīstības plānu</w:t>
            </w:r>
            <w:r w:rsidRPr="006867CA">
              <w:rPr>
                <w:rStyle w:val="FootnoteReference"/>
                <w:rFonts w:ascii="Times New Roman" w:hAnsi="Times New Roman" w:cs="Times New Roman"/>
                <w:sz w:val="20"/>
                <w:szCs w:val="20"/>
              </w:rPr>
              <w:footnoteReference w:id="9"/>
            </w:r>
          </w:p>
        </w:tc>
        <w:tc>
          <w:tcPr>
            <w:tcW w:w="1559" w:type="dxa"/>
            <w:vAlign w:val="center"/>
          </w:tcPr>
          <w:p w14:paraId="5BEAFDF2" w14:textId="2F9E5B72" w:rsidR="00D85DC1" w:rsidRPr="006867CA" w:rsidRDefault="550B57DA" w:rsidP="008300CE">
            <w:pPr>
              <w:jc w:val="center"/>
              <w:rPr>
                <w:rFonts w:ascii="Times New Roman" w:hAnsi="Times New Roman" w:cs="Times New Roman"/>
                <w:sz w:val="20"/>
                <w:szCs w:val="20"/>
              </w:rPr>
            </w:pPr>
            <w:r w:rsidRPr="006867CA">
              <w:rPr>
                <w:rFonts w:ascii="Times New Roman" w:hAnsi="Times New Roman" w:cs="Times New Roman"/>
                <w:sz w:val="20"/>
                <w:szCs w:val="20"/>
              </w:rPr>
              <w:t>Termiņš ieviešanai</w:t>
            </w:r>
            <w:r w:rsidR="00D85DC1" w:rsidRPr="006867CA">
              <w:rPr>
                <w:rFonts w:ascii="Times New Roman" w:hAnsi="Times New Roman" w:cs="Times New Roman"/>
                <w:sz w:val="20"/>
                <w:szCs w:val="20"/>
              </w:rPr>
              <w:t xml:space="preserve"> (gads</w:t>
            </w:r>
            <w:r w:rsidR="008300CE" w:rsidRPr="006867CA">
              <w:rPr>
                <w:rFonts w:ascii="Times New Roman" w:hAnsi="Times New Roman" w:cs="Times New Roman"/>
                <w:sz w:val="20"/>
                <w:szCs w:val="20"/>
              </w:rPr>
              <w:t xml:space="preserve">, </w:t>
            </w:r>
            <w:r w:rsidR="00D85DC1" w:rsidRPr="006867CA">
              <w:rPr>
                <w:rFonts w:ascii="Times New Roman" w:hAnsi="Times New Roman" w:cs="Times New Roman"/>
                <w:sz w:val="20"/>
                <w:szCs w:val="20"/>
              </w:rPr>
              <w:t>ceturksnis)</w:t>
            </w:r>
          </w:p>
        </w:tc>
      </w:tr>
      <w:tr w:rsidR="00821D81" w:rsidRPr="006867CA" w14:paraId="5A586686" w14:textId="77777777" w:rsidTr="228B38B7">
        <w:tc>
          <w:tcPr>
            <w:tcW w:w="636" w:type="dxa"/>
          </w:tcPr>
          <w:p w14:paraId="32006721" w14:textId="77777777" w:rsidR="00AA22FD" w:rsidRPr="006867CA" w:rsidRDefault="00AA22FD" w:rsidP="00AA22FD">
            <w:pPr>
              <w:rPr>
                <w:rFonts w:ascii="Times New Roman" w:hAnsi="Times New Roman" w:cs="Times New Roman"/>
                <w:iCs/>
                <w:sz w:val="20"/>
                <w:szCs w:val="20"/>
              </w:rPr>
            </w:pPr>
          </w:p>
        </w:tc>
        <w:tc>
          <w:tcPr>
            <w:tcW w:w="2625" w:type="dxa"/>
            <w:vAlign w:val="center"/>
          </w:tcPr>
          <w:p w14:paraId="54813B79" w14:textId="4F906924" w:rsidR="00AA22FD" w:rsidRPr="006867CA" w:rsidRDefault="00913AD4" w:rsidP="000338CD">
            <w:pPr>
              <w:jc w:val="center"/>
              <w:rPr>
                <w:rFonts w:ascii="Times New Roman" w:hAnsi="Times New Roman" w:cs="Times New Roman"/>
                <w:iCs/>
                <w:sz w:val="20"/>
                <w:szCs w:val="20"/>
              </w:rPr>
            </w:pPr>
            <w:r w:rsidRPr="006867CA">
              <w:rPr>
                <w:rFonts w:ascii="Times New Roman" w:hAnsi="Times New Roman" w:cs="Times New Roman"/>
                <w:iCs/>
                <w:sz w:val="20"/>
                <w:szCs w:val="20"/>
              </w:rPr>
              <w:t>N/A</w:t>
            </w:r>
          </w:p>
        </w:tc>
        <w:tc>
          <w:tcPr>
            <w:tcW w:w="2551" w:type="dxa"/>
            <w:vAlign w:val="center"/>
          </w:tcPr>
          <w:p w14:paraId="7CD36CAA" w14:textId="7B6CDC3D" w:rsidR="00AA22FD" w:rsidRPr="006867CA" w:rsidRDefault="00913AD4" w:rsidP="000338CD">
            <w:pPr>
              <w:jc w:val="center"/>
              <w:rPr>
                <w:rFonts w:ascii="Times New Roman" w:hAnsi="Times New Roman" w:cs="Times New Roman"/>
                <w:iCs/>
                <w:sz w:val="20"/>
                <w:szCs w:val="20"/>
              </w:rPr>
            </w:pPr>
            <w:r w:rsidRPr="006867CA">
              <w:rPr>
                <w:rFonts w:ascii="Times New Roman" w:hAnsi="Times New Roman" w:cs="Times New Roman"/>
                <w:iCs/>
                <w:sz w:val="20"/>
                <w:szCs w:val="20"/>
              </w:rPr>
              <w:t>N/A</w:t>
            </w:r>
          </w:p>
        </w:tc>
        <w:tc>
          <w:tcPr>
            <w:tcW w:w="1843" w:type="dxa"/>
            <w:vAlign w:val="center"/>
          </w:tcPr>
          <w:p w14:paraId="55FCC28C" w14:textId="76E55C1E" w:rsidR="00AA22FD" w:rsidRPr="006867CA" w:rsidRDefault="00913AD4" w:rsidP="000338CD">
            <w:pPr>
              <w:jc w:val="center"/>
              <w:rPr>
                <w:rFonts w:ascii="Times New Roman" w:hAnsi="Times New Roman" w:cs="Times New Roman"/>
                <w:iCs/>
                <w:sz w:val="20"/>
                <w:szCs w:val="20"/>
              </w:rPr>
            </w:pPr>
            <w:r w:rsidRPr="006867CA">
              <w:rPr>
                <w:rFonts w:ascii="Times New Roman" w:hAnsi="Times New Roman" w:cs="Times New Roman"/>
                <w:iCs/>
                <w:sz w:val="20"/>
                <w:szCs w:val="20"/>
              </w:rPr>
              <w:t>N/A</w:t>
            </w:r>
          </w:p>
        </w:tc>
        <w:tc>
          <w:tcPr>
            <w:tcW w:w="1559" w:type="dxa"/>
            <w:vAlign w:val="center"/>
          </w:tcPr>
          <w:p w14:paraId="5CC05A63" w14:textId="58C91E56" w:rsidR="00AA22FD" w:rsidRPr="006867CA" w:rsidRDefault="00913AD4" w:rsidP="000338CD">
            <w:pPr>
              <w:jc w:val="center"/>
              <w:rPr>
                <w:rFonts w:ascii="Times New Roman" w:hAnsi="Times New Roman" w:cs="Times New Roman"/>
                <w:iCs/>
                <w:sz w:val="20"/>
                <w:szCs w:val="20"/>
              </w:rPr>
            </w:pPr>
            <w:r w:rsidRPr="006867CA">
              <w:rPr>
                <w:rFonts w:ascii="Times New Roman" w:hAnsi="Times New Roman" w:cs="Times New Roman"/>
                <w:iCs/>
                <w:sz w:val="20"/>
                <w:szCs w:val="20"/>
              </w:rPr>
              <w:t>N/A</w:t>
            </w:r>
          </w:p>
        </w:tc>
      </w:tr>
    </w:tbl>
    <w:p w14:paraId="5CEAB044" w14:textId="77777777" w:rsidR="00EB196B" w:rsidRPr="006867CA" w:rsidRDefault="00EB196B" w:rsidP="00EF3F96">
      <w:pPr>
        <w:spacing w:after="0" w:line="240" w:lineRule="auto"/>
        <w:rPr>
          <w:rFonts w:ascii="Times New Roman" w:hAnsi="Times New Roman" w:cs="Times New Roman"/>
          <w:bCs/>
          <w:sz w:val="20"/>
          <w:szCs w:val="20"/>
        </w:rPr>
      </w:pPr>
    </w:p>
    <w:p w14:paraId="723AAC71" w14:textId="5210787A" w:rsidR="00D85DC1" w:rsidRPr="006867CA" w:rsidRDefault="008300CE" w:rsidP="000338CD">
      <w:pPr>
        <w:spacing w:after="60" w:line="240" w:lineRule="auto"/>
        <w:rPr>
          <w:rFonts w:ascii="Times New Roman" w:hAnsi="Times New Roman" w:cs="Times New Roman"/>
          <w:b/>
        </w:rPr>
      </w:pPr>
      <w:r w:rsidRPr="006867CA">
        <w:rPr>
          <w:rFonts w:ascii="Times New Roman" w:hAnsi="Times New Roman" w:cs="Times New Roman"/>
          <w:b/>
        </w:rPr>
        <w:t>5.3. </w:t>
      </w:r>
      <w:r w:rsidR="00D85DC1" w:rsidRPr="006867CA">
        <w:rPr>
          <w:rFonts w:ascii="Times New Roman" w:hAnsi="Times New Roman" w:cs="Times New Roman"/>
          <w:b/>
        </w:rPr>
        <w:t>Centralizēti pārvaldāmās nozares būtiskās datu kopas</w:t>
      </w:r>
    </w:p>
    <w:tbl>
      <w:tblPr>
        <w:tblStyle w:val="TableGridLight"/>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594"/>
        <w:gridCol w:w="1984"/>
      </w:tblGrid>
      <w:tr w:rsidR="00821D81" w:rsidRPr="006867CA" w14:paraId="3973D7D4" w14:textId="77777777" w:rsidTr="0074410A">
        <w:trPr>
          <w:cantSplit/>
          <w:trHeight w:val="688"/>
        </w:trPr>
        <w:tc>
          <w:tcPr>
            <w:tcW w:w="636" w:type="dxa"/>
            <w:textDirection w:val="btLr"/>
            <w:vAlign w:val="center"/>
          </w:tcPr>
          <w:p w14:paraId="1CFC9877" w14:textId="4BDD8D58" w:rsidR="00D85DC1" w:rsidRPr="006867CA" w:rsidRDefault="008300CE" w:rsidP="000338CD">
            <w:pPr>
              <w:ind w:left="-57" w:right="-57"/>
              <w:jc w:val="center"/>
              <w:rPr>
                <w:rFonts w:ascii="Times New Roman" w:hAnsi="Times New Roman" w:cs="Times New Roman"/>
                <w:spacing w:val="-2"/>
                <w:sz w:val="20"/>
                <w:szCs w:val="20"/>
              </w:rPr>
            </w:pPr>
            <w:r w:rsidRPr="006867CA">
              <w:rPr>
                <w:rFonts w:ascii="Times New Roman" w:hAnsi="Times New Roman" w:cs="Times New Roman"/>
                <w:spacing w:val="-2"/>
                <w:sz w:val="20"/>
                <w:szCs w:val="20"/>
              </w:rPr>
              <w:t>Skaits</w:t>
            </w:r>
          </w:p>
        </w:tc>
        <w:tc>
          <w:tcPr>
            <w:tcW w:w="6594" w:type="dxa"/>
            <w:vAlign w:val="center"/>
          </w:tcPr>
          <w:p w14:paraId="2171DADC" w14:textId="77777777" w:rsidR="00D85DC1" w:rsidRPr="006867CA" w:rsidRDefault="00D85DC1" w:rsidP="008300CE">
            <w:pPr>
              <w:jc w:val="center"/>
              <w:rPr>
                <w:rFonts w:ascii="Times New Roman" w:hAnsi="Times New Roman" w:cs="Times New Roman"/>
                <w:sz w:val="20"/>
                <w:szCs w:val="20"/>
              </w:rPr>
            </w:pPr>
            <w:r w:rsidRPr="006867CA">
              <w:rPr>
                <w:rFonts w:ascii="Times New Roman" w:hAnsi="Times New Roman" w:cs="Times New Roman"/>
                <w:sz w:val="20"/>
                <w:szCs w:val="20"/>
              </w:rPr>
              <w:t>Saturu raksturojošs nosaukums</w:t>
            </w:r>
          </w:p>
        </w:tc>
        <w:tc>
          <w:tcPr>
            <w:tcW w:w="1984" w:type="dxa"/>
            <w:vAlign w:val="center"/>
          </w:tcPr>
          <w:p w14:paraId="27E5E44B" w14:textId="44E1DB44" w:rsidR="00D85DC1" w:rsidRPr="006867CA" w:rsidRDefault="4F25DF02" w:rsidP="008300CE">
            <w:pPr>
              <w:jc w:val="center"/>
              <w:rPr>
                <w:rFonts w:ascii="Times New Roman" w:hAnsi="Times New Roman" w:cs="Times New Roman"/>
                <w:sz w:val="20"/>
                <w:szCs w:val="20"/>
              </w:rPr>
            </w:pPr>
            <w:r w:rsidRPr="006867CA">
              <w:rPr>
                <w:rFonts w:ascii="Times New Roman" w:hAnsi="Times New Roman" w:cs="Times New Roman"/>
                <w:sz w:val="20"/>
                <w:szCs w:val="20"/>
              </w:rPr>
              <w:t>Termiņš piekļuves nodrošināšanai</w:t>
            </w:r>
            <w:r w:rsidR="00D85DC1" w:rsidRPr="006867CA">
              <w:rPr>
                <w:rFonts w:ascii="Times New Roman" w:hAnsi="Times New Roman" w:cs="Times New Roman"/>
                <w:sz w:val="20"/>
                <w:szCs w:val="20"/>
              </w:rPr>
              <w:t xml:space="preserve"> (gads</w:t>
            </w:r>
            <w:r w:rsidR="00A40DF8" w:rsidRPr="006867CA">
              <w:rPr>
                <w:rFonts w:ascii="Times New Roman" w:hAnsi="Times New Roman" w:cs="Times New Roman"/>
                <w:sz w:val="20"/>
                <w:szCs w:val="20"/>
              </w:rPr>
              <w:t xml:space="preserve">, </w:t>
            </w:r>
            <w:r w:rsidR="00D85DC1" w:rsidRPr="006867CA">
              <w:rPr>
                <w:rFonts w:ascii="Times New Roman" w:hAnsi="Times New Roman" w:cs="Times New Roman"/>
                <w:sz w:val="20"/>
                <w:szCs w:val="20"/>
              </w:rPr>
              <w:t>ceturksnis)</w:t>
            </w:r>
          </w:p>
        </w:tc>
      </w:tr>
      <w:tr w:rsidR="00821D81" w:rsidRPr="006867CA" w14:paraId="7301F9E7" w14:textId="77777777" w:rsidTr="0074410A">
        <w:trPr>
          <w:cantSplit/>
          <w:trHeight w:val="300"/>
        </w:trPr>
        <w:tc>
          <w:tcPr>
            <w:tcW w:w="636" w:type="dxa"/>
            <w:vAlign w:val="center"/>
          </w:tcPr>
          <w:p w14:paraId="40395FED" w14:textId="77777777" w:rsidR="00EF5B7D" w:rsidRPr="006867CA" w:rsidRDefault="00EF5B7D" w:rsidP="00F94294">
            <w:pPr>
              <w:ind w:left="-57" w:right="-57"/>
              <w:jc w:val="center"/>
              <w:rPr>
                <w:rFonts w:ascii="Times New Roman" w:hAnsi="Times New Roman" w:cs="Times New Roman"/>
                <w:spacing w:val="-2"/>
                <w:sz w:val="20"/>
                <w:szCs w:val="20"/>
              </w:rPr>
            </w:pPr>
          </w:p>
        </w:tc>
        <w:tc>
          <w:tcPr>
            <w:tcW w:w="6594" w:type="dxa"/>
          </w:tcPr>
          <w:p w14:paraId="7421DDC9" w14:textId="4DAF3E46" w:rsidR="00EF5B7D" w:rsidRPr="006867CA" w:rsidRDefault="008D62C4" w:rsidP="000338CD">
            <w:pPr>
              <w:rPr>
                <w:rFonts w:ascii="Times New Roman" w:hAnsi="Times New Roman" w:cs="Times New Roman"/>
                <w:sz w:val="20"/>
                <w:szCs w:val="20"/>
              </w:rPr>
            </w:pPr>
            <w:r w:rsidRPr="006867CA">
              <w:rPr>
                <w:rFonts w:ascii="Times New Roman" w:hAnsi="Times New Roman" w:cs="Times New Roman"/>
                <w:sz w:val="20"/>
                <w:szCs w:val="20"/>
              </w:rPr>
              <w:t>5.3.1. 3500 Latvijas iedzīvotāju pilna genoma secību raksturojošas jēldatu un sekundāro datu datnes</w:t>
            </w:r>
          </w:p>
        </w:tc>
        <w:tc>
          <w:tcPr>
            <w:tcW w:w="1984" w:type="dxa"/>
          </w:tcPr>
          <w:p w14:paraId="52466E4A" w14:textId="0D0D5CA4" w:rsidR="00EF5B7D" w:rsidRPr="006867CA" w:rsidRDefault="7506AFF0" w:rsidP="09554D93">
            <w:pPr>
              <w:jc w:val="center"/>
              <w:rPr>
                <w:rFonts w:ascii="Times New Roman" w:hAnsi="Times New Roman" w:cs="Times New Roman"/>
                <w:sz w:val="20"/>
                <w:szCs w:val="20"/>
              </w:rPr>
            </w:pPr>
            <w:r w:rsidRPr="006867CA">
              <w:rPr>
                <w:rFonts w:ascii="Times New Roman" w:hAnsi="Times New Roman" w:cs="Times New Roman"/>
                <w:sz w:val="20"/>
                <w:szCs w:val="20"/>
              </w:rPr>
              <w:t>2026. gada II cet., bet ne ilgāk kā līdz 31.05.2026.</w:t>
            </w:r>
          </w:p>
        </w:tc>
      </w:tr>
    </w:tbl>
    <w:p w14:paraId="31D402B0" w14:textId="77777777" w:rsidR="00EF3F96" w:rsidRPr="006867CA" w:rsidRDefault="00EF3F96" w:rsidP="000338CD">
      <w:pPr>
        <w:pStyle w:val="ListParagraph"/>
        <w:spacing w:after="0" w:line="240" w:lineRule="auto"/>
        <w:ind w:left="0"/>
        <w:rPr>
          <w:rFonts w:ascii="Times New Roman" w:hAnsi="Times New Roman" w:cs="Times New Roman"/>
          <w:bCs/>
          <w:sz w:val="24"/>
          <w:szCs w:val="24"/>
        </w:rPr>
      </w:pPr>
      <w:bookmarkStart w:id="2" w:name="_Hlk104550571"/>
    </w:p>
    <w:p w14:paraId="239BE1AD" w14:textId="7445B8EB" w:rsidR="00880742" w:rsidRPr="006867CA" w:rsidRDefault="008300CE" w:rsidP="000338CD">
      <w:pPr>
        <w:spacing w:after="60" w:line="240" w:lineRule="auto"/>
        <w:rPr>
          <w:rFonts w:ascii="Times New Roman" w:hAnsi="Times New Roman" w:cs="Times New Roman"/>
          <w:b/>
          <w:sz w:val="24"/>
          <w:szCs w:val="24"/>
        </w:rPr>
      </w:pPr>
      <w:r w:rsidRPr="006867CA">
        <w:rPr>
          <w:rFonts w:ascii="Times New Roman" w:hAnsi="Times New Roman" w:cs="Times New Roman"/>
          <w:b/>
          <w:sz w:val="24"/>
          <w:szCs w:val="24"/>
        </w:rPr>
        <w:t>6. </w:t>
      </w:r>
      <w:r w:rsidR="00880742" w:rsidRPr="006867CA">
        <w:rPr>
          <w:rFonts w:ascii="Times New Roman" w:hAnsi="Times New Roman" w:cs="Times New Roman"/>
          <w:b/>
          <w:sz w:val="24"/>
          <w:szCs w:val="24"/>
        </w:rPr>
        <w:t>Projekta pārvaldības un īstenošanas kapacitāte</w:t>
      </w:r>
      <w:r w:rsidR="00880742" w:rsidRPr="006867CA">
        <w:rPr>
          <w:rStyle w:val="FootnoteReference"/>
          <w:rFonts w:ascii="Times New Roman" w:hAnsi="Times New Roman" w:cs="Times New Roman"/>
          <w:b/>
          <w:sz w:val="24"/>
          <w:szCs w:val="24"/>
        </w:rPr>
        <w:footnoteReference w:id="10"/>
      </w:r>
    </w:p>
    <w:tbl>
      <w:tblPr>
        <w:tblStyle w:val="TableGrid"/>
        <w:tblW w:w="9214" w:type="dxa"/>
        <w:tblInd w:w="-5" w:type="dxa"/>
        <w:tblLook w:val="04A0" w:firstRow="1" w:lastRow="0" w:firstColumn="1" w:lastColumn="0" w:noHBand="0" w:noVBand="1"/>
      </w:tblPr>
      <w:tblGrid>
        <w:gridCol w:w="9214"/>
      </w:tblGrid>
      <w:tr w:rsidR="00821D81" w:rsidRPr="006867CA" w14:paraId="2D0B0D13" w14:textId="77777777" w:rsidTr="000338CD">
        <w:tc>
          <w:tcPr>
            <w:tcW w:w="9214" w:type="dxa"/>
          </w:tcPr>
          <w:bookmarkEnd w:id="2"/>
          <w:p w14:paraId="35BD4F93" w14:textId="12B9C88C" w:rsidR="00D85DC1" w:rsidRPr="006867CA" w:rsidRDefault="00BB0743" w:rsidP="00AA22FD">
            <w:pPr>
              <w:jc w:val="both"/>
              <w:rPr>
                <w:rFonts w:ascii="Times New Roman" w:hAnsi="Times New Roman" w:cs="Times New Roman"/>
                <w:sz w:val="20"/>
                <w:szCs w:val="20"/>
              </w:rPr>
            </w:pPr>
            <w:r w:rsidRPr="006867CA">
              <w:rPr>
                <w:rFonts w:ascii="Times New Roman" w:hAnsi="Times New Roman" w:cs="Times New Roman"/>
                <w:sz w:val="20"/>
                <w:szCs w:val="20"/>
              </w:rPr>
              <w:t>BMC ir plaša pieredze Eiropas Savienības struktūrfondu projektu īstenošanā</w:t>
            </w:r>
            <w:r w:rsidR="00A85DAB" w:rsidRPr="006867CA">
              <w:rPr>
                <w:rFonts w:ascii="Times New Roman" w:hAnsi="Times New Roman" w:cs="Times New Roman"/>
                <w:sz w:val="20"/>
                <w:szCs w:val="20"/>
              </w:rPr>
              <w:t>,</w:t>
            </w:r>
            <w:r w:rsidRPr="006867CA">
              <w:rPr>
                <w:rFonts w:ascii="Times New Roman" w:hAnsi="Times New Roman" w:cs="Times New Roman"/>
                <w:sz w:val="20"/>
                <w:szCs w:val="20"/>
              </w:rPr>
              <w:t xml:space="preserve"> sākot </w:t>
            </w:r>
            <w:r w:rsidR="00A85DAB" w:rsidRPr="006867CA">
              <w:rPr>
                <w:rFonts w:ascii="Times New Roman" w:hAnsi="Times New Roman" w:cs="Times New Roman"/>
                <w:sz w:val="20"/>
                <w:szCs w:val="20"/>
              </w:rPr>
              <w:t xml:space="preserve">jau </w:t>
            </w:r>
            <w:r w:rsidRPr="006867CA">
              <w:rPr>
                <w:rFonts w:ascii="Times New Roman" w:hAnsi="Times New Roman" w:cs="Times New Roman"/>
                <w:sz w:val="20"/>
                <w:szCs w:val="20"/>
              </w:rPr>
              <w:t xml:space="preserve">ar </w:t>
            </w:r>
            <w:r w:rsidR="00C2161F" w:rsidRPr="006867CA">
              <w:rPr>
                <w:rFonts w:ascii="Times New Roman" w:hAnsi="Times New Roman" w:cs="Times New Roman"/>
                <w:sz w:val="20"/>
                <w:szCs w:val="20"/>
              </w:rPr>
              <w:t xml:space="preserve">ES struktūrfondu un </w:t>
            </w:r>
            <w:r w:rsidR="00C2161F" w:rsidRPr="006867CA">
              <w:rPr>
                <w:rFonts w:ascii="Times New Roman" w:hAnsi="Times New Roman" w:cs="Times New Roman"/>
                <w:spacing w:val="-2"/>
                <w:sz w:val="20"/>
                <w:szCs w:val="20"/>
              </w:rPr>
              <w:t>Kohēzijas fonda 2004.</w:t>
            </w:r>
            <w:r w:rsidR="00403566" w:rsidRPr="006867CA">
              <w:rPr>
                <w:rFonts w:ascii="Times New Roman" w:hAnsi="Times New Roman" w:cs="Times New Roman"/>
                <w:spacing w:val="-2"/>
                <w:sz w:val="20"/>
                <w:szCs w:val="20"/>
              </w:rPr>
              <w:t>–</w:t>
            </w:r>
            <w:r w:rsidR="00C2161F" w:rsidRPr="006867CA">
              <w:rPr>
                <w:rFonts w:ascii="Times New Roman" w:hAnsi="Times New Roman" w:cs="Times New Roman"/>
                <w:spacing w:val="-2"/>
                <w:sz w:val="20"/>
                <w:szCs w:val="20"/>
              </w:rPr>
              <w:t>2006. gada plānošanas periodu</w:t>
            </w:r>
            <w:r w:rsidRPr="006867CA">
              <w:rPr>
                <w:rFonts w:ascii="Times New Roman" w:hAnsi="Times New Roman" w:cs="Times New Roman"/>
                <w:spacing w:val="-2"/>
                <w:sz w:val="20"/>
                <w:szCs w:val="20"/>
              </w:rPr>
              <w:t xml:space="preserve">. Kopumā BMC šajā laikā ir īstenojis vairāk </w:t>
            </w:r>
            <w:r w:rsidR="00D6638A" w:rsidRPr="006867CA">
              <w:rPr>
                <w:rFonts w:ascii="Times New Roman" w:hAnsi="Times New Roman" w:cs="Times New Roman"/>
                <w:spacing w:val="-2"/>
                <w:sz w:val="20"/>
                <w:szCs w:val="20"/>
              </w:rPr>
              <w:t>ne</w:t>
            </w:r>
            <w:r w:rsidRPr="006867CA">
              <w:rPr>
                <w:rFonts w:ascii="Times New Roman" w:hAnsi="Times New Roman" w:cs="Times New Roman"/>
                <w:spacing w:val="-2"/>
                <w:sz w:val="20"/>
                <w:szCs w:val="20"/>
              </w:rPr>
              <w:t>kā 80</w:t>
            </w:r>
            <w:r w:rsidR="00253DE2" w:rsidRPr="006867CA">
              <w:rPr>
                <w:rFonts w:ascii="Times New Roman" w:hAnsi="Times New Roman" w:cs="Times New Roman"/>
                <w:spacing w:val="-2"/>
                <w:sz w:val="20"/>
                <w:szCs w:val="20"/>
              </w:rPr>
              <w:t xml:space="preserve"> </w:t>
            </w:r>
            <w:r w:rsidRPr="006867CA">
              <w:rPr>
                <w:rFonts w:ascii="Times New Roman" w:hAnsi="Times New Roman" w:cs="Times New Roman"/>
                <w:spacing w:val="-2"/>
                <w:sz w:val="20"/>
                <w:szCs w:val="20"/>
              </w:rPr>
              <w:t>projektus,</w:t>
            </w:r>
            <w:r w:rsidRPr="006867CA">
              <w:rPr>
                <w:rFonts w:ascii="Times New Roman" w:hAnsi="Times New Roman" w:cs="Times New Roman"/>
                <w:sz w:val="20"/>
                <w:szCs w:val="20"/>
              </w:rPr>
              <w:t xml:space="preserve"> kas ietver gan pētniecības, gan institucionālās pārvaldības kapacitātes stiprināšanas, gan infrastruktūras izveides un pilnveides projektus. </w:t>
            </w:r>
            <w:r w:rsidR="00EB196B" w:rsidRPr="006867CA">
              <w:rPr>
                <w:rFonts w:ascii="Times New Roman" w:hAnsi="Times New Roman" w:cs="Times New Roman"/>
                <w:sz w:val="20"/>
                <w:szCs w:val="20"/>
              </w:rPr>
              <w:t xml:space="preserve">BMC </w:t>
            </w:r>
            <w:r w:rsidRPr="006867CA">
              <w:rPr>
                <w:rFonts w:ascii="Times New Roman" w:hAnsi="Times New Roman" w:cs="Times New Roman"/>
                <w:sz w:val="20"/>
                <w:szCs w:val="20"/>
              </w:rPr>
              <w:t>ir pieejami kvalificēti cilvēkresursi ar ilggadēju pieredzi projektu vadībā un īstenošanā. BMC ir izveidots projektu vadības mehānisms, kas aptver gan konkrētā projekta izpildes vadību, gan</w:t>
            </w:r>
            <w:r w:rsidR="00A85DAB" w:rsidRPr="006867CA">
              <w:rPr>
                <w:rFonts w:ascii="Times New Roman" w:hAnsi="Times New Roman" w:cs="Times New Roman"/>
                <w:sz w:val="20"/>
                <w:szCs w:val="20"/>
              </w:rPr>
              <w:t xml:space="preserve"> tā</w:t>
            </w:r>
            <w:r w:rsidRPr="006867CA">
              <w:rPr>
                <w:rFonts w:ascii="Times New Roman" w:hAnsi="Times New Roman" w:cs="Times New Roman"/>
                <w:sz w:val="20"/>
                <w:szCs w:val="20"/>
              </w:rPr>
              <w:t xml:space="preserve"> administratīvo vadību. Par konkrētā projekta izpildes vadību </w:t>
            </w:r>
            <w:r w:rsidR="00A85DAB" w:rsidRPr="006867CA">
              <w:rPr>
                <w:rFonts w:ascii="Times New Roman" w:hAnsi="Times New Roman" w:cs="Times New Roman"/>
                <w:sz w:val="20"/>
                <w:szCs w:val="20"/>
              </w:rPr>
              <w:t xml:space="preserve">ir </w:t>
            </w:r>
            <w:r w:rsidRPr="006867CA">
              <w:rPr>
                <w:rFonts w:ascii="Times New Roman" w:hAnsi="Times New Roman" w:cs="Times New Roman"/>
                <w:sz w:val="20"/>
                <w:szCs w:val="20"/>
              </w:rPr>
              <w:t>atbild</w:t>
            </w:r>
            <w:r w:rsidR="00A85DAB" w:rsidRPr="006867CA">
              <w:rPr>
                <w:rFonts w:ascii="Times New Roman" w:hAnsi="Times New Roman" w:cs="Times New Roman"/>
                <w:sz w:val="20"/>
                <w:szCs w:val="20"/>
              </w:rPr>
              <w:t>īgs</w:t>
            </w:r>
            <w:r w:rsidRPr="006867CA">
              <w:rPr>
                <w:rFonts w:ascii="Times New Roman" w:hAnsi="Times New Roman" w:cs="Times New Roman"/>
                <w:sz w:val="20"/>
                <w:szCs w:val="20"/>
              </w:rPr>
              <w:t xml:space="preserve"> projekta vadītājs, kas nodrošina projekta mērķu un uzdevumu sasniegšanu, savukārt BMC administratīvās struktūrvienības veic gan projektam nepieciešamo iepirkumu organizēšanu (iepirkumu un sagādes daļas vadītājs, iepirkumu speciālists), gan finanšu plānošanu (direktora vietnieks finanšu un administratīvajos jautājumos, finanšu un grāmatvedības daļas vadītājs</w:t>
            </w:r>
            <w:r w:rsidR="00A85DAB" w:rsidRPr="006867CA">
              <w:rPr>
                <w:rFonts w:ascii="Times New Roman" w:hAnsi="Times New Roman" w:cs="Times New Roman"/>
                <w:sz w:val="20"/>
                <w:szCs w:val="20"/>
              </w:rPr>
              <w:t> (</w:t>
            </w:r>
            <w:r w:rsidRPr="006867CA">
              <w:rPr>
                <w:rFonts w:ascii="Times New Roman" w:hAnsi="Times New Roman" w:cs="Times New Roman"/>
                <w:sz w:val="20"/>
                <w:szCs w:val="20"/>
              </w:rPr>
              <w:t>galvenais grāmatvedis, grāmatvedis</w:t>
            </w:r>
            <w:r w:rsidR="00A85DAB" w:rsidRPr="006867CA">
              <w:rPr>
                <w:rFonts w:ascii="Times New Roman" w:hAnsi="Times New Roman" w:cs="Times New Roman"/>
                <w:sz w:val="20"/>
                <w:szCs w:val="20"/>
              </w:rPr>
              <w:t>)</w:t>
            </w:r>
            <w:r w:rsidRPr="006867CA">
              <w:rPr>
                <w:rFonts w:ascii="Times New Roman" w:hAnsi="Times New Roman" w:cs="Times New Roman"/>
                <w:sz w:val="20"/>
                <w:szCs w:val="20"/>
              </w:rPr>
              <w:t xml:space="preserve">), gan nepieciešamo atskaišu sagatavošanu uzraugošajām iestādēm (projektu un attīstības daļas vadītājs, projektu vadītāji </w:t>
            </w:r>
            <w:r w:rsidR="00A85DAB" w:rsidRPr="006867CA">
              <w:rPr>
                <w:rFonts w:ascii="Times New Roman" w:hAnsi="Times New Roman" w:cs="Times New Roman"/>
                <w:sz w:val="20"/>
                <w:szCs w:val="20"/>
              </w:rPr>
              <w:t>(</w:t>
            </w:r>
            <w:r w:rsidRPr="006867CA">
              <w:rPr>
                <w:rFonts w:ascii="Times New Roman" w:hAnsi="Times New Roman" w:cs="Times New Roman"/>
                <w:sz w:val="20"/>
                <w:szCs w:val="20"/>
              </w:rPr>
              <w:t>2 amata vietas</w:t>
            </w:r>
            <w:r w:rsidR="00A85DAB" w:rsidRPr="006867CA">
              <w:rPr>
                <w:rFonts w:ascii="Times New Roman" w:hAnsi="Times New Roman" w:cs="Times New Roman"/>
                <w:sz w:val="20"/>
                <w:szCs w:val="20"/>
              </w:rPr>
              <w:t>)</w:t>
            </w:r>
            <w:r w:rsidRPr="006867CA">
              <w:rPr>
                <w:rFonts w:ascii="Times New Roman" w:hAnsi="Times New Roman" w:cs="Times New Roman"/>
                <w:sz w:val="20"/>
                <w:szCs w:val="20"/>
              </w:rPr>
              <w:t>). Šāda pienākumu sadale</w:t>
            </w:r>
            <w:r w:rsidR="00A85DAB" w:rsidRPr="006867CA">
              <w:rPr>
                <w:rFonts w:ascii="Times New Roman" w:hAnsi="Times New Roman" w:cs="Times New Roman"/>
                <w:sz w:val="20"/>
                <w:szCs w:val="20"/>
              </w:rPr>
              <w:t>, kā arī</w:t>
            </w:r>
            <w:r w:rsidRPr="006867CA">
              <w:rPr>
                <w:rFonts w:ascii="Times New Roman" w:hAnsi="Times New Roman" w:cs="Times New Roman"/>
                <w:sz w:val="20"/>
                <w:szCs w:val="20"/>
              </w:rPr>
              <w:t xml:space="preserve"> savstarpējais atbalsts un mijiedarbība veicina </w:t>
            </w:r>
            <w:r w:rsidR="00A85DAB" w:rsidRPr="006867CA">
              <w:rPr>
                <w:rFonts w:ascii="Times New Roman" w:hAnsi="Times New Roman" w:cs="Times New Roman"/>
                <w:sz w:val="20"/>
                <w:szCs w:val="20"/>
              </w:rPr>
              <w:t xml:space="preserve">projektu </w:t>
            </w:r>
            <w:r w:rsidRPr="006867CA">
              <w:rPr>
                <w:rFonts w:ascii="Times New Roman" w:hAnsi="Times New Roman" w:cs="Times New Roman"/>
                <w:sz w:val="20"/>
                <w:szCs w:val="20"/>
              </w:rPr>
              <w:t>efektīvāku un kvalitatīvāku īstenošanu un mērķu sasniegšanu. Ilggadējās BMC pieredze</w:t>
            </w:r>
            <w:r w:rsidR="00A85DAB" w:rsidRPr="006867CA">
              <w:rPr>
                <w:rFonts w:ascii="Times New Roman" w:hAnsi="Times New Roman" w:cs="Times New Roman"/>
                <w:sz w:val="20"/>
                <w:szCs w:val="20"/>
              </w:rPr>
              <w:t>s</w:t>
            </w:r>
            <w:r w:rsidRPr="006867CA">
              <w:rPr>
                <w:rFonts w:ascii="Times New Roman" w:hAnsi="Times New Roman" w:cs="Times New Roman"/>
                <w:sz w:val="20"/>
                <w:szCs w:val="20"/>
              </w:rPr>
              <w:t xml:space="preserve"> projektu vadībā laikā ir izstrādāti arī mehānismi projektu finanšu </w:t>
            </w:r>
            <w:r w:rsidR="00A85DAB" w:rsidRPr="006867CA">
              <w:rPr>
                <w:rFonts w:ascii="Times New Roman" w:hAnsi="Times New Roman" w:cs="Times New Roman"/>
                <w:sz w:val="20"/>
                <w:szCs w:val="20"/>
              </w:rPr>
              <w:t xml:space="preserve">pārvaldībai </w:t>
            </w:r>
            <w:r w:rsidRPr="006867CA">
              <w:rPr>
                <w:rFonts w:ascii="Times New Roman" w:hAnsi="Times New Roman" w:cs="Times New Roman"/>
                <w:sz w:val="20"/>
                <w:szCs w:val="20"/>
              </w:rPr>
              <w:t xml:space="preserve">un stabilas finanšu plūsmas </w:t>
            </w:r>
            <w:r w:rsidR="00A85DAB" w:rsidRPr="006867CA">
              <w:rPr>
                <w:rFonts w:ascii="Times New Roman" w:hAnsi="Times New Roman" w:cs="Times New Roman"/>
                <w:sz w:val="20"/>
                <w:szCs w:val="20"/>
              </w:rPr>
              <w:t>nodrošināšanai</w:t>
            </w:r>
            <w:r w:rsidRPr="006867CA">
              <w:rPr>
                <w:rFonts w:ascii="Times New Roman" w:hAnsi="Times New Roman" w:cs="Times New Roman"/>
                <w:sz w:val="20"/>
                <w:szCs w:val="20"/>
              </w:rPr>
              <w:t xml:space="preserve">. </w:t>
            </w:r>
            <w:r w:rsidR="00A85DAB" w:rsidRPr="006867CA">
              <w:rPr>
                <w:rFonts w:ascii="Times New Roman" w:hAnsi="Times New Roman" w:cs="Times New Roman"/>
                <w:sz w:val="20"/>
                <w:szCs w:val="20"/>
              </w:rPr>
              <w:t>J</w:t>
            </w:r>
            <w:r w:rsidRPr="006867CA">
              <w:rPr>
                <w:rFonts w:ascii="Times New Roman" w:hAnsi="Times New Roman" w:cs="Times New Roman"/>
                <w:sz w:val="20"/>
                <w:szCs w:val="20"/>
              </w:rPr>
              <w:t xml:space="preserve">a to pieļauj projektu īstenošanu regulējošie normatīvie akti un noslēgtais līgums, </w:t>
            </w:r>
            <w:r w:rsidR="00A85DAB" w:rsidRPr="006867CA">
              <w:rPr>
                <w:rFonts w:ascii="Times New Roman" w:hAnsi="Times New Roman" w:cs="Times New Roman"/>
                <w:sz w:val="20"/>
                <w:szCs w:val="20"/>
              </w:rPr>
              <w:t xml:space="preserve">projektu uzsākšanai BMC </w:t>
            </w:r>
            <w:r w:rsidRPr="006867CA">
              <w:rPr>
                <w:rFonts w:ascii="Times New Roman" w:hAnsi="Times New Roman" w:cs="Times New Roman"/>
                <w:sz w:val="20"/>
                <w:szCs w:val="20"/>
              </w:rPr>
              <w:t>izmanto avansa maksājumu. Lai nodrošinātu vienmērīgu finanšu plūsmu</w:t>
            </w:r>
            <w:r w:rsidR="00A85DAB" w:rsidRPr="006867CA">
              <w:rPr>
                <w:rFonts w:ascii="Times New Roman" w:hAnsi="Times New Roman" w:cs="Times New Roman"/>
                <w:sz w:val="20"/>
                <w:szCs w:val="20"/>
              </w:rPr>
              <w:t>,</w:t>
            </w:r>
            <w:r w:rsidRPr="006867CA">
              <w:rPr>
                <w:rFonts w:ascii="Times New Roman" w:hAnsi="Times New Roman" w:cs="Times New Roman"/>
                <w:sz w:val="20"/>
                <w:szCs w:val="20"/>
              </w:rPr>
              <w:t xml:space="preserve"> tiek plānoti projekta ietvaros veicamie izdevumi atbilstoši maksājumu pieprasījumu grafikam. Ja projektu īstenošanas ietvaros starp starpposmu maksājumiem ir nepieciešams veikt priekšfinansējumu projekta darbību īstenošanai, tad tas tiek veikts no BMC līdzekļiem, </w:t>
            </w:r>
            <w:r w:rsidR="00A85DAB" w:rsidRPr="006867CA">
              <w:rPr>
                <w:rFonts w:ascii="Times New Roman" w:hAnsi="Times New Roman" w:cs="Times New Roman"/>
                <w:sz w:val="20"/>
                <w:szCs w:val="20"/>
              </w:rPr>
              <w:t xml:space="preserve">regulāri </w:t>
            </w:r>
            <w:r w:rsidRPr="006867CA">
              <w:rPr>
                <w:rFonts w:ascii="Times New Roman" w:hAnsi="Times New Roman" w:cs="Times New Roman"/>
                <w:sz w:val="20"/>
                <w:szCs w:val="20"/>
              </w:rPr>
              <w:t xml:space="preserve">atvēlot </w:t>
            </w:r>
            <w:r w:rsidR="00A85DAB" w:rsidRPr="006867CA">
              <w:rPr>
                <w:rFonts w:ascii="Times New Roman" w:hAnsi="Times New Roman" w:cs="Times New Roman"/>
                <w:sz w:val="20"/>
                <w:szCs w:val="20"/>
              </w:rPr>
              <w:t xml:space="preserve">tam </w:t>
            </w:r>
            <w:r w:rsidRPr="006867CA">
              <w:rPr>
                <w:rFonts w:ascii="Times New Roman" w:hAnsi="Times New Roman" w:cs="Times New Roman"/>
                <w:sz w:val="20"/>
                <w:szCs w:val="20"/>
              </w:rPr>
              <w:t>finansējumu</w:t>
            </w:r>
            <w:r w:rsidR="00A85DAB" w:rsidRPr="006867CA">
              <w:rPr>
                <w:rFonts w:ascii="Times New Roman" w:hAnsi="Times New Roman" w:cs="Times New Roman"/>
                <w:sz w:val="20"/>
                <w:szCs w:val="20"/>
              </w:rPr>
              <w:t xml:space="preserve"> BMC ikgadējā budžetā</w:t>
            </w:r>
            <w:r w:rsidRPr="006867CA">
              <w:rPr>
                <w:rFonts w:ascii="Times New Roman" w:hAnsi="Times New Roman" w:cs="Times New Roman"/>
                <w:sz w:val="20"/>
                <w:szCs w:val="20"/>
              </w:rPr>
              <w:t>. Ja projektu īstenošanu regulējošie normatīvie akti nosaka, ka starpposma maksājumos izmaksas ir veicamas līdz kādai procentuālai robežai (</w:t>
            </w:r>
            <w:r w:rsidR="00A85DAB" w:rsidRPr="006867CA">
              <w:rPr>
                <w:rFonts w:ascii="Times New Roman" w:hAnsi="Times New Roman" w:cs="Times New Roman"/>
                <w:sz w:val="20"/>
                <w:szCs w:val="20"/>
              </w:rPr>
              <w:t>piemēram</w:t>
            </w:r>
            <w:r w:rsidRPr="006867CA">
              <w:rPr>
                <w:rFonts w:ascii="Times New Roman" w:hAnsi="Times New Roman" w:cs="Times New Roman"/>
                <w:sz w:val="20"/>
                <w:szCs w:val="20"/>
              </w:rPr>
              <w:t>, ES struktūrfondu projektos tie ir 90</w:t>
            </w:r>
            <w:r w:rsidR="00EB196B" w:rsidRPr="006867CA">
              <w:rPr>
                <w:rFonts w:ascii="Times New Roman" w:hAnsi="Times New Roman" w:cs="Times New Roman"/>
                <w:sz w:val="20"/>
                <w:szCs w:val="20"/>
              </w:rPr>
              <w:t xml:space="preserve"> </w:t>
            </w:r>
            <w:r w:rsidRPr="006867CA">
              <w:rPr>
                <w:rFonts w:ascii="Times New Roman" w:hAnsi="Times New Roman" w:cs="Times New Roman"/>
                <w:sz w:val="20"/>
                <w:szCs w:val="20"/>
              </w:rPr>
              <w:t>% no ES un valsts budžeta līdzekļiem), tad BMC priekšfinansējuma nodrošināšanai</w:t>
            </w:r>
            <w:r w:rsidR="00A85DAB" w:rsidRPr="006867CA">
              <w:rPr>
                <w:rFonts w:ascii="Times New Roman" w:hAnsi="Times New Roman" w:cs="Times New Roman"/>
                <w:sz w:val="20"/>
                <w:szCs w:val="20"/>
              </w:rPr>
              <w:t>, ja</w:t>
            </w:r>
            <w:r w:rsidRPr="006867CA">
              <w:rPr>
                <w:rFonts w:ascii="Times New Roman" w:hAnsi="Times New Roman" w:cs="Times New Roman"/>
                <w:sz w:val="20"/>
                <w:szCs w:val="20"/>
              </w:rPr>
              <w:t xml:space="preserve"> </w:t>
            </w:r>
            <w:r w:rsidR="00A85DAB" w:rsidRPr="006867CA">
              <w:rPr>
                <w:rFonts w:ascii="Times New Roman" w:hAnsi="Times New Roman" w:cs="Times New Roman"/>
                <w:sz w:val="20"/>
                <w:szCs w:val="20"/>
              </w:rPr>
              <w:t xml:space="preserve">nepieciešams, </w:t>
            </w:r>
            <w:r w:rsidRPr="006867CA">
              <w:rPr>
                <w:rFonts w:ascii="Times New Roman" w:hAnsi="Times New Roman" w:cs="Times New Roman"/>
                <w:sz w:val="20"/>
                <w:szCs w:val="20"/>
              </w:rPr>
              <w:t>izmanto valsts aizdevumu, kuru atmaksā uzreiz pēc gala maksājuma saņemšanas</w:t>
            </w:r>
          </w:p>
        </w:tc>
      </w:tr>
    </w:tbl>
    <w:p w14:paraId="0EBE8BA2" w14:textId="77777777" w:rsidR="004F1A4F" w:rsidRPr="006867CA" w:rsidRDefault="004F1A4F" w:rsidP="000338CD">
      <w:pPr>
        <w:pStyle w:val="ListParagraph"/>
        <w:spacing w:after="0" w:line="240" w:lineRule="auto"/>
        <w:ind w:left="0"/>
        <w:rPr>
          <w:rFonts w:ascii="Times New Roman" w:hAnsi="Times New Roman" w:cs="Times New Roman"/>
          <w:bCs/>
          <w:sz w:val="24"/>
          <w:szCs w:val="24"/>
        </w:rPr>
      </w:pPr>
    </w:p>
    <w:p w14:paraId="73EA4236" w14:textId="4AA74994" w:rsidR="00DC7BB6" w:rsidRPr="006867CA" w:rsidRDefault="008300CE" w:rsidP="000338CD">
      <w:pPr>
        <w:spacing w:after="60" w:line="240" w:lineRule="auto"/>
        <w:rPr>
          <w:rFonts w:ascii="Times New Roman" w:hAnsi="Times New Roman" w:cs="Times New Roman"/>
          <w:b/>
          <w:sz w:val="24"/>
          <w:szCs w:val="24"/>
        </w:rPr>
      </w:pPr>
      <w:r w:rsidRPr="006867CA">
        <w:rPr>
          <w:rFonts w:ascii="Times New Roman" w:hAnsi="Times New Roman" w:cs="Times New Roman"/>
          <w:b/>
          <w:sz w:val="24"/>
          <w:szCs w:val="24"/>
        </w:rPr>
        <w:t>7. </w:t>
      </w:r>
      <w:r w:rsidR="00DC7BB6" w:rsidRPr="006867CA">
        <w:rPr>
          <w:rFonts w:ascii="Times New Roman" w:hAnsi="Times New Roman" w:cs="Times New Roman"/>
          <w:b/>
          <w:sz w:val="24"/>
          <w:szCs w:val="24"/>
        </w:rPr>
        <w:t>Izmaksu/ieguvumu analīze</w:t>
      </w:r>
      <w:r w:rsidR="00E44EB6" w:rsidRPr="006867CA">
        <w:rPr>
          <w:rFonts w:ascii="Times New Roman" w:hAnsi="Times New Roman" w:cs="Times New Roman"/>
          <w:b/>
          <w:sz w:val="24"/>
          <w:szCs w:val="24"/>
        </w:rPr>
        <w:t xml:space="preserve">, </w:t>
      </w:r>
      <w:r w:rsidR="009818E4" w:rsidRPr="006867CA">
        <w:rPr>
          <w:rFonts w:ascii="Times New Roman" w:hAnsi="Times New Roman" w:cs="Times New Roman"/>
          <w:b/>
          <w:sz w:val="24"/>
          <w:szCs w:val="24"/>
        </w:rPr>
        <w:t>tai skaitā</w:t>
      </w:r>
      <w:r w:rsidR="00E44EB6" w:rsidRPr="006867CA">
        <w:rPr>
          <w:rFonts w:ascii="Times New Roman" w:hAnsi="Times New Roman" w:cs="Times New Roman"/>
          <w:b/>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821D81" w:rsidRPr="006867CA" w14:paraId="1230BC39" w14:textId="77777777" w:rsidTr="20D6C147">
        <w:tc>
          <w:tcPr>
            <w:tcW w:w="9214" w:type="dxa"/>
          </w:tcPr>
          <w:p w14:paraId="105572DB" w14:textId="75C8AEEE" w:rsidR="008E6AC3" w:rsidRPr="006867CA" w:rsidRDefault="00DA5869" w:rsidP="006D3FB8">
            <w:pPr>
              <w:jc w:val="both"/>
              <w:rPr>
                <w:rFonts w:ascii="Times New Roman" w:hAnsi="Times New Roman" w:cs="Times New Roman"/>
                <w:sz w:val="20"/>
                <w:szCs w:val="20"/>
              </w:rPr>
            </w:pPr>
            <w:r w:rsidRPr="006867CA">
              <w:rPr>
                <w:rFonts w:ascii="Times New Roman" w:hAnsi="Times New Roman" w:cs="Times New Roman"/>
                <w:sz w:val="20"/>
                <w:szCs w:val="20"/>
              </w:rPr>
              <w:t>Izmaksu un ieguvumu analīze ir galvenokārt balstīta uz</w:t>
            </w:r>
            <w:r w:rsidR="00CC7E74" w:rsidRPr="006867CA">
              <w:rPr>
                <w:rFonts w:ascii="Times New Roman" w:hAnsi="Times New Roman" w:cs="Times New Roman"/>
                <w:sz w:val="20"/>
                <w:szCs w:val="20"/>
              </w:rPr>
              <w:t xml:space="preserve"> iestādes, </w:t>
            </w:r>
            <w:r w:rsidR="00260EC7" w:rsidRPr="006867CA">
              <w:rPr>
                <w:rFonts w:ascii="Times New Roman" w:hAnsi="Times New Roman" w:cs="Times New Roman"/>
                <w:sz w:val="20"/>
                <w:szCs w:val="20"/>
              </w:rPr>
              <w:t xml:space="preserve">nozares un </w:t>
            </w:r>
            <w:r w:rsidRPr="006867CA">
              <w:rPr>
                <w:rFonts w:ascii="Times New Roman" w:hAnsi="Times New Roman" w:cs="Times New Roman"/>
                <w:sz w:val="20"/>
                <w:szCs w:val="20"/>
              </w:rPr>
              <w:t>sabiedrības kopējo ieguvumu. Šīs investīcijas veicinās labāku diagnostiku un ārstēšanas rezultātus</w:t>
            </w:r>
            <w:r w:rsidR="008E6AC3" w:rsidRPr="006867CA">
              <w:rPr>
                <w:rFonts w:ascii="Times New Roman" w:hAnsi="Times New Roman" w:cs="Times New Roman"/>
                <w:sz w:val="20"/>
                <w:szCs w:val="20"/>
              </w:rPr>
              <w:t>, kā arī</w:t>
            </w:r>
            <w:r w:rsidRPr="006867CA">
              <w:rPr>
                <w:rFonts w:ascii="Times New Roman" w:hAnsi="Times New Roman" w:cs="Times New Roman"/>
                <w:sz w:val="20"/>
                <w:szCs w:val="20"/>
              </w:rPr>
              <w:t xml:space="preserve"> </w:t>
            </w:r>
            <w:r w:rsidR="003B04BC" w:rsidRPr="006867CA">
              <w:rPr>
                <w:rFonts w:ascii="Times New Roman" w:hAnsi="Times New Roman" w:cs="Times New Roman"/>
                <w:sz w:val="20"/>
                <w:szCs w:val="20"/>
              </w:rPr>
              <w:t xml:space="preserve">sekmēs cīņu </w:t>
            </w:r>
            <w:r w:rsidRPr="006867CA">
              <w:rPr>
                <w:rFonts w:ascii="Times New Roman" w:hAnsi="Times New Roman" w:cs="Times New Roman"/>
                <w:sz w:val="20"/>
                <w:szCs w:val="20"/>
              </w:rPr>
              <w:t>ar dažādām slimībām</w:t>
            </w:r>
            <w:r w:rsidR="008E6AC3" w:rsidRPr="006867CA">
              <w:rPr>
                <w:rFonts w:ascii="Times New Roman" w:hAnsi="Times New Roman" w:cs="Times New Roman"/>
                <w:sz w:val="20"/>
                <w:szCs w:val="20"/>
              </w:rPr>
              <w:t xml:space="preserve"> un</w:t>
            </w:r>
            <w:r w:rsidRPr="006867CA">
              <w:rPr>
                <w:rFonts w:ascii="Times New Roman" w:hAnsi="Times New Roman" w:cs="Times New Roman"/>
                <w:sz w:val="20"/>
                <w:szCs w:val="20"/>
              </w:rPr>
              <w:t xml:space="preserve"> </w:t>
            </w:r>
            <w:r w:rsidR="003B04BC" w:rsidRPr="006867CA">
              <w:rPr>
                <w:rFonts w:ascii="Times New Roman" w:hAnsi="Times New Roman" w:cs="Times New Roman"/>
                <w:sz w:val="20"/>
                <w:szCs w:val="20"/>
              </w:rPr>
              <w:t xml:space="preserve">palīdzēs </w:t>
            </w:r>
            <w:r w:rsidRPr="006867CA">
              <w:rPr>
                <w:rFonts w:ascii="Times New Roman" w:hAnsi="Times New Roman" w:cs="Times New Roman"/>
                <w:sz w:val="20"/>
                <w:szCs w:val="20"/>
              </w:rPr>
              <w:t xml:space="preserve">labāk sagatavoties iespējamām pandēmijām nākotnē. </w:t>
            </w:r>
            <w:r w:rsidR="003B04BC" w:rsidRPr="006867CA">
              <w:rPr>
                <w:rFonts w:ascii="Times New Roman" w:hAnsi="Times New Roman" w:cs="Times New Roman"/>
                <w:sz w:val="20"/>
                <w:szCs w:val="20"/>
              </w:rPr>
              <w:t xml:space="preserve">Šā </w:t>
            </w:r>
            <w:r w:rsidR="008E6AC3" w:rsidRPr="006867CA">
              <w:rPr>
                <w:rFonts w:ascii="Times New Roman" w:hAnsi="Times New Roman" w:cs="Times New Roman"/>
                <w:sz w:val="20"/>
                <w:szCs w:val="20"/>
              </w:rPr>
              <w:t xml:space="preserve">projekta ietvaros iegūtie dati veidos zināšanu bāzi cīņai ar dažādām slimībām, lai uzlabotu slimību profilaksi, diagnostiku un ārstēšanu. </w:t>
            </w:r>
          </w:p>
          <w:p w14:paraId="13846B32" w14:textId="7B0D238E" w:rsidR="007B7F4D" w:rsidRPr="006867CA" w:rsidRDefault="007B7F4D" w:rsidP="007B7F4D">
            <w:pPr>
              <w:rPr>
                <w:rFonts w:ascii="Times New Roman" w:hAnsi="Times New Roman" w:cs="Times New Roman"/>
                <w:bCs/>
                <w:sz w:val="20"/>
                <w:szCs w:val="20"/>
              </w:rPr>
            </w:pPr>
            <w:r w:rsidRPr="006867CA">
              <w:rPr>
                <w:rFonts w:ascii="Times New Roman" w:hAnsi="Times New Roman" w:cs="Times New Roman"/>
                <w:bCs/>
                <w:sz w:val="20"/>
                <w:szCs w:val="20"/>
              </w:rPr>
              <w:t xml:space="preserve">Finanšu izmaksu un ieguvumu analīze veikta, pamatojoties uz izmaksu starpību starp scenāriju ar projektu un alternatīvo scenāriju bez projekta. </w:t>
            </w:r>
          </w:p>
          <w:p w14:paraId="3C8BE117" w14:textId="57AAC853" w:rsidR="00913AD4" w:rsidRPr="006867CA" w:rsidRDefault="00913AD4" w:rsidP="000338CD">
            <w:pPr>
              <w:pStyle w:val="ListParagraph"/>
              <w:numPr>
                <w:ilvl w:val="0"/>
                <w:numId w:val="26"/>
              </w:numPr>
              <w:ind w:left="605" w:hanging="245"/>
              <w:jc w:val="both"/>
              <w:rPr>
                <w:rFonts w:ascii="Times New Roman" w:hAnsi="Times New Roman" w:cs="Times New Roman"/>
                <w:sz w:val="20"/>
                <w:szCs w:val="20"/>
              </w:rPr>
            </w:pPr>
            <w:r w:rsidRPr="006867CA">
              <w:rPr>
                <w:rFonts w:ascii="Times New Roman" w:eastAsia="Times New Roman" w:hAnsi="Times New Roman" w:cs="Times New Roman"/>
                <w:iCs/>
                <w:sz w:val="20"/>
                <w:szCs w:val="20"/>
              </w:rPr>
              <w:t>Ieguvums iestādei: Izveidotie datu apstrādes rīki dos iespēju ietaupīt genoma datu apstrādei nepieciešamos augstas veiktspējas skaitļošanas resursus par 20 % un procesiem nepieciešamās cilvēkstundas par 40</w:t>
            </w:r>
            <w:r w:rsidR="00EB196B" w:rsidRPr="006867CA">
              <w:rPr>
                <w:rFonts w:ascii="Times New Roman" w:eastAsia="Times New Roman" w:hAnsi="Times New Roman" w:cs="Times New Roman"/>
                <w:iCs/>
                <w:sz w:val="20"/>
                <w:szCs w:val="20"/>
              </w:rPr>
              <w:t xml:space="preserve"> </w:t>
            </w:r>
            <w:r w:rsidR="003B04BC" w:rsidRPr="006867CA">
              <w:rPr>
                <w:rFonts w:ascii="Times New Roman" w:eastAsia="Times New Roman" w:hAnsi="Times New Roman" w:cs="Times New Roman"/>
                <w:iCs/>
                <w:sz w:val="20"/>
                <w:szCs w:val="20"/>
              </w:rPr>
              <w:t>%. K</w:t>
            </w:r>
            <w:r w:rsidRPr="006867CA">
              <w:rPr>
                <w:rFonts w:ascii="Times New Roman" w:eastAsia="Times New Roman" w:hAnsi="Times New Roman" w:cs="Times New Roman"/>
                <w:iCs/>
                <w:sz w:val="20"/>
                <w:szCs w:val="20"/>
              </w:rPr>
              <w:t xml:space="preserve">opumā 13 gadu periodā </w:t>
            </w:r>
            <w:r w:rsidR="003B04BC" w:rsidRPr="006867CA">
              <w:rPr>
                <w:rFonts w:ascii="Times New Roman" w:hAnsi="Times New Roman" w:cs="Times New Roman"/>
                <w:bCs/>
                <w:sz w:val="20"/>
                <w:szCs w:val="20"/>
              </w:rPr>
              <w:t xml:space="preserve">ieguvums </w:t>
            </w:r>
            <w:r w:rsidR="003B04BC" w:rsidRPr="006867CA">
              <w:rPr>
                <w:rFonts w:ascii="Times New Roman" w:eastAsia="Times New Roman" w:hAnsi="Times New Roman" w:cs="Times New Roman"/>
                <w:iCs/>
                <w:sz w:val="20"/>
                <w:szCs w:val="20"/>
              </w:rPr>
              <w:t xml:space="preserve">būs </w:t>
            </w:r>
            <w:r w:rsidR="006F006C" w:rsidRPr="006867CA">
              <w:rPr>
                <w:rFonts w:ascii="Times New Roman" w:eastAsia="Times New Roman" w:hAnsi="Times New Roman" w:cs="Times New Roman"/>
                <w:iCs/>
                <w:sz w:val="20"/>
                <w:szCs w:val="20"/>
              </w:rPr>
              <w:t xml:space="preserve">1 596 065 </w:t>
            </w:r>
            <w:r w:rsidR="007057F6" w:rsidRPr="006867CA">
              <w:rPr>
                <w:rFonts w:ascii="Times New Roman" w:eastAsia="Times New Roman" w:hAnsi="Times New Roman" w:cs="Times New Roman"/>
                <w:i/>
                <w:sz w:val="20"/>
                <w:szCs w:val="20"/>
              </w:rPr>
              <w:t>euro</w:t>
            </w:r>
            <w:r w:rsidR="00CC7E74" w:rsidRPr="006867CA">
              <w:rPr>
                <w:rFonts w:ascii="Times New Roman" w:eastAsia="Times New Roman" w:hAnsi="Times New Roman" w:cs="Times New Roman"/>
                <w:iCs/>
                <w:sz w:val="20"/>
                <w:szCs w:val="20"/>
              </w:rPr>
              <w:t>.</w:t>
            </w:r>
          </w:p>
          <w:p w14:paraId="58485C40" w14:textId="31B3C3F3" w:rsidR="00913AD4" w:rsidRPr="006867CA" w:rsidRDefault="00913AD4" w:rsidP="000338CD">
            <w:pPr>
              <w:pStyle w:val="ListParagraph"/>
              <w:numPr>
                <w:ilvl w:val="0"/>
                <w:numId w:val="26"/>
              </w:numPr>
              <w:ind w:left="605" w:hanging="245"/>
              <w:jc w:val="both"/>
              <w:rPr>
                <w:rFonts w:ascii="Times New Roman" w:hAnsi="Times New Roman" w:cs="Times New Roman"/>
                <w:sz w:val="20"/>
                <w:szCs w:val="20"/>
              </w:rPr>
            </w:pPr>
            <w:r w:rsidRPr="006867CA">
              <w:rPr>
                <w:rFonts w:ascii="Times New Roman" w:hAnsi="Times New Roman" w:cs="Times New Roman"/>
                <w:sz w:val="20"/>
                <w:szCs w:val="20"/>
              </w:rPr>
              <w:t xml:space="preserve">Ieguvums nozarei: Nodrošinot genoma references sekundāro datu pieejamību ievērojami samazināsies </w:t>
            </w:r>
            <w:r w:rsidR="003B04BC" w:rsidRPr="006867CA">
              <w:rPr>
                <w:rFonts w:ascii="Times New Roman" w:hAnsi="Times New Roman" w:cs="Times New Roman"/>
                <w:sz w:val="20"/>
                <w:szCs w:val="20"/>
              </w:rPr>
              <w:t xml:space="preserve">nepieciešamība veikt atkārtotas </w:t>
            </w:r>
            <w:r w:rsidRPr="006867CA">
              <w:rPr>
                <w:rFonts w:ascii="Times New Roman" w:hAnsi="Times New Roman" w:cs="Times New Roman"/>
                <w:sz w:val="20"/>
                <w:szCs w:val="20"/>
              </w:rPr>
              <w:t xml:space="preserve">genoma </w:t>
            </w:r>
            <w:r w:rsidR="003B04BC" w:rsidRPr="006867CA">
              <w:rPr>
                <w:rFonts w:ascii="Times New Roman" w:hAnsi="Times New Roman" w:cs="Times New Roman"/>
                <w:sz w:val="20"/>
                <w:szCs w:val="20"/>
              </w:rPr>
              <w:t>analīzes.</w:t>
            </w:r>
            <w:r w:rsidRPr="006867CA">
              <w:rPr>
                <w:rFonts w:ascii="Times New Roman" w:hAnsi="Times New Roman" w:cs="Times New Roman"/>
                <w:sz w:val="20"/>
                <w:szCs w:val="20"/>
              </w:rPr>
              <w:t xml:space="preserve"> </w:t>
            </w:r>
            <w:r w:rsidR="003B04BC" w:rsidRPr="006867CA">
              <w:rPr>
                <w:rFonts w:ascii="Times New Roman" w:hAnsi="Times New Roman" w:cs="Times New Roman"/>
                <w:sz w:val="20"/>
                <w:szCs w:val="20"/>
              </w:rPr>
              <w:t xml:space="preserve">Kopumā </w:t>
            </w:r>
            <w:r w:rsidRPr="006867CA">
              <w:rPr>
                <w:rFonts w:ascii="Times New Roman" w:hAnsi="Times New Roman" w:cs="Times New Roman"/>
                <w:sz w:val="20"/>
                <w:szCs w:val="20"/>
              </w:rPr>
              <w:t xml:space="preserve">13 gadu periodā </w:t>
            </w:r>
            <w:r w:rsidR="003B04BC" w:rsidRPr="006867CA">
              <w:rPr>
                <w:rFonts w:ascii="Times New Roman" w:hAnsi="Times New Roman" w:cs="Times New Roman"/>
                <w:bCs/>
                <w:sz w:val="20"/>
                <w:szCs w:val="20"/>
              </w:rPr>
              <w:t xml:space="preserve">ieguvums </w:t>
            </w:r>
            <w:r w:rsidR="003B04BC" w:rsidRPr="006867CA">
              <w:rPr>
                <w:rFonts w:ascii="Times New Roman" w:eastAsia="Times New Roman" w:hAnsi="Times New Roman" w:cs="Times New Roman"/>
                <w:iCs/>
                <w:sz w:val="20"/>
                <w:szCs w:val="20"/>
              </w:rPr>
              <w:t xml:space="preserve">būs </w:t>
            </w:r>
            <w:r w:rsidR="003B04BC" w:rsidRPr="006867CA">
              <w:rPr>
                <w:rFonts w:ascii="Times New Roman" w:hAnsi="Times New Roman" w:cs="Times New Roman"/>
                <w:sz w:val="20"/>
                <w:szCs w:val="20"/>
              </w:rPr>
              <w:t>1 </w:t>
            </w:r>
            <w:r w:rsidR="006F006C" w:rsidRPr="006867CA">
              <w:rPr>
                <w:rFonts w:ascii="Times New Roman" w:hAnsi="Times New Roman" w:cs="Times New Roman"/>
                <w:sz w:val="20"/>
                <w:szCs w:val="20"/>
              </w:rPr>
              <w:t>395</w:t>
            </w:r>
            <w:r w:rsidR="003B04BC" w:rsidRPr="006867CA">
              <w:rPr>
                <w:rFonts w:ascii="Times New Roman" w:hAnsi="Times New Roman" w:cs="Times New Roman"/>
                <w:sz w:val="20"/>
                <w:szCs w:val="20"/>
              </w:rPr>
              <w:t> </w:t>
            </w:r>
            <w:r w:rsidR="006F006C" w:rsidRPr="006867CA">
              <w:rPr>
                <w:rFonts w:ascii="Times New Roman" w:hAnsi="Times New Roman" w:cs="Times New Roman"/>
                <w:sz w:val="20"/>
                <w:szCs w:val="20"/>
              </w:rPr>
              <w:t>366</w:t>
            </w:r>
            <w:r w:rsidR="003B04BC" w:rsidRPr="006867CA">
              <w:rPr>
                <w:rFonts w:ascii="Times New Roman" w:hAnsi="Times New Roman" w:cs="Times New Roman"/>
                <w:sz w:val="20"/>
                <w:szCs w:val="20"/>
              </w:rPr>
              <w:t> </w:t>
            </w:r>
            <w:r w:rsidR="007057F6" w:rsidRPr="006867CA">
              <w:rPr>
                <w:rFonts w:ascii="Times New Roman" w:hAnsi="Times New Roman" w:cs="Times New Roman"/>
                <w:i/>
                <w:iCs/>
                <w:sz w:val="20"/>
                <w:szCs w:val="20"/>
              </w:rPr>
              <w:t>euro</w:t>
            </w:r>
            <w:r w:rsidR="00CC7E74" w:rsidRPr="006867CA">
              <w:rPr>
                <w:rFonts w:ascii="Times New Roman" w:hAnsi="Times New Roman" w:cs="Times New Roman"/>
                <w:sz w:val="20"/>
                <w:szCs w:val="20"/>
              </w:rPr>
              <w:t>.</w:t>
            </w:r>
          </w:p>
          <w:p w14:paraId="54662BEB" w14:textId="68542FDE" w:rsidR="00913AD4" w:rsidRPr="006867CA" w:rsidRDefault="00913AD4" w:rsidP="000338CD">
            <w:pPr>
              <w:pStyle w:val="ListParagraph"/>
              <w:numPr>
                <w:ilvl w:val="0"/>
                <w:numId w:val="26"/>
              </w:numPr>
              <w:ind w:left="605" w:hanging="245"/>
              <w:jc w:val="both"/>
              <w:rPr>
                <w:rFonts w:ascii="Times New Roman" w:hAnsi="Times New Roman" w:cs="Times New Roman"/>
                <w:sz w:val="20"/>
                <w:szCs w:val="20"/>
              </w:rPr>
            </w:pPr>
            <w:r w:rsidRPr="006867CA">
              <w:rPr>
                <w:rFonts w:ascii="Times New Roman" w:hAnsi="Times New Roman" w:cs="Times New Roman"/>
                <w:sz w:val="20"/>
                <w:szCs w:val="20"/>
              </w:rPr>
              <w:t>Sociālekonomiskais ieguvums: Optimizējot reto slimību un vēža diagnostiku</w:t>
            </w:r>
            <w:r w:rsidR="003B04BC" w:rsidRPr="006867CA">
              <w:rPr>
                <w:rFonts w:ascii="Times New Roman" w:hAnsi="Times New Roman" w:cs="Times New Roman"/>
                <w:sz w:val="20"/>
                <w:szCs w:val="20"/>
              </w:rPr>
              <w:t>,</w:t>
            </w:r>
            <w:r w:rsidRPr="006867CA">
              <w:rPr>
                <w:rFonts w:ascii="Times New Roman" w:hAnsi="Times New Roman" w:cs="Times New Roman"/>
                <w:sz w:val="20"/>
                <w:szCs w:val="20"/>
              </w:rPr>
              <w:t xml:space="preserve"> tiks pa</w:t>
            </w:r>
            <w:r w:rsidR="003B04BC" w:rsidRPr="006867CA">
              <w:rPr>
                <w:rFonts w:ascii="Times New Roman" w:hAnsi="Times New Roman" w:cs="Times New Roman"/>
                <w:sz w:val="20"/>
                <w:szCs w:val="20"/>
              </w:rPr>
              <w:t>liel</w:t>
            </w:r>
            <w:r w:rsidRPr="006867CA">
              <w:rPr>
                <w:rFonts w:ascii="Times New Roman" w:hAnsi="Times New Roman" w:cs="Times New Roman"/>
                <w:sz w:val="20"/>
                <w:szCs w:val="20"/>
              </w:rPr>
              <w:t>ināta pacientu dzīvildze</w:t>
            </w:r>
            <w:r w:rsidR="003B04BC" w:rsidRPr="006867CA">
              <w:rPr>
                <w:rFonts w:ascii="Times New Roman" w:hAnsi="Times New Roman" w:cs="Times New Roman"/>
                <w:sz w:val="20"/>
                <w:szCs w:val="20"/>
              </w:rPr>
              <w:t>.</w:t>
            </w:r>
            <w:r w:rsidRPr="006867CA">
              <w:rPr>
                <w:rFonts w:ascii="Times New Roman" w:hAnsi="Times New Roman" w:cs="Times New Roman"/>
                <w:sz w:val="20"/>
                <w:szCs w:val="20"/>
              </w:rPr>
              <w:t xml:space="preserve"> </w:t>
            </w:r>
            <w:r w:rsidR="003B04BC" w:rsidRPr="006867CA">
              <w:rPr>
                <w:rFonts w:ascii="Times New Roman" w:hAnsi="Times New Roman" w:cs="Times New Roman"/>
                <w:sz w:val="20"/>
                <w:szCs w:val="20"/>
              </w:rPr>
              <w:t xml:space="preserve">Kopumā </w:t>
            </w:r>
            <w:r w:rsidRPr="006867CA">
              <w:rPr>
                <w:rFonts w:ascii="Times New Roman" w:hAnsi="Times New Roman" w:cs="Times New Roman"/>
                <w:sz w:val="20"/>
                <w:szCs w:val="20"/>
              </w:rPr>
              <w:t xml:space="preserve">13 gadu periodā </w:t>
            </w:r>
            <w:r w:rsidR="003B04BC" w:rsidRPr="006867CA">
              <w:rPr>
                <w:rFonts w:ascii="Times New Roman" w:hAnsi="Times New Roman" w:cs="Times New Roman"/>
                <w:bCs/>
                <w:sz w:val="20"/>
                <w:szCs w:val="20"/>
              </w:rPr>
              <w:t xml:space="preserve">ieguvums </w:t>
            </w:r>
            <w:r w:rsidR="003B04BC" w:rsidRPr="006867CA">
              <w:rPr>
                <w:rFonts w:ascii="Times New Roman" w:eastAsia="Times New Roman" w:hAnsi="Times New Roman" w:cs="Times New Roman"/>
                <w:iCs/>
                <w:sz w:val="20"/>
                <w:szCs w:val="20"/>
              </w:rPr>
              <w:t xml:space="preserve">būs </w:t>
            </w:r>
            <w:r w:rsidR="006F006C" w:rsidRPr="006867CA">
              <w:rPr>
                <w:rFonts w:ascii="Times New Roman" w:hAnsi="Times New Roman" w:cs="Times New Roman"/>
                <w:sz w:val="20"/>
                <w:szCs w:val="20"/>
              </w:rPr>
              <w:t xml:space="preserve">3 698 074 </w:t>
            </w:r>
            <w:r w:rsidR="007057F6" w:rsidRPr="006867CA">
              <w:rPr>
                <w:rFonts w:ascii="Times New Roman" w:hAnsi="Times New Roman" w:cs="Times New Roman"/>
                <w:i/>
                <w:iCs/>
                <w:sz w:val="20"/>
                <w:szCs w:val="20"/>
              </w:rPr>
              <w:t>euro</w:t>
            </w:r>
            <w:r w:rsidR="007057F6" w:rsidRPr="006867CA">
              <w:rPr>
                <w:rFonts w:ascii="Times New Roman" w:hAnsi="Times New Roman" w:cs="Times New Roman"/>
                <w:sz w:val="20"/>
                <w:szCs w:val="20"/>
              </w:rPr>
              <w:t>.</w:t>
            </w:r>
          </w:p>
          <w:p w14:paraId="587AAD6B" w14:textId="2D8C64F8" w:rsidR="00913AD4" w:rsidRPr="006867CA" w:rsidRDefault="161B1324" w:rsidP="000338CD">
            <w:pPr>
              <w:pStyle w:val="ListParagraph"/>
              <w:numPr>
                <w:ilvl w:val="0"/>
                <w:numId w:val="26"/>
              </w:numPr>
              <w:ind w:left="605" w:hanging="245"/>
              <w:jc w:val="both"/>
              <w:rPr>
                <w:rFonts w:ascii="Times New Roman" w:hAnsi="Times New Roman" w:cs="Times New Roman"/>
                <w:sz w:val="20"/>
                <w:szCs w:val="20"/>
              </w:rPr>
            </w:pPr>
            <w:r w:rsidRPr="006867CA">
              <w:rPr>
                <w:rFonts w:ascii="Times New Roman" w:hAnsi="Times New Roman" w:cs="Times New Roman"/>
                <w:sz w:val="20"/>
                <w:szCs w:val="20"/>
              </w:rPr>
              <w:t>Sociālekonomiskais ieguvums: Genoma datu reference dos iespēju optimizēt jaundzimušo skrīningu</w:t>
            </w:r>
            <w:r w:rsidR="26968804" w:rsidRPr="006867CA">
              <w:rPr>
                <w:rFonts w:ascii="Times New Roman" w:hAnsi="Times New Roman" w:cs="Times New Roman"/>
                <w:sz w:val="20"/>
                <w:szCs w:val="20"/>
              </w:rPr>
              <w:t>,</w:t>
            </w:r>
            <w:r w:rsidRPr="006867CA">
              <w:rPr>
                <w:rFonts w:ascii="Times New Roman" w:hAnsi="Times New Roman" w:cs="Times New Roman"/>
                <w:sz w:val="20"/>
                <w:szCs w:val="20"/>
              </w:rPr>
              <w:t xml:space="preserve"> ilgtermiņā samazinot zaudēto invaliditātes </w:t>
            </w:r>
            <w:r w:rsidR="5A75512E" w:rsidRPr="006867CA">
              <w:rPr>
                <w:rFonts w:ascii="Times New Roman" w:hAnsi="Times New Roman" w:cs="Times New Roman"/>
                <w:sz w:val="20"/>
                <w:szCs w:val="20"/>
              </w:rPr>
              <w:t xml:space="preserve">koriģēto </w:t>
            </w:r>
            <w:r w:rsidRPr="006867CA">
              <w:rPr>
                <w:rFonts w:ascii="Times New Roman" w:hAnsi="Times New Roman" w:cs="Times New Roman"/>
                <w:sz w:val="20"/>
                <w:szCs w:val="20"/>
              </w:rPr>
              <w:t>dzīves gadu</w:t>
            </w:r>
            <w:r w:rsidR="5A75512E" w:rsidRPr="006867CA">
              <w:rPr>
                <w:rFonts w:ascii="Times New Roman" w:hAnsi="Times New Roman" w:cs="Times New Roman"/>
                <w:sz w:val="20"/>
                <w:szCs w:val="20"/>
              </w:rPr>
              <w:t xml:space="preserve"> skaitu</w:t>
            </w:r>
            <w:r w:rsidRPr="006867CA">
              <w:rPr>
                <w:rFonts w:ascii="Times New Roman" w:hAnsi="Times New Roman" w:cs="Times New Roman"/>
                <w:sz w:val="20"/>
                <w:szCs w:val="20"/>
              </w:rPr>
              <w:t xml:space="preserve"> ar kopējo ietekmi</w:t>
            </w:r>
            <w:r w:rsidR="4DF7E2CF" w:rsidRPr="006867CA">
              <w:rPr>
                <w:rFonts w:ascii="Times New Roman" w:hAnsi="Times New Roman" w:cs="Times New Roman"/>
                <w:sz w:val="20"/>
                <w:szCs w:val="20"/>
              </w:rPr>
              <w:t xml:space="preserve"> </w:t>
            </w:r>
            <w:r w:rsidR="5C039ECA" w:rsidRPr="006867CA">
              <w:rPr>
                <w:rFonts w:ascii="Times New Roman" w:hAnsi="Times New Roman" w:cs="Times New Roman"/>
                <w:sz w:val="20"/>
                <w:szCs w:val="20"/>
              </w:rPr>
              <w:t xml:space="preserve">13 gadu periodā </w:t>
            </w:r>
            <w:r w:rsidR="4DF7E2CF" w:rsidRPr="006867CA">
              <w:rPr>
                <w:rFonts w:ascii="Times New Roman" w:hAnsi="Times New Roman" w:cs="Times New Roman"/>
                <w:sz w:val="20"/>
                <w:szCs w:val="20"/>
              </w:rPr>
              <w:t>2</w:t>
            </w:r>
            <w:r w:rsidR="2B777C80" w:rsidRPr="006867CA">
              <w:rPr>
                <w:rFonts w:ascii="Times New Roman" w:hAnsi="Times New Roman" w:cs="Times New Roman"/>
                <w:sz w:val="20"/>
                <w:szCs w:val="20"/>
              </w:rPr>
              <w:t> </w:t>
            </w:r>
            <w:r w:rsidR="4DF7E2CF" w:rsidRPr="006867CA">
              <w:rPr>
                <w:rFonts w:ascii="Times New Roman" w:hAnsi="Times New Roman" w:cs="Times New Roman"/>
                <w:sz w:val="20"/>
                <w:szCs w:val="20"/>
              </w:rPr>
              <w:t>395</w:t>
            </w:r>
            <w:r w:rsidR="2B777C80" w:rsidRPr="006867CA">
              <w:rPr>
                <w:rFonts w:ascii="Times New Roman" w:hAnsi="Times New Roman" w:cs="Times New Roman"/>
                <w:sz w:val="20"/>
                <w:szCs w:val="20"/>
              </w:rPr>
              <w:t> </w:t>
            </w:r>
            <w:r w:rsidR="4DF7E2CF" w:rsidRPr="006867CA">
              <w:rPr>
                <w:rFonts w:ascii="Times New Roman" w:hAnsi="Times New Roman" w:cs="Times New Roman"/>
                <w:sz w:val="20"/>
                <w:szCs w:val="20"/>
              </w:rPr>
              <w:t xml:space="preserve">677 </w:t>
            </w:r>
            <w:r w:rsidR="2B777C80" w:rsidRPr="006867CA">
              <w:rPr>
                <w:rFonts w:ascii="Times New Roman" w:hAnsi="Times New Roman" w:cs="Times New Roman"/>
                <w:i/>
                <w:iCs/>
                <w:sz w:val="20"/>
                <w:szCs w:val="20"/>
              </w:rPr>
              <w:t>euro</w:t>
            </w:r>
            <w:r w:rsidR="26968804" w:rsidRPr="006867CA">
              <w:rPr>
                <w:rFonts w:ascii="Times New Roman" w:hAnsi="Times New Roman" w:cs="Times New Roman"/>
                <w:i/>
                <w:iCs/>
                <w:sz w:val="20"/>
                <w:szCs w:val="20"/>
              </w:rPr>
              <w:t xml:space="preserve"> </w:t>
            </w:r>
            <w:r w:rsidR="26968804" w:rsidRPr="006867CA">
              <w:rPr>
                <w:rFonts w:ascii="Times New Roman" w:hAnsi="Times New Roman" w:cs="Times New Roman"/>
                <w:sz w:val="20"/>
                <w:szCs w:val="20"/>
              </w:rPr>
              <w:t>apmērā</w:t>
            </w:r>
            <w:r w:rsidR="6FA4DDFB" w:rsidRPr="006867CA">
              <w:rPr>
                <w:rFonts w:ascii="Times New Roman" w:hAnsi="Times New Roman" w:cs="Times New Roman"/>
                <w:sz w:val="20"/>
                <w:szCs w:val="20"/>
              </w:rPr>
              <w:t>.</w:t>
            </w:r>
          </w:p>
          <w:p w14:paraId="272CE586" w14:textId="5E7E066A" w:rsidR="00913AD4" w:rsidRPr="006867CA" w:rsidRDefault="161B1324" w:rsidP="000338CD">
            <w:pPr>
              <w:pStyle w:val="ListParagraph"/>
              <w:numPr>
                <w:ilvl w:val="0"/>
                <w:numId w:val="26"/>
              </w:numPr>
              <w:ind w:left="605" w:hanging="245"/>
              <w:jc w:val="both"/>
              <w:rPr>
                <w:rFonts w:ascii="Times New Roman" w:hAnsi="Times New Roman" w:cs="Times New Roman"/>
                <w:sz w:val="20"/>
                <w:szCs w:val="20"/>
              </w:rPr>
            </w:pPr>
            <w:r w:rsidRPr="006867CA">
              <w:rPr>
                <w:rFonts w:ascii="Times New Roman" w:hAnsi="Times New Roman" w:cs="Times New Roman"/>
                <w:sz w:val="20"/>
                <w:szCs w:val="20"/>
              </w:rPr>
              <w:lastRenderedPageBreak/>
              <w:t>Sociālekonomiskais ieguvums: Genoma datu references izmantošana hronisko slimību skrīni</w:t>
            </w:r>
            <w:r w:rsidR="14133555" w:rsidRPr="006867CA">
              <w:rPr>
                <w:rFonts w:ascii="Times New Roman" w:hAnsi="Times New Roman" w:cs="Times New Roman"/>
                <w:sz w:val="20"/>
                <w:szCs w:val="20"/>
              </w:rPr>
              <w:t>n</w:t>
            </w:r>
            <w:r w:rsidRPr="006867CA">
              <w:rPr>
                <w:rFonts w:ascii="Times New Roman" w:hAnsi="Times New Roman" w:cs="Times New Roman"/>
                <w:sz w:val="20"/>
                <w:szCs w:val="20"/>
              </w:rPr>
              <w:t>ga un terapijas optimizācijai</w:t>
            </w:r>
            <w:r w:rsidR="173FF41B" w:rsidRPr="006867CA">
              <w:rPr>
                <w:rFonts w:ascii="Times New Roman" w:hAnsi="Times New Roman" w:cs="Times New Roman"/>
                <w:sz w:val="20"/>
                <w:szCs w:val="20"/>
              </w:rPr>
              <w:t>,</w:t>
            </w:r>
            <w:r w:rsidRPr="006867CA">
              <w:rPr>
                <w:rFonts w:ascii="Times New Roman" w:hAnsi="Times New Roman" w:cs="Times New Roman"/>
                <w:sz w:val="20"/>
                <w:szCs w:val="20"/>
              </w:rPr>
              <w:t xml:space="preserve"> izma</w:t>
            </w:r>
            <w:r w:rsidR="173FF41B" w:rsidRPr="006867CA">
              <w:rPr>
                <w:rFonts w:ascii="Times New Roman" w:hAnsi="Times New Roman" w:cs="Times New Roman"/>
                <w:sz w:val="20"/>
                <w:szCs w:val="20"/>
              </w:rPr>
              <w:t>n</w:t>
            </w:r>
            <w:r w:rsidRPr="006867CA">
              <w:rPr>
                <w:rFonts w:ascii="Times New Roman" w:hAnsi="Times New Roman" w:cs="Times New Roman"/>
                <w:sz w:val="20"/>
                <w:szCs w:val="20"/>
              </w:rPr>
              <w:t>tojot ģenētiskā riska aprēķinus</w:t>
            </w:r>
            <w:r w:rsidR="173FF41B" w:rsidRPr="006867CA">
              <w:rPr>
                <w:rFonts w:ascii="Times New Roman" w:hAnsi="Times New Roman" w:cs="Times New Roman"/>
                <w:sz w:val="20"/>
                <w:szCs w:val="20"/>
              </w:rPr>
              <w:t>,</w:t>
            </w:r>
            <w:r w:rsidRPr="006867CA">
              <w:rPr>
                <w:rFonts w:ascii="Times New Roman" w:hAnsi="Times New Roman" w:cs="Times New Roman"/>
                <w:sz w:val="20"/>
                <w:szCs w:val="20"/>
              </w:rPr>
              <w:t xml:space="preserve"> </w:t>
            </w:r>
            <w:r w:rsidR="173FF41B" w:rsidRPr="006867CA">
              <w:rPr>
                <w:rFonts w:ascii="Times New Roman" w:hAnsi="Times New Roman" w:cs="Times New Roman"/>
                <w:sz w:val="20"/>
                <w:szCs w:val="20"/>
              </w:rPr>
              <w:t xml:space="preserve">ilgtermiņā </w:t>
            </w:r>
            <w:r w:rsidRPr="006867CA">
              <w:rPr>
                <w:rFonts w:ascii="Times New Roman" w:hAnsi="Times New Roman" w:cs="Times New Roman"/>
                <w:sz w:val="20"/>
                <w:szCs w:val="20"/>
              </w:rPr>
              <w:t>veidos būtisku proporciju no dzīvildzes palielināšanas ar kopējo ietekmi</w:t>
            </w:r>
            <w:r w:rsidR="60237CE9" w:rsidRPr="006867CA">
              <w:rPr>
                <w:rFonts w:ascii="Times New Roman" w:hAnsi="Times New Roman" w:cs="Times New Roman"/>
                <w:sz w:val="20"/>
                <w:szCs w:val="20"/>
              </w:rPr>
              <w:t xml:space="preserve"> 13 gadu periodā</w:t>
            </w:r>
            <w:r w:rsidRPr="006867CA">
              <w:rPr>
                <w:rFonts w:ascii="Times New Roman" w:hAnsi="Times New Roman" w:cs="Times New Roman"/>
                <w:sz w:val="20"/>
                <w:szCs w:val="20"/>
              </w:rPr>
              <w:t xml:space="preserve"> </w:t>
            </w:r>
            <w:r w:rsidR="4DF7E2CF" w:rsidRPr="006867CA">
              <w:rPr>
                <w:rFonts w:ascii="Times New Roman" w:hAnsi="Times New Roman" w:cs="Times New Roman"/>
                <w:sz w:val="20"/>
                <w:szCs w:val="20"/>
              </w:rPr>
              <w:t xml:space="preserve">4 978 672 </w:t>
            </w:r>
            <w:r w:rsidR="2B777C80" w:rsidRPr="006867CA">
              <w:rPr>
                <w:rFonts w:ascii="Times New Roman" w:hAnsi="Times New Roman" w:cs="Times New Roman"/>
                <w:i/>
                <w:iCs/>
                <w:sz w:val="20"/>
                <w:szCs w:val="20"/>
              </w:rPr>
              <w:t>euro</w:t>
            </w:r>
            <w:r w:rsidR="26968804" w:rsidRPr="006867CA">
              <w:rPr>
                <w:rFonts w:ascii="Times New Roman" w:hAnsi="Times New Roman" w:cs="Times New Roman"/>
                <w:sz w:val="20"/>
                <w:szCs w:val="20"/>
              </w:rPr>
              <w:t xml:space="preserve"> apmērā</w:t>
            </w:r>
            <w:r w:rsidR="6FA4DDFB" w:rsidRPr="006867CA">
              <w:rPr>
                <w:rFonts w:ascii="Times New Roman" w:hAnsi="Times New Roman" w:cs="Times New Roman"/>
                <w:sz w:val="20"/>
                <w:szCs w:val="20"/>
              </w:rPr>
              <w:t>.</w:t>
            </w:r>
          </w:p>
          <w:p w14:paraId="2582815A" w14:textId="77777777" w:rsidR="00BD31F1" w:rsidRPr="006867CA" w:rsidRDefault="00BD31F1" w:rsidP="00913AD4">
            <w:pPr>
              <w:jc w:val="both"/>
              <w:rPr>
                <w:rFonts w:ascii="Times New Roman" w:hAnsi="Times New Roman" w:cs="Times New Roman"/>
                <w:sz w:val="20"/>
                <w:szCs w:val="20"/>
              </w:rPr>
            </w:pPr>
          </w:p>
          <w:p w14:paraId="34EB8543" w14:textId="4AC824BF" w:rsidR="006D3FB8" w:rsidRPr="006867CA" w:rsidRDefault="003B04BC" w:rsidP="00913AD4">
            <w:pPr>
              <w:jc w:val="both"/>
              <w:rPr>
                <w:rFonts w:ascii="Times New Roman" w:hAnsi="Times New Roman" w:cs="Times New Roman"/>
                <w:sz w:val="20"/>
                <w:szCs w:val="20"/>
              </w:rPr>
            </w:pPr>
            <w:r w:rsidRPr="006867CA">
              <w:rPr>
                <w:rFonts w:ascii="Times New Roman" w:hAnsi="Times New Roman" w:cs="Times New Roman"/>
                <w:sz w:val="20"/>
                <w:szCs w:val="20"/>
              </w:rPr>
              <w:t>I</w:t>
            </w:r>
            <w:r w:rsidR="00913AD4" w:rsidRPr="006867CA">
              <w:rPr>
                <w:rFonts w:ascii="Times New Roman" w:hAnsi="Times New Roman" w:cs="Times New Roman"/>
                <w:sz w:val="20"/>
                <w:szCs w:val="20"/>
              </w:rPr>
              <w:t>z</w:t>
            </w:r>
            <w:r w:rsidR="00837754" w:rsidRPr="006867CA">
              <w:rPr>
                <w:rFonts w:ascii="Times New Roman" w:hAnsi="Times New Roman" w:cs="Times New Roman"/>
                <w:sz w:val="20"/>
                <w:szCs w:val="20"/>
              </w:rPr>
              <w:t xml:space="preserve">veidotā references kohorta var veicināt </w:t>
            </w:r>
            <w:r w:rsidRPr="006867CA">
              <w:rPr>
                <w:rFonts w:ascii="Times New Roman" w:hAnsi="Times New Roman" w:cs="Times New Roman"/>
                <w:sz w:val="20"/>
                <w:szCs w:val="20"/>
              </w:rPr>
              <w:t xml:space="preserve">arī </w:t>
            </w:r>
            <w:r w:rsidR="00837754" w:rsidRPr="006867CA">
              <w:rPr>
                <w:rFonts w:ascii="Times New Roman" w:hAnsi="Times New Roman" w:cs="Times New Roman"/>
                <w:sz w:val="20"/>
                <w:szCs w:val="20"/>
              </w:rPr>
              <w:t>starptautisku uzņēmumu interesi un investīcijas Latvijas ekonomikā, izmantojot inovāciju potenciālu veselības aprūpes datu un datos balstītas veselības aprūpes jomā.</w:t>
            </w:r>
          </w:p>
          <w:p w14:paraId="111985EC" w14:textId="6AAE8318" w:rsidR="005514FD" w:rsidRPr="006867CA" w:rsidRDefault="003164ED" w:rsidP="00AA22FD">
            <w:pPr>
              <w:jc w:val="both"/>
              <w:rPr>
                <w:rFonts w:ascii="Times New Roman" w:hAnsi="Times New Roman" w:cs="Times New Roman"/>
                <w:bCs/>
                <w:sz w:val="20"/>
                <w:szCs w:val="20"/>
              </w:rPr>
            </w:pPr>
            <w:r w:rsidRPr="006867CA">
              <w:rPr>
                <w:rFonts w:ascii="Times New Roman" w:hAnsi="Times New Roman" w:cs="Times New Roman"/>
                <w:bCs/>
                <w:sz w:val="20"/>
                <w:szCs w:val="20"/>
              </w:rPr>
              <w:t xml:space="preserve">Projekta ieviešanas rezultātā nozares un sabiedrības kopējais ieguvums 13 gadu laikā būs </w:t>
            </w:r>
            <w:r w:rsidR="00B24B79" w:rsidRPr="006867CA">
              <w:rPr>
                <w:rFonts w:ascii="Times New Roman" w:hAnsi="Times New Roman" w:cs="Times New Roman"/>
                <w:bCs/>
                <w:sz w:val="20"/>
                <w:szCs w:val="20"/>
              </w:rPr>
              <w:t>14 063 854</w:t>
            </w:r>
            <w:r w:rsidRPr="006867CA">
              <w:rPr>
                <w:rFonts w:ascii="Times New Roman" w:hAnsi="Times New Roman" w:cs="Times New Roman"/>
                <w:bCs/>
                <w:sz w:val="20"/>
                <w:szCs w:val="20"/>
              </w:rPr>
              <w:t xml:space="preserve"> </w:t>
            </w:r>
            <w:r w:rsidR="007057F6" w:rsidRPr="006867CA">
              <w:rPr>
                <w:rFonts w:ascii="Times New Roman" w:hAnsi="Times New Roman" w:cs="Times New Roman"/>
                <w:bCs/>
                <w:i/>
                <w:iCs/>
                <w:sz w:val="20"/>
                <w:szCs w:val="20"/>
              </w:rPr>
              <w:t>euro</w:t>
            </w:r>
            <w:r w:rsidRPr="006867CA">
              <w:rPr>
                <w:rFonts w:ascii="Times New Roman" w:hAnsi="Times New Roman" w:cs="Times New Roman"/>
                <w:bCs/>
                <w:sz w:val="20"/>
                <w:szCs w:val="20"/>
              </w:rPr>
              <w:t>.</w:t>
            </w:r>
          </w:p>
          <w:p w14:paraId="6E2C0431" w14:textId="46FF0EBC" w:rsidR="003164ED" w:rsidRPr="006867CA" w:rsidRDefault="003164ED" w:rsidP="00AA22FD">
            <w:pPr>
              <w:jc w:val="both"/>
              <w:rPr>
                <w:rFonts w:ascii="Times New Roman" w:hAnsi="Times New Roman" w:cs="Times New Roman"/>
                <w:sz w:val="20"/>
                <w:szCs w:val="20"/>
              </w:rPr>
            </w:pPr>
            <w:r w:rsidRPr="006867CA">
              <w:rPr>
                <w:rFonts w:ascii="Times New Roman" w:hAnsi="Times New Roman" w:cs="Times New Roman"/>
                <w:sz w:val="20"/>
                <w:szCs w:val="20"/>
              </w:rPr>
              <w:t>Projekta īstenošanai ir neitrāla ietekme uz valsts pārvaldes darbinieku skaitu.</w:t>
            </w:r>
          </w:p>
          <w:p w14:paraId="1C8E17B8" w14:textId="5EB9369E" w:rsidR="005514FD" w:rsidRPr="006867CA" w:rsidRDefault="007B6B39" w:rsidP="00AA22FD">
            <w:pPr>
              <w:jc w:val="both"/>
              <w:rPr>
                <w:rFonts w:ascii="Times New Roman" w:hAnsi="Times New Roman" w:cs="Times New Roman"/>
                <w:sz w:val="20"/>
                <w:szCs w:val="20"/>
              </w:rPr>
            </w:pPr>
            <w:r w:rsidRPr="006867CA">
              <w:rPr>
                <w:rFonts w:ascii="Times New Roman" w:hAnsi="Times New Roman" w:cs="Times New Roman"/>
                <w:sz w:val="20"/>
                <w:szCs w:val="20"/>
              </w:rPr>
              <w:t>Projekt</w:t>
            </w:r>
            <w:r w:rsidR="00DF636A" w:rsidRPr="006867CA">
              <w:rPr>
                <w:rFonts w:ascii="Times New Roman" w:hAnsi="Times New Roman" w:cs="Times New Roman"/>
                <w:sz w:val="20"/>
                <w:szCs w:val="20"/>
              </w:rPr>
              <w:t>a</w:t>
            </w:r>
            <w:r w:rsidRPr="006867CA">
              <w:rPr>
                <w:rFonts w:ascii="Times New Roman" w:hAnsi="Times New Roman" w:cs="Times New Roman"/>
                <w:sz w:val="20"/>
                <w:szCs w:val="20"/>
              </w:rPr>
              <w:t xml:space="preserve"> īstenošanā nav paredzēti ieņēmumi</w:t>
            </w:r>
            <w:r w:rsidR="00C254B0" w:rsidRPr="006867CA">
              <w:rPr>
                <w:rFonts w:ascii="Times New Roman" w:hAnsi="Times New Roman" w:cs="Times New Roman"/>
                <w:sz w:val="20"/>
                <w:szCs w:val="20"/>
              </w:rPr>
              <w:t>.</w:t>
            </w:r>
          </w:p>
        </w:tc>
      </w:tr>
    </w:tbl>
    <w:p w14:paraId="56370B27" w14:textId="77777777" w:rsidR="00BD5B2B" w:rsidRPr="006867CA" w:rsidRDefault="00BD5B2B" w:rsidP="00EF3F96">
      <w:pPr>
        <w:pStyle w:val="ListParagraph"/>
        <w:spacing w:after="0" w:line="240" w:lineRule="auto"/>
        <w:ind w:left="0"/>
        <w:rPr>
          <w:rFonts w:ascii="Times New Roman" w:hAnsi="Times New Roman" w:cs="Times New Roman"/>
          <w:bCs/>
          <w:sz w:val="24"/>
          <w:szCs w:val="24"/>
        </w:rPr>
      </w:pPr>
    </w:p>
    <w:p w14:paraId="3D0EE95D" w14:textId="5C0AE640" w:rsidR="00D85DC1" w:rsidRPr="006867CA" w:rsidRDefault="008300CE" w:rsidP="000338CD">
      <w:pPr>
        <w:spacing w:after="60" w:line="240" w:lineRule="auto"/>
        <w:rPr>
          <w:rFonts w:ascii="Times New Roman" w:hAnsi="Times New Roman" w:cs="Times New Roman"/>
          <w:b/>
          <w:sz w:val="24"/>
          <w:szCs w:val="24"/>
        </w:rPr>
      </w:pPr>
      <w:r w:rsidRPr="006867CA">
        <w:rPr>
          <w:rFonts w:ascii="Times New Roman" w:hAnsi="Times New Roman" w:cs="Times New Roman"/>
          <w:b/>
          <w:sz w:val="24"/>
          <w:szCs w:val="24"/>
        </w:rPr>
        <w:t>8. </w:t>
      </w:r>
      <w:r w:rsidR="00D85DC1" w:rsidRPr="006867CA">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821D81" w:rsidRPr="006867CA" w14:paraId="6E19FE92" w14:textId="77777777" w:rsidTr="09554D93">
        <w:trPr>
          <w:trHeight w:val="842"/>
        </w:trPr>
        <w:tc>
          <w:tcPr>
            <w:tcW w:w="9214" w:type="dxa"/>
          </w:tcPr>
          <w:p w14:paraId="4B5555C1" w14:textId="24D6EAA6" w:rsidR="00772C0C" w:rsidRPr="006867CA" w:rsidRDefault="0044609E" w:rsidP="00772C0C">
            <w:pPr>
              <w:pStyle w:val="pf0"/>
              <w:spacing w:after="0"/>
              <w:jc w:val="both"/>
              <w:rPr>
                <w:rStyle w:val="cf01"/>
                <w:rFonts w:ascii="Times New Roman" w:hAnsi="Times New Roman" w:cs="Times New Roman"/>
                <w:sz w:val="20"/>
                <w:szCs w:val="20"/>
              </w:rPr>
            </w:pPr>
            <w:r w:rsidRPr="006867CA">
              <w:rPr>
                <w:rStyle w:val="cf01"/>
                <w:rFonts w:ascii="Times New Roman" w:hAnsi="Times New Roman" w:cs="Times New Roman"/>
                <w:sz w:val="20"/>
                <w:szCs w:val="20"/>
              </w:rPr>
              <w:t xml:space="preserve">Lai </w:t>
            </w:r>
            <w:r w:rsidR="00772C0C" w:rsidRPr="006867CA">
              <w:rPr>
                <w:rStyle w:val="cf01"/>
                <w:rFonts w:ascii="Times New Roman" w:hAnsi="Times New Roman" w:cs="Times New Roman"/>
                <w:sz w:val="20"/>
                <w:szCs w:val="20"/>
              </w:rPr>
              <w:t xml:space="preserve">nodrošinātu </w:t>
            </w:r>
            <w:r w:rsidR="00BD31F1" w:rsidRPr="006867CA">
              <w:rPr>
                <w:rStyle w:val="cf01"/>
                <w:rFonts w:ascii="Times New Roman" w:hAnsi="Times New Roman" w:cs="Times New Roman"/>
                <w:sz w:val="20"/>
                <w:szCs w:val="20"/>
              </w:rPr>
              <w:t xml:space="preserve">projekta </w:t>
            </w:r>
            <w:r w:rsidRPr="006867CA">
              <w:rPr>
                <w:rStyle w:val="cf01"/>
                <w:rFonts w:ascii="Times New Roman" w:hAnsi="Times New Roman" w:cs="Times New Roman"/>
                <w:sz w:val="20"/>
                <w:szCs w:val="20"/>
              </w:rPr>
              <w:t>ietvaros jaunizveidotās informācijas sistēmas izmantošanu Latvijā, ir nepieciešams</w:t>
            </w:r>
            <w:r w:rsidR="00C24BFB" w:rsidRPr="006867CA">
              <w:rPr>
                <w:rStyle w:val="cf01"/>
                <w:rFonts w:ascii="Times New Roman" w:hAnsi="Times New Roman" w:cs="Times New Roman"/>
                <w:sz w:val="20"/>
                <w:szCs w:val="20"/>
              </w:rPr>
              <w:t xml:space="preserve"> </w:t>
            </w:r>
            <w:r w:rsidR="00772C0C" w:rsidRPr="006867CA">
              <w:rPr>
                <w:rStyle w:val="cf01"/>
                <w:rFonts w:ascii="Times New Roman" w:hAnsi="Times New Roman" w:cs="Times New Roman"/>
                <w:sz w:val="20"/>
                <w:szCs w:val="20"/>
              </w:rPr>
              <w:t>atbilstošs</w:t>
            </w:r>
            <w:r w:rsidR="00C24BFB" w:rsidRPr="006867CA">
              <w:rPr>
                <w:rStyle w:val="cf01"/>
                <w:rFonts w:ascii="Times New Roman" w:hAnsi="Times New Roman" w:cs="Times New Roman"/>
                <w:sz w:val="20"/>
                <w:szCs w:val="20"/>
              </w:rPr>
              <w:t xml:space="preserve"> </w:t>
            </w:r>
            <w:r w:rsidR="00772C0C" w:rsidRPr="006867CA">
              <w:rPr>
                <w:rStyle w:val="cf01"/>
                <w:rFonts w:ascii="Times New Roman" w:hAnsi="Times New Roman" w:cs="Times New Roman"/>
                <w:sz w:val="20"/>
                <w:szCs w:val="20"/>
              </w:rPr>
              <w:t>tiesiskais regulējums</w:t>
            </w:r>
            <w:r w:rsidRPr="006867CA">
              <w:rPr>
                <w:rStyle w:val="cf01"/>
                <w:rFonts w:ascii="Times New Roman" w:hAnsi="Times New Roman" w:cs="Times New Roman"/>
                <w:sz w:val="20"/>
                <w:szCs w:val="20"/>
              </w:rPr>
              <w:t>.</w:t>
            </w:r>
            <w:r w:rsidR="00C24BFB" w:rsidRPr="006867CA">
              <w:rPr>
                <w:rStyle w:val="cf01"/>
                <w:rFonts w:ascii="Times New Roman" w:hAnsi="Times New Roman" w:cs="Times New Roman"/>
                <w:sz w:val="20"/>
                <w:szCs w:val="20"/>
              </w:rPr>
              <w:t xml:space="preserve"> </w:t>
            </w:r>
            <w:r w:rsidR="00772C0C" w:rsidRPr="006867CA">
              <w:rPr>
                <w:rStyle w:val="cf01"/>
                <w:rFonts w:ascii="Times New Roman" w:hAnsi="Times New Roman" w:cs="Times New Roman"/>
                <w:sz w:val="20"/>
                <w:szCs w:val="20"/>
              </w:rPr>
              <w:t xml:space="preserve">Ministru kabinetā 2025.gada 25. februārī pieņemts </w:t>
            </w:r>
            <w:r w:rsidR="00772C0C" w:rsidRPr="006867CA">
              <w:rPr>
                <w:rStyle w:val="cf01"/>
                <w:rFonts w:ascii="Times New Roman" w:hAnsi="Times New Roman" w:cs="Times New Roman"/>
                <w:b/>
                <w:bCs/>
                <w:sz w:val="20"/>
                <w:szCs w:val="20"/>
              </w:rPr>
              <w:t>likumprojekts “Biobanku likums”</w:t>
            </w:r>
            <w:r w:rsidR="00772C0C" w:rsidRPr="006867CA">
              <w:rPr>
                <w:rStyle w:val="cf01"/>
                <w:rFonts w:ascii="Times New Roman" w:hAnsi="Times New Roman" w:cs="Times New Roman"/>
                <w:sz w:val="20"/>
                <w:szCs w:val="20"/>
              </w:rPr>
              <w:t xml:space="preserve"> (22-TA-2110) (turpmāk – Likumprojekts), kurš ir iesniegts izskatīšanai Saeimā (874/Lp14). </w:t>
            </w:r>
            <w:r w:rsidR="00772C0C" w:rsidRPr="006867CA">
              <w:rPr>
                <w:sz w:val="20"/>
                <w:szCs w:val="20"/>
              </w:rPr>
              <w:t xml:space="preserve">Likumprojekts Saeimā 1.lasījumā pieņemts 2025.gada 10.aprīlī. Līdz </w:t>
            </w:r>
            <w:proofErr w:type="gramStart"/>
            <w:r w:rsidR="00772C0C" w:rsidRPr="006867CA">
              <w:rPr>
                <w:sz w:val="20"/>
                <w:szCs w:val="20"/>
              </w:rPr>
              <w:t>2026.gada</w:t>
            </w:r>
            <w:proofErr w:type="gramEnd"/>
            <w:r w:rsidR="00772C0C" w:rsidRPr="006867CA">
              <w:rPr>
                <w:sz w:val="20"/>
                <w:szCs w:val="20"/>
              </w:rPr>
              <w:t xml:space="preserve"> 20.februārim iesniedzami priekšlikumi uz 2.lasījumu. </w:t>
            </w:r>
          </w:p>
          <w:p w14:paraId="6F874ADA" w14:textId="63F4A810" w:rsidR="00C24BFB" w:rsidRPr="006867CA" w:rsidRDefault="00772C0C" w:rsidP="0086715F">
            <w:pPr>
              <w:pStyle w:val="pf0"/>
              <w:spacing w:after="0"/>
              <w:jc w:val="both"/>
              <w:rPr>
                <w:rStyle w:val="cf01"/>
                <w:rFonts w:ascii="Times New Roman" w:hAnsi="Times New Roman" w:cs="Times New Roman"/>
                <w:sz w:val="20"/>
                <w:szCs w:val="20"/>
              </w:rPr>
            </w:pPr>
            <w:r w:rsidRPr="006867CA">
              <w:rPr>
                <w:rStyle w:val="cf01"/>
                <w:rFonts w:ascii="Times New Roman" w:hAnsi="Times New Roman" w:cs="Times New Roman"/>
                <w:sz w:val="20"/>
                <w:szCs w:val="20"/>
              </w:rPr>
              <w:t xml:space="preserve">Likumprojekta </w:t>
            </w:r>
            <w:proofErr w:type="gramStart"/>
            <w:r w:rsidRPr="006867CA">
              <w:rPr>
                <w:rStyle w:val="cf01"/>
                <w:rFonts w:ascii="Times New Roman" w:hAnsi="Times New Roman" w:cs="Times New Roman"/>
                <w:sz w:val="20"/>
                <w:szCs w:val="20"/>
              </w:rPr>
              <w:t>26.pants</w:t>
            </w:r>
            <w:proofErr w:type="gramEnd"/>
            <w:r w:rsidRPr="006867CA">
              <w:rPr>
                <w:rStyle w:val="cf01"/>
                <w:rFonts w:ascii="Times New Roman" w:hAnsi="Times New Roman" w:cs="Times New Roman"/>
                <w:sz w:val="20"/>
                <w:szCs w:val="20"/>
              </w:rPr>
              <w:t xml:space="preserve"> nosaka, ka Vienotas genoma references infrastruktūra ir valsts informācijas sistēma, kuras pārzinis ir Latvijas Biomedicīnas pētījumu un studiju centrs. Likumprojekts nosaka arī pienākumu Ministru kabinetam noteikt vienotas genoma references infrastruktūrā iekļaujamās informācijas saturu, tai skaitā no Latvijas biobanku tīkla izgūstamās un tajā iekļaujamās informācijas apjomu, kā arī tās apstrādes un pārvaldības nosacījumus. Likumprojekta pārejas noteikumu 2.punkts nosaka, </w:t>
            </w:r>
            <w:r w:rsidRPr="006867CA">
              <w:rPr>
                <w:rStyle w:val="cf01"/>
                <w:rFonts w:ascii="Times New Roman" w:hAnsi="Times New Roman" w:cs="Times New Roman"/>
                <w:b/>
                <w:bCs/>
                <w:sz w:val="20"/>
                <w:szCs w:val="20"/>
              </w:rPr>
              <w:t>ka minētos noteikumus Ministru kabinets izdod līdz 2027.gada 1.oktobrim. </w:t>
            </w:r>
            <w:r w:rsidRPr="006867CA">
              <w:rPr>
                <w:rStyle w:val="cf01"/>
                <w:rFonts w:ascii="Times New Roman" w:hAnsi="Times New Roman" w:cs="Times New Roman"/>
                <w:sz w:val="20"/>
                <w:szCs w:val="20"/>
              </w:rPr>
              <w:t>Līdz dienai, kad stājas spēkā šo likumprojekta pārejas noteikumu 2. punktā minētie noteikumi, ir spēkā saskaņā ar Cilvēka genoma izpētes likumu izdotie Ministru kabineta noteikumi, ciktāl tie nav pretrunā ar šo likumu. Vienotas genoma references infrastruktūrā iekļaujamās informācijas saturs, tai skaitā no Latvijas biobanku tīkla izgūstamās un tajā iekļaujamās informācijas apjoms, kā arī tās apstrādes un pārvaldības nosacījumi spēkā esošajā tiesiskajā regulējamā nav noteikti. </w:t>
            </w:r>
          </w:p>
          <w:p w14:paraId="3AAB0E6A" w14:textId="6782339E" w:rsidR="00157D4A" w:rsidRPr="006867CA" w:rsidRDefault="17F76AC3" w:rsidP="00FE4C15">
            <w:pPr>
              <w:pStyle w:val="pf0"/>
              <w:spacing w:before="0" w:beforeAutospacing="0" w:after="0" w:afterAutospacing="0"/>
              <w:jc w:val="both"/>
              <w:rPr>
                <w:rStyle w:val="cf11"/>
                <w:rFonts w:ascii="Times New Roman" w:hAnsi="Times New Roman" w:cs="Times New Roman"/>
                <w:color w:val="auto"/>
                <w:sz w:val="20"/>
                <w:szCs w:val="20"/>
                <w:shd w:val="clear" w:color="auto" w:fill="auto"/>
              </w:rPr>
            </w:pPr>
            <w:r w:rsidRPr="006867CA">
              <w:rPr>
                <w:rStyle w:val="cf01"/>
                <w:rFonts w:ascii="Times New Roman" w:hAnsi="Times New Roman" w:cs="Times New Roman"/>
                <w:sz w:val="20"/>
                <w:szCs w:val="20"/>
              </w:rPr>
              <w:t>L</w:t>
            </w:r>
            <w:r w:rsidR="25A396E9" w:rsidRPr="006867CA">
              <w:rPr>
                <w:rStyle w:val="cf01"/>
                <w:rFonts w:ascii="Times New Roman" w:hAnsi="Times New Roman" w:cs="Times New Roman"/>
                <w:sz w:val="20"/>
                <w:szCs w:val="20"/>
              </w:rPr>
              <w:t xml:space="preserve">īdz ar projekta </w:t>
            </w:r>
            <w:r w:rsidR="001C12AD" w:rsidRPr="006867CA">
              <w:rPr>
                <w:rStyle w:val="cf01"/>
                <w:rFonts w:ascii="Times New Roman" w:hAnsi="Times New Roman" w:cs="Times New Roman"/>
                <w:sz w:val="20"/>
                <w:szCs w:val="20"/>
              </w:rPr>
              <w:t xml:space="preserve">īstenošanu </w:t>
            </w:r>
            <w:r w:rsidR="25A396E9" w:rsidRPr="006867CA">
              <w:rPr>
                <w:rStyle w:val="cf01"/>
                <w:rFonts w:ascii="Times New Roman" w:hAnsi="Times New Roman" w:cs="Times New Roman"/>
                <w:sz w:val="20"/>
                <w:szCs w:val="20"/>
              </w:rPr>
              <w:t xml:space="preserve">BMC izstrādās </w:t>
            </w:r>
            <w:r w:rsidR="00605CED" w:rsidRPr="006867CA">
              <w:rPr>
                <w:rStyle w:val="cf01"/>
                <w:rFonts w:ascii="Times New Roman" w:hAnsi="Times New Roman" w:cs="Times New Roman"/>
                <w:sz w:val="20"/>
                <w:szCs w:val="20"/>
              </w:rPr>
              <w:t>Ministru kabineta noteikumu</w:t>
            </w:r>
            <w:r w:rsidR="28F66200" w:rsidRPr="006867CA">
              <w:rPr>
                <w:rStyle w:val="cf01"/>
                <w:rFonts w:ascii="Times New Roman" w:hAnsi="Times New Roman" w:cs="Times New Roman"/>
                <w:sz w:val="20"/>
                <w:szCs w:val="20"/>
              </w:rPr>
              <w:t xml:space="preserve"> projektu un tā anotāciju</w:t>
            </w:r>
            <w:r w:rsidR="23142B35" w:rsidRPr="006867CA">
              <w:rPr>
                <w:rStyle w:val="cf01"/>
                <w:rFonts w:ascii="Times New Roman" w:hAnsi="Times New Roman" w:cs="Times New Roman"/>
                <w:sz w:val="20"/>
                <w:szCs w:val="20"/>
              </w:rPr>
              <w:t xml:space="preserve"> un</w:t>
            </w:r>
            <w:r w:rsidR="25A396E9" w:rsidRPr="006867CA">
              <w:rPr>
                <w:rStyle w:val="cf01"/>
                <w:rFonts w:ascii="Times New Roman" w:hAnsi="Times New Roman" w:cs="Times New Roman"/>
                <w:sz w:val="20"/>
                <w:szCs w:val="20"/>
              </w:rPr>
              <w:t xml:space="preserve"> </w:t>
            </w:r>
            <w:r w:rsidR="23142B35" w:rsidRPr="006867CA">
              <w:rPr>
                <w:rStyle w:val="cf01"/>
                <w:rFonts w:ascii="Times New Roman" w:hAnsi="Times New Roman" w:cs="Times New Roman"/>
                <w:sz w:val="20"/>
                <w:szCs w:val="20"/>
              </w:rPr>
              <w:t xml:space="preserve">iesniegs </w:t>
            </w:r>
            <w:r w:rsidR="25A396E9" w:rsidRPr="006867CA">
              <w:rPr>
                <w:rStyle w:val="cf01"/>
                <w:rFonts w:ascii="Times New Roman" w:hAnsi="Times New Roman" w:cs="Times New Roman"/>
                <w:sz w:val="20"/>
                <w:szCs w:val="20"/>
              </w:rPr>
              <w:t xml:space="preserve">Veselības </w:t>
            </w:r>
            <w:r w:rsidR="60F771AA" w:rsidRPr="006867CA">
              <w:rPr>
                <w:rStyle w:val="cf01"/>
                <w:rFonts w:ascii="Times New Roman" w:hAnsi="Times New Roman" w:cs="Times New Roman"/>
                <w:sz w:val="20"/>
                <w:szCs w:val="20"/>
              </w:rPr>
              <w:t xml:space="preserve">ministrijā </w:t>
            </w:r>
            <w:r w:rsidR="28F66200" w:rsidRPr="006867CA">
              <w:rPr>
                <w:rStyle w:val="cf01"/>
                <w:rFonts w:ascii="Times New Roman" w:hAnsi="Times New Roman" w:cs="Times New Roman"/>
                <w:sz w:val="20"/>
                <w:szCs w:val="20"/>
              </w:rPr>
              <w:t>tiesību akta virzīšanai pieņemšanai M</w:t>
            </w:r>
            <w:r w:rsidR="007013C2" w:rsidRPr="006867CA">
              <w:rPr>
                <w:rStyle w:val="cf01"/>
                <w:rFonts w:ascii="Times New Roman" w:hAnsi="Times New Roman" w:cs="Times New Roman"/>
                <w:sz w:val="20"/>
                <w:szCs w:val="20"/>
              </w:rPr>
              <w:t>inistru kabinetā</w:t>
            </w:r>
            <w:r w:rsidR="5F474F23" w:rsidRPr="006867CA">
              <w:rPr>
                <w:rStyle w:val="cf01"/>
                <w:rFonts w:ascii="Times New Roman" w:hAnsi="Times New Roman" w:cs="Times New Roman"/>
                <w:sz w:val="20"/>
                <w:szCs w:val="20"/>
              </w:rPr>
              <w:t xml:space="preserve">. </w:t>
            </w:r>
            <w:r w:rsidR="0136C0F4" w:rsidRPr="006867CA">
              <w:rPr>
                <w:rStyle w:val="cf01"/>
                <w:rFonts w:ascii="Times New Roman" w:hAnsi="Times New Roman" w:cs="Times New Roman"/>
                <w:sz w:val="20"/>
                <w:szCs w:val="20"/>
              </w:rPr>
              <w:t>Tiesību akta projekts</w:t>
            </w:r>
            <w:r w:rsidR="5F474F23" w:rsidRPr="006867CA">
              <w:rPr>
                <w:rStyle w:val="cf01"/>
                <w:rFonts w:ascii="Times New Roman" w:hAnsi="Times New Roman" w:cs="Times New Roman"/>
                <w:sz w:val="20"/>
                <w:szCs w:val="20"/>
              </w:rPr>
              <w:t xml:space="preserve"> saturēs </w:t>
            </w:r>
            <w:r w:rsidR="00605CED" w:rsidRPr="006867CA">
              <w:rPr>
                <w:rStyle w:val="cf01"/>
                <w:rFonts w:ascii="Times New Roman" w:hAnsi="Times New Roman" w:cs="Times New Roman"/>
                <w:sz w:val="20"/>
                <w:szCs w:val="20"/>
              </w:rPr>
              <w:t xml:space="preserve">Likumprojektā noteikto </w:t>
            </w:r>
            <w:r w:rsidR="5F474F23" w:rsidRPr="006867CA">
              <w:rPr>
                <w:rStyle w:val="cf01"/>
                <w:rFonts w:ascii="Times New Roman" w:hAnsi="Times New Roman" w:cs="Times New Roman"/>
                <w:sz w:val="20"/>
                <w:szCs w:val="20"/>
              </w:rPr>
              <w:t>informāciju:</w:t>
            </w:r>
            <w:r w:rsidR="00FE4C15" w:rsidRPr="006867CA">
              <w:rPr>
                <w:rStyle w:val="cf01"/>
                <w:rFonts w:ascii="Times New Roman" w:hAnsi="Times New Roman" w:cs="Times New Roman"/>
                <w:sz w:val="20"/>
                <w:szCs w:val="20"/>
              </w:rPr>
              <w:t xml:space="preserve"> </w:t>
            </w:r>
            <w:r w:rsidR="00605CED" w:rsidRPr="006867CA">
              <w:rPr>
                <w:rStyle w:val="cf11"/>
                <w:rFonts w:ascii="Times New Roman" w:hAnsi="Times New Roman" w:cs="Times New Roman"/>
                <w:color w:val="auto"/>
                <w:sz w:val="20"/>
                <w:szCs w:val="20"/>
              </w:rPr>
              <w:t xml:space="preserve">vienotas genoma references infrastruktūrā iekļaujamās informācijas saturu, tai skaitā no Latvijas biobanku tīkla izgūstamās un tajā iekļaujamās informācijas apjomu, kā arī tās apstrādes un pārvaldības nosacījumus. </w:t>
            </w:r>
          </w:p>
          <w:p w14:paraId="055AB550" w14:textId="77777777" w:rsidR="0086715F" w:rsidRPr="006867CA" w:rsidRDefault="0086715F" w:rsidP="0086715F">
            <w:pPr>
              <w:pStyle w:val="pf0"/>
              <w:tabs>
                <w:tab w:val="left" w:pos="1312"/>
              </w:tabs>
              <w:spacing w:before="0" w:beforeAutospacing="0" w:after="0" w:afterAutospacing="0"/>
              <w:ind w:left="462" w:hanging="232"/>
              <w:jc w:val="both"/>
              <w:rPr>
                <w:rStyle w:val="cf01"/>
                <w:rFonts w:ascii="Times New Roman" w:hAnsi="Times New Roman" w:cs="Times New Roman"/>
                <w:sz w:val="20"/>
                <w:szCs w:val="20"/>
                <w:shd w:val="clear" w:color="auto" w:fill="FFFFFF"/>
              </w:rPr>
            </w:pPr>
          </w:p>
          <w:p w14:paraId="05866174" w14:textId="5DF4CF61" w:rsidR="00157D4A" w:rsidRPr="006867CA" w:rsidRDefault="7E3C3766" w:rsidP="00B3632D">
            <w:pPr>
              <w:pStyle w:val="pf0"/>
              <w:spacing w:before="0" w:beforeAutospacing="0" w:after="0" w:afterAutospacing="0"/>
              <w:jc w:val="both"/>
              <w:rPr>
                <w:rStyle w:val="cf01"/>
                <w:rFonts w:ascii="Times New Roman" w:hAnsi="Times New Roman" w:cs="Times New Roman"/>
                <w:sz w:val="20"/>
                <w:szCs w:val="20"/>
              </w:rPr>
            </w:pPr>
            <w:r w:rsidRPr="006867CA">
              <w:rPr>
                <w:rStyle w:val="cf01"/>
                <w:rFonts w:ascii="Times New Roman" w:hAnsi="Times New Roman" w:cs="Times New Roman"/>
                <w:sz w:val="20"/>
                <w:szCs w:val="20"/>
              </w:rPr>
              <w:t xml:space="preserve">Veselības ministrija </w:t>
            </w:r>
            <w:r w:rsidR="566BB879" w:rsidRPr="006867CA">
              <w:rPr>
                <w:rStyle w:val="cf01"/>
                <w:rFonts w:ascii="Times New Roman" w:hAnsi="Times New Roman" w:cs="Times New Roman"/>
                <w:sz w:val="20"/>
                <w:szCs w:val="20"/>
              </w:rPr>
              <w:t xml:space="preserve">līdz </w:t>
            </w:r>
            <w:r w:rsidR="00605CED" w:rsidRPr="006867CA">
              <w:rPr>
                <w:rStyle w:val="cf01"/>
                <w:rFonts w:ascii="Times New Roman" w:hAnsi="Times New Roman" w:cs="Times New Roman"/>
                <w:sz w:val="20"/>
                <w:szCs w:val="20"/>
              </w:rPr>
              <w:t>Likumprojektā noteiktajam termiņam (</w:t>
            </w:r>
            <w:r w:rsidR="00605CED" w:rsidRPr="006867CA">
              <w:rPr>
                <w:rStyle w:val="cf01"/>
                <w:rFonts w:ascii="Times New Roman" w:hAnsi="Times New Roman" w:cs="Times New Roman"/>
                <w:b/>
                <w:bCs/>
                <w:sz w:val="20"/>
                <w:szCs w:val="20"/>
              </w:rPr>
              <w:t>līdz 2027.gada 1.oktobrim)</w:t>
            </w:r>
            <w:r w:rsidR="00605CED" w:rsidRPr="006867CA">
              <w:rPr>
                <w:rStyle w:val="cf01"/>
                <w:rFonts w:ascii="Times New Roman" w:hAnsi="Times New Roman" w:cs="Times New Roman"/>
                <w:sz w:val="20"/>
                <w:szCs w:val="20"/>
              </w:rPr>
              <w:t xml:space="preserve"> </w:t>
            </w:r>
            <w:r w:rsidR="225B006B" w:rsidRPr="006867CA">
              <w:rPr>
                <w:rStyle w:val="cf01"/>
                <w:rFonts w:ascii="Times New Roman" w:hAnsi="Times New Roman" w:cs="Times New Roman"/>
                <w:sz w:val="20"/>
                <w:szCs w:val="20"/>
              </w:rPr>
              <w:t xml:space="preserve">nodrošinās tiesību akta projekta iesniegšanu pieņemšanai Ministru kabinetā. </w:t>
            </w:r>
          </w:p>
          <w:p w14:paraId="6AE0387E" w14:textId="36E4357B" w:rsidR="00EC63F3" w:rsidRPr="006867CA" w:rsidRDefault="00EC63F3" w:rsidP="00D6638A">
            <w:pPr>
              <w:pStyle w:val="pf0"/>
              <w:tabs>
                <w:tab w:val="left" w:pos="1312"/>
              </w:tabs>
              <w:spacing w:before="0" w:beforeAutospacing="0" w:after="0" w:afterAutospacing="0"/>
              <w:jc w:val="both"/>
              <w:rPr>
                <w:rStyle w:val="cf11"/>
                <w:rFonts w:ascii="Times New Roman" w:hAnsi="Times New Roman" w:cs="Times New Roman"/>
                <w:color w:val="auto"/>
              </w:rPr>
            </w:pPr>
          </w:p>
          <w:p w14:paraId="6ED628AD" w14:textId="06E9A807" w:rsidR="006B5AB4" w:rsidRPr="006867CA" w:rsidRDefault="006B5AB4" w:rsidP="00842458">
            <w:pPr>
              <w:jc w:val="both"/>
              <w:rPr>
                <w:rFonts w:ascii="Times New Roman" w:hAnsi="Times New Roman" w:cs="Times New Roman"/>
                <w:sz w:val="20"/>
                <w:szCs w:val="20"/>
              </w:rPr>
            </w:pPr>
            <w:r w:rsidRPr="006867CA">
              <w:rPr>
                <w:rFonts w:ascii="Times New Roman" w:hAnsi="Times New Roman" w:cs="Times New Roman"/>
                <w:sz w:val="20"/>
                <w:szCs w:val="20"/>
              </w:rPr>
              <w:t>Projekta riski, to varbūtība un pasākumi to novēršanai:</w:t>
            </w:r>
          </w:p>
          <w:p w14:paraId="08AE12E6" w14:textId="1E6B0718" w:rsidR="009224CD" w:rsidRPr="006867CA" w:rsidRDefault="00A6585B" w:rsidP="00842458">
            <w:pPr>
              <w:pStyle w:val="ListParagraph"/>
              <w:numPr>
                <w:ilvl w:val="0"/>
                <w:numId w:val="28"/>
              </w:numPr>
              <w:ind w:left="603"/>
              <w:jc w:val="both"/>
              <w:rPr>
                <w:rFonts w:ascii="Times New Roman" w:hAnsi="Times New Roman" w:cs="Times New Roman"/>
                <w:i/>
                <w:sz w:val="20"/>
                <w:szCs w:val="20"/>
              </w:rPr>
            </w:pPr>
            <w:r w:rsidRPr="006867CA">
              <w:rPr>
                <w:rFonts w:ascii="Times New Roman" w:hAnsi="Times New Roman" w:cs="Times New Roman"/>
                <w:sz w:val="20"/>
                <w:szCs w:val="20"/>
              </w:rPr>
              <w:t xml:space="preserve">Projekta pilnvērtīgai </w:t>
            </w:r>
            <w:r w:rsidR="001C12AD" w:rsidRPr="006867CA">
              <w:rPr>
                <w:rStyle w:val="cf01"/>
                <w:rFonts w:ascii="Times New Roman" w:hAnsi="Times New Roman" w:cs="Times New Roman"/>
                <w:sz w:val="20"/>
                <w:szCs w:val="20"/>
              </w:rPr>
              <w:t>īstenošan</w:t>
            </w:r>
            <w:r w:rsidRPr="006867CA">
              <w:rPr>
                <w:rFonts w:ascii="Times New Roman" w:hAnsi="Times New Roman" w:cs="Times New Roman"/>
                <w:sz w:val="20"/>
                <w:szCs w:val="20"/>
              </w:rPr>
              <w:t xml:space="preserve">ai </w:t>
            </w:r>
            <w:r w:rsidR="001C12AD" w:rsidRPr="006867CA">
              <w:rPr>
                <w:rFonts w:ascii="Times New Roman" w:hAnsi="Times New Roman" w:cs="Times New Roman"/>
                <w:sz w:val="20"/>
                <w:szCs w:val="20"/>
              </w:rPr>
              <w:t xml:space="preserve">laikus </w:t>
            </w:r>
            <w:r w:rsidRPr="006867CA">
              <w:rPr>
                <w:rFonts w:ascii="Times New Roman" w:hAnsi="Times New Roman" w:cs="Times New Roman"/>
                <w:sz w:val="20"/>
                <w:szCs w:val="20"/>
              </w:rPr>
              <w:t>nav iegūti nepieciešamie genoma sekvenču dati.</w:t>
            </w:r>
            <w:r w:rsidR="003C18F5" w:rsidRPr="006867CA">
              <w:rPr>
                <w:rFonts w:ascii="Times New Roman" w:hAnsi="Times New Roman" w:cs="Times New Roman"/>
                <w:sz w:val="20"/>
                <w:szCs w:val="20"/>
              </w:rPr>
              <w:t xml:space="preserve"> Genoma sekvences plānots iegūt </w:t>
            </w:r>
            <w:r w:rsidR="001C12AD" w:rsidRPr="006867CA">
              <w:rPr>
                <w:rFonts w:ascii="Times New Roman" w:hAnsi="Times New Roman" w:cs="Times New Roman"/>
                <w:sz w:val="20"/>
                <w:szCs w:val="20"/>
              </w:rPr>
              <w:t xml:space="preserve">4.1.1.r. reformas </w:t>
            </w:r>
            <w:r w:rsidR="003C18F5" w:rsidRPr="006867CA">
              <w:rPr>
                <w:rFonts w:ascii="Times New Roman" w:hAnsi="Times New Roman" w:cs="Times New Roman"/>
                <w:sz w:val="20"/>
                <w:szCs w:val="20"/>
              </w:rPr>
              <w:t xml:space="preserve">projekta </w:t>
            </w:r>
            <w:r w:rsidR="007013C2" w:rsidRPr="006867CA">
              <w:rPr>
                <w:rFonts w:ascii="Times New Roman" w:hAnsi="Times New Roman" w:cs="Times New Roman"/>
                <w:sz w:val="20"/>
                <w:szCs w:val="20"/>
              </w:rPr>
              <w:t>“</w:t>
            </w:r>
            <w:r w:rsidR="003C18F5" w:rsidRPr="006867CA">
              <w:rPr>
                <w:rFonts w:ascii="Times New Roman" w:hAnsi="Times New Roman" w:cs="Times New Roman"/>
                <w:sz w:val="20"/>
                <w:szCs w:val="20"/>
              </w:rPr>
              <w:t>Latvijas iedzīvotāju genoma references izveide</w:t>
            </w:r>
            <w:r w:rsidR="007013C2" w:rsidRPr="006867CA">
              <w:rPr>
                <w:rFonts w:ascii="Times New Roman" w:hAnsi="Times New Roman" w:cs="Times New Roman"/>
                <w:sz w:val="20"/>
                <w:szCs w:val="20"/>
              </w:rPr>
              <w:t>”</w:t>
            </w:r>
            <w:r w:rsidR="003C18F5" w:rsidRPr="006867CA">
              <w:rPr>
                <w:rFonts w:ascii="Times New Roman" w:hAnsi="Times New Roman" w:cs="Times New Roman"/>
                <w:sz w:val="20"/>
                <w:szCs w:val="20"/>
              </w:rPr>
              <w:t xml:space="preserve"> ietvaros</w:t>
            </w:r>
            <w:r w:rsidR="006B5AB4" w:rsidRPr="006867CA">
              <w:rPr>
                <w:rFonts w:ascii="Times New Roman" w:hAnsi="Times New Roman" w:cs="Times New Roman"/>
                <w:sz w:val="20"/>
                <w:szCs w:val="20"/>
              </w:rPr>
              <w:t>.</w:t>
            </w:r>
            <w:r w:rsidR="003C18F5" w:rsidRPr="006867CA">
              <w:rPr>
                <w:rFonts w:ascii="Times New Roman" w:hAnsi="Times New Roman" w:cs="Times New Roman"/>
                <w:sz w:val="20"/>
                <w:szCs w:val="20"/>
              </w:rPr>
              <w:t xml:space="preserve"> </w:t>
            </w:r>
            <w:r w:rsidR="001C12AD" w:rsidRPr="006867CA">
              <w:rPr>
                <w:rFonts w:ascii="Times New Roman" w:hAnsi="Times New Roman" w:cs="Times New Roman"/>
                <w:sz w:val="20"/>
                <w:szCs w:val="20"/>
              </w:rPr>
              <w:t xml:space="preserve">Šā </w:t>
            </w:r>
            <w:r w:rsidR="003C18F5" w:rsidRPr="006867CA">
              <w:rPr>
                <w:rFonts w:ascii="Times New Roman" w:hAnsi="Times New Roman" w:cs="Times New Roman"/>
                <w:sz w:val="20"/>
                <w:szCs w:val="20"/>
              </w:rPr>
              <w:t xml:space="preserve">projekta </w:t>
            </w:r>
            <w:r w:rsidR="001C12AD" w:rsidRPr="006867CA">
              <w:rPr>
                <w:rStyle w:val="cf01"/>
                <w:rFonts w:ascii="Times New Roman" w:hAnsi="Times New Roman" w:cs="Times New Roman"/>
                <w:sz w:val="20"/>
                <w:szCs w:val="20"/>
              </w:rPr>
              <w:t>īstenošan</w:t>
            </w:r>
            <w:r w:rsidR="003C18F5" w:rsidRPr="006867CA">
              <w:rPr>
                <w:rFonts w:ascii="Times New Roman" w:hAnsi="Times New Roman" w:cs="Times New Roman"/>
                <w:sz w:val="20"/>
                <w:szCs w:val="20"/>
              </w:rPr>
              <w:t xml:space="preserve">u plānots noslēgt 2024. gadā, </w:t>
            </w:r>
            <w:r w:rsidR="004A65E0" w:rsidRPr="006867CA">
              <w:rPr>
                <w:rFonts w:ascii="Times New Roman" w:hAnsi="Times New Roman" w:cs="Times New Roman"/>
                <w:sz w:val="20"/>
                <w:szCs w:val="20"/>
              </w:rPr>
              <w:t xml:space="preserve">tādējādi </w:t>
            </w:r>
            <w:r w:rsidR="003C18F5" w:rsidRPr="006867CA">
              <w:rPr>
                <w:rFonts w:ascii="Times New Roman" w:hAnsi="Times New Roman" w:cs="Times New Roman"/>
                <w:sz w:val="20"/>
                <w:szCs w:val="20"/>
              </w:rPr>
              <w:t>nodrošinot I</w:t>
            </w:r>
            <w:r w:rsidR="000B285E" w:rsidRPr="006867CA">
              <w:rPr>
                <w:rFonts w:ascii="Times New Roman" w:hAnsi="Times New Roman" w:cs="Times New Roman"/>
                <w:sz w:val="20"/>
                <w:szCs w:val="20"/>
              </w:rPr>
              <w:t>K</w:t>
            </w:r>
            <w:r w:rsidR="003C18F5" w:rsidRPr="006867CA">
              <w:rPr>
                <w:rFonts w:ascii="Times New Roman" w:hAnsi="Times New Roman" w:cs="Times New Roman"/>
                <w:sz w:val="20"/>
                <w:szCs w:val="20"/>
              </w:rPr>
              <w:t xml:space="preserve">T projekta veiksmīgu </w:t>
            </w:r>
            <w:r w:rsidR="001C12AD" w:rsidRPr="006867CA">
              <w:rPr>
                <w:rStyle w:val="cf01"/>
                <w:rFonts w:ascii="Times New Roman" w:hAnsi="Times New Roman" w:cs="Times New Roman"/>
                <w:sz w:val="20"/>
                <w:szCs w:val="20"/>
              </w:rPr>
              <w:t>īstenošan</w:t>
            </w:r>
            <w:r w:rsidR="003C18F5" w:rsidRPr="006867CA">
              <w:rPr>
                <w:rFonts w:ascii="Times New Roman" w:hAnsi="Times New Roman" w:cs="Times New Roman"/>
                <w:sz w:val="20"/>
                <w:szCs w:val="20"/>
              </w:rPr>
              <w:t xml:space="preserve">u. </w:t>
            </w:r>
            <w:r w:rsidR="00C177DA" w:rsidRPr="006867CA">
              <w:rPr>
                <w:rFonts w:ascii="Times New Roman" w:hAnsi="Times New Roman" w:cs="Times New Roman"/>
                <w:sz w:val="20"/>
                <w:szCs w:val="20"/>
              </w:rPr>
              <w:t>Darbplūsmu</w:t>
            </w:r>
            <w:r w:rsidR="003C18F5" w:rsidRPr="006867CA">
              <w:rPr>
                <w:rFonts w:ascii="Times New Roman" w:hAnsi="Times New Roman" w:cs="Times New Roman"/>
                <w:sz w:val="20"/>
                <w:szCs w:val="20"/>
              </w:rPr>
              <w:t xml:space="preserve"> un programmatūras izstrādi, kā arī uzglabāšanas vides konfigurēšanu iespējams uzsākt un </w:t>
            </w:r>
            <w:r w:rsidR="001C12AD" w:rsidRPr="006867CA">
              <w:rPr>
                <w:rFonts w:ascii="Times New Roman" w:hAnsi="Times New Roman" w:cs="Times New Roman"/>
                <w:sz w:val="20"/>
                <w:szCs w:val="20"/>
              </w:rPr>
              <w:t>īsteno</w:t>
            </w:r>
            <w:r w:rsidR="003C18F5" w:rsidRPr="006867CA">
              <w:rPr>
                <w:rFonts w:ascii="Times New Roman" w:hAnsi="Times New Roman" w:cs="Times New Roman"/>
                <w:sz w:val="20"/>
                <w:szCs w:val="20"/>
              </w:rPr>
              <w:t xml:space="preserve">t pirms plānoto genoma </w:t>
            </w:r>
            <w:r w:rsidR="004A65E0" w:rsidRPr="006867CA">
              <w:rPr>
                <w:rFonts w:ascii="Times New Roman" w:hAnsi="Times New Roman" w:cs="Times New Roman"/>
                <w:sz w:val="20"/>
                <w:szCs w:val="20"/>
              </w:rPr>
              <w:t>sekvenč</w:t>
            </w:r>
            <w:r w:rsidR="003C18F5" w:rsidRPr="006867CA">
              <w:rPr>
                <w:rFonts w:ascii="Times New Roman" w:hAnsi="Times New Roman" w:cs="Times New Roman"/>
                <w:sz w:val="20"/>
                <w:szCs w:val="20"/>
              </w:rPr>
              <w:t>u iegūšanas.</w:t>
            </w:r>
          </w:p>
          <w:p w14:paraId="6CDA550C" w14:textId="70126212" w:rsidR="009224CD" w:rsidRPr="006867CA" w:rsidRDefault="009224CD" w:rsidP="00842458">
            <w:pPr>
              <w:pStyle w:val="ListParagraph"/>
              <w:numPr>
                <w:ilvl w:val="0"/>
                <w:numId w:val="28"/>
              </w:numPr>
              <w:ind w:left="603"/>
              <w:jc w:val="both"/>
              <w:rPr>
                <w:rFonts w:ascii="Times New Roman" w:hAnsi="Times New Roman" w:cs="Times New Roman"/>
                <w:i/>
                <w:sz w:val="20"/>
                <w:szCs w:val="20"/>
              </w:rPr>
            </w:pPr>
            <w:r w:rsidRPr="006867CA">
              <w:rPr>
                <w:rFonts w:ascii="Times New Roman" w:hAnsi="Times New Roman" w:cs="Times New Roman"/>
                <w:sz w:val="20"/>
                <w:szCs w:val="20"/>
              </w:rPr>
              <w:t xml:space="preserve">Projekta vajadzībām </w:t>
            </w:r>
            <w:r w:rsidR="004A65E0" w:rsidRPr="006867CA">
              <w:rPr>
                <w:rFonts w:ascii="Times New Roman" w:hAnsi="Times New Roman" w:cs="Times New Roman"/>
                <w:sz w:val="20"/>
                <w:szCs w:val="20"/>
              </w:rPr>
              <w:t xml:space="preserve">atbilstošu </w:t>
            </w:r>
            <w:r w:rsidRPr="006867CA">
              <w:rPr>
                <w:rFonts w:ascii="Times New Roman" w:hAnsi="Times New Roman" w:cs="Times New Roman"/>
                <w:sz w:val="20"/>
                <w:szCs w:val="20"/>
              </w:rPr>
              <w:t>augstas veiktspējas skaitļošanas resursu nepieciešamība Latvijā. Projektā veicamās darbības plānotas</w:t>
            </w:r>
            <w:r w:rsidR="004A65E0" w:rsidRPr="006867CA">
              <w:rPr>
                <w:rFonts w:ascii="Times New Roman" w:hAnsi="Times New Roman" w:cs="Times New Roman"/>
                <w:sz w:val="20"/>
                <w:szCs w:val="20"/>
              </w:rPr>
              <w:t>,</w:t>
            </w:r>
            <w:r w:rsidRPr="006867CA">
              <w:rPr>
                <w:rFonts w:ascii="Times New Roman" w:hAnsi="Times New Roman" w:cs="Times New Roman"/>
                <w:sz w:val="20"/>
                <w:szCs w:val="20"/>
              </w:rPr>
              <w:t xml:space="preserve"> apzinot Latvijā esošos skaitļošanas resursus, tomēr to pieejamību var ierobežot pieprasījums no citiem </w:t>
            </w:r>
            <w:r w:rsidR="004A65E0" w:rsidRPr="006867CA">
              <w:rPr>
                <w:rFonts w:ascii="Times New Roman" w:hAnsi="Times New Roman" w:cs="Times New Roman"/>
                <w:sz w:val="20"/>
                <w:szCs w:val="20"/>
              </w:rPr>
              <w:t xml:space="preserve">nozarei </w:t>
            </w:r>
            <w:r w:rsidRPr="006867CA">
              <w:rPr>
                <w:rFonts w:ascii="Times New Roman" w:hAnsi="Times New Roman" w:cs="Times New Roman"/>
                <w:sz w:val="20"/>
                <w:szCs w:val="20"/>
              </w:rPr>
              <w:t>specifiskiem projektiem</w:t>
            </w:r>
            <w:r w:rsidR="004A65E0" w:rsidRPr="006867CA">
              <w:rPr>
                <w:rFonts w:ascii="Times New Roman" w:hAnsi="Times New Roman" w:cs="Times New Roman"/>
                <w:sz w:val="20"/>
                <w:szCs w:val="20"/>
              </w:rPr>
              <w:t>.</w:t>
            </w:r>
          </w:p>
          <w:p w14:paraId="103DF299" w14:textId="1BA8D68B" w:rsidR="004C4725" w:rsidRPr="006867CA" w:rsidRDefault="009224CD" w:rsidP="00842458">
            <w:pPr>
              <w:pStyle w:val="ListParagraph"/>
              <w:numPr>
                <w:ilvl w:val="0"/>
                <w:numId w:val="28"/>
              </w:numPr>
              <w:ind w:left="603"/>
              <w:jc w:val="both"/>
              <w:rPr>
                <w:rFonts w:ascii="Times New Roman" w:hAnsi="Times New Roman" w:cs="Times New Roman"/>
                <w:i/>
                <w:sz w:val="20"/>
                <w:szCs w:val="20"/>
              </w:rPr>
            </w:pPr>
            <w:r w:rsidRPr="006867CA">
              <w:rPr>
                <w:rFonts w:ascii="Times New Roman" w:hAnsi="Times New Roman" w:cs="Times New Roman"/>
                <w:sz w:val="20"/>
                <w:szCs w:val="20"/>
              </w:rPr>
              <w:t>Projekta vajadzībām atbilstošu I</w:t>
            </w:r>
            <w:r w:rsidR="000B285E" w:rsidRPr="006867CA">
              <w:rPr>
                <w:rFonts w:ascii="Times New Roman" w:hAnsi="Times New Roman" w:cs="Times New Roman"/>
                <w:sz w:val="20"/>
                <w:szCs w:val="20"/>
              </w:rPr>
              <w:t>K</w:t>
            </w:r>
            <w:r w:rsidRPr="006867CA">
              <w:rPr>
                <w:rFonts w:ascii="Times New Roman" w:hAnsi="Times New Roman" w:cs="Times New Roman"/>
                <w:sz w:val="20"/>
                <w:szCs w:val="20"/>
              </w:rPr>
              <w:t>T nozares izstrādātāju trūkums</w:t>
            </w:r>
            <w:r w:rsidR="004C4725" w:rsidRPr="006867CA">
              <w:rPr>
                <w:rFonts w:ascii="Times New Roman" w:hAnsi="Times New Roman" w:cs="Times New Roman"/>
                <w:sz w:val="20"/>
                <w:szCs w:val="20"/>
              </w:rPr>
              <w:t xml:space="preserve"> un ar to saistīt</w:t>
            </w:r>
            <w:r w:rsidR="004A65E0" w:rsidRPr="006867CA">
              <w:rPr>
                <w:rFonts w:ascii="Times New Roman" w:hAnsi="Times New Roman" w:cs="Times New Roman"/>
                <w:sz w:val="20"/>
                <w:szCs w:val="20"/>
              </w:rPr>
              <w:t>ai</w:t>
            </w:r>
            <w:r w:rsidR="004C4725" w:rsidRPr="006867CA">
              <w:rPr>
                <w:rFonts w:ascii="Times New Roman" w:hAnsi="Times New Roman" w:cs="Times New Roman"/>
                <w:sz w:val="20"/>
                <w:szCs w:val="20"/>
              </w:rPr>
              <w:t xml:space="preserve">s nepieciešamā finansējuma palielinājums. Latvijā palielinās bioinformātikas speciālistu skaits, </w:t>
            </w:r>
            <w:r w:rsidR="004A65E0" w:rsidRPr="006867CA">
              <w:rPr>
                <w:rFonts w:ascii="Times New Roman" w:hAnsi="Times New Roman" w:cs="Times New Roman"/>
                <w:sz w:val="20"/>
                <w:szCs w:val="20"/>
              </w:rPr>
              <w:t xml:space="preserve">kurus </w:t>
            </w:r>
            <w:r w:rsidR="004C4725" w:rsidRPr="006867CA">
              <w:rPr>
                <w:rFonts w:ascii="Times New Roman" w:hAnsi="Times New Roman" w:cs="Times New Roman"/>
                <w:sz w:val="20"/>
                <w:szCs w:val="20"/>
              </w:rPr>
              <w:t xml:space="preserve">varētu iesaistīt projekta </w:t>
            </w:r>
            <w:r w:rsidR="001C12AD" w:rsidRPr="006867CA">
              <w:rPr>
                <w:rStyle w:val="cf01"/>
                <w:rFonts w:ascii="Times New Roman" w:hAnsi="Times New Roman" w:cs="Times New Roman"/>
                <w:sz w:val="20"/>
                <w:szCs w:val="20"/>
              </w:rPr>
              <w:t>īstenošan</w:t>
            </w:r>
            <w:r w:rsidR="004C4725" w:rsidRPr="006867CA">
              <w:rPr>
                <w:rFonts w:ascii="Times New Roman" w:hAnsi="Times New Roman" w:cs="Times New Roman"/>
                <w:sz w:val="20"/>
                <w:szCs w:val="20"/>
              </w:rPr>
              <w:t xml:space="preserve">ā, bet to pieejamība var būt atkarīga no darba tirgus specifikas projekta </w:t>
            </w:r>
            <w:r w:rsidR="001C12AD" w:rsidRPr="006867CA">
              <w:rPr>
                <w:rStyle w:val="cf01"/>
                <w:rFonts w:ascii="Times New Roman" w:hAnsi="Times New Roman" w:cs="Times New Roman"/>
                <w:sz w:val="20"/>
                <w:szCs w:val="20"/>
              </w:rPr>
              <w:t>īstenošan</w:t>
            </w:r>
            <w:r w:rsidR="004C4725" w:rsidRPr="006867CA">
              <w:rPr>
                <w:rFonts w:ascii="Times New Roman" w:hAnsi="Times New Roman" w:cs="Times New Roman"/>
                <w:sz w:val="20"/>
                <w:szCs w:val="20"/>
              </w:rPr>
              <w:t>as gaitā.</w:t>
            </w:r>
          </w:p>
          <w:p w14:paraId="2D5D0CFB" w14:textId="373B599B" w:rsidR="004C4725" w:rsidRPr="006867CA" w:rsidRDefault="004C4725" w:rsidP="00842458">
            <w:pPr>
              <w:pStyle w:val="ListParagraph"/>
              <w:numPr>
                <w:ilvl w:val="0"/>
                <w:numId w:val="28"/>
              </w:numPr>
              <w:ind w:left="603"/>
              <w:jc w:val="both"/>
              <w:rPr>
                <w:rFonts w:ascii="Times New Roman" w:hAnsi="Times New Roman" w:cs="Times New Roman"/>
                <w:i/>
                <w:sz w:val="20"/>
                <w:szCs w:val="20"/>
              </w:rPr>
            </w:pPr>
            <w:r w:rsidRPr="006867CA">
              <w:rPr>
                <w:rFonts w:ascii="Times New Roman" w:hAnsi="Times New Roman" w:cs="Times New Roman"/>
                <w:sz w:val="20"/>
                <w:szCs w:val="20"/>
              </w:rPr>
              <w:t>Atbilstošo, genomam specifisko datu apstrādes un glabāšanas standartu izmaiņa</w:t>
            </w:r>
            <w:r w:rsidR="004A65E0" w:rsidRPr="006867CA">
              <w:rPr>
                <w:rFonts w:ascii="Times New Roman" w:hAnsi="Times New Roman" w:cs="Times New Roman"/>
                <w:sz w:val="20"/>
                <w:szCs w:val="20"/>
              </w:rPr>
              <w:t>s</w:t>
            </w:r>
            <w:r w:rsidRPr="006867CA">
              <w:rPr>
                <w:rFonts w:ascii="Times New Roman" w:hAnsi="Times New Roman" w:cs="Times New Roman"/>
                <w:sz w:val="20"/>
                <w:szCs w:val="20"/>
              </w:rPr>
              <w:t xml:space="preserve">, ņemot vērā nozares straujo attīstību pasaulē. Projekta </w:t>
            </w:r>
            <w:r w:rsidR="001C12AD" w:rsidRPr="006867CA">
              <w:rPr>
                <w:rStyle w:val="cf01"/>
                <w:rFonts w:ascii="Times New Roman" w:hAnsi="Times New Roman" w:cs="Times New Roman"/>
                <w:sz w:val="20"/>
                <w:szCs w:val="20"/>
              </w:rPr>
              <w:t>īstenošan</w:t>
            </w:r>
            <w:r w:rsidRPr="006867CA">
              <w:rPr>
                <w:rFonts w:ascii="Times New Roman" w:hAnsi="Times New Roman" w:cs="Times New Roman"/>
                <w:sz w:val="20"/>
                <w:szCs w:val="20"/>
              </w:rPr>
              <w:t>as laikā tiks turpināta sadarbība un konsultācijas ar Eiropas Genoma projekta speciālistiem</w:t>
            </w:r>
            <w:r w:rsidR="004A65E0" w:rsidRPr="006867CA">
              <w:rPr>
                <w:rFonts w:ascii="Times New Roman" w:hAnsi="Times New Roman" w:cs="Times New Roman"/>
                <w:sz w:val="20"/>
                <w:szCs w:val="20"/>
              </w:rPr>
              <w:t>,</w:t>
            </w:r>
            <w:r w:rsidRPr="006867CA">
              <w:rPr>
                <w:rFonts w:ascii="Times New Roman" w:hAnsi="Times New Roman" w:cs="Times New Roman"/>
                <w:sz w:val="20"/>
                <w:szCs w:val="20"/>
              </w:rPr>
              <w:t xml:space="preserve"> iegūstot jaunāko informāciju</w:t>
            </w:r>
            <w:r w:rsidR="00371AC4" w:rsidRPr="006867CA">
              <w:rPr>
                <w:rFonts w:ascii="Times New Roman" w:hAnsi="Times New Roman" w:cs="Times New Roman"/>
                <w:sz w:val="20"/>
                <w:szCs w:val="20"/>
              </w:rPr>
              <w:t>, lai novērstu potenciālās neatbilstības.</w:t>
            </w:r>
          </w:p>
          <w:p w14:paraId="184258B3" w14:textId="77777777" w:rsidR="003F7D75" w:rsidRPr="006867CA" w:rsidRDefault="003F7D75" w:rsidP="000338CD">
            <w:pPr>
              <w:pStyle w:val="pf0"/>
              <w:spacing w:before="0" w:beforeAutospacing="0" w:after="0" w:afterAutospacing="0"/>
              <w:jc w:val="both"/>
              <w:rPr>
                <w:iCs/>
                <w:sz w:val="20"/>
                <w:szCs w:val="20"/>
              </w:rPr>
            </w:pPr>
          </w:p>
          <w:p w14:paraId="0538FA20" w14:textId="25CD96B8" w:rsidR="003F7D75" w:rsidRPr="006867CA" w:rsidRDefault="003F7D75" w:rsidP="00842458">
            <w:pPr>
              <w:jc w:val="both"/>
              <w:rPr>
                <w:rFonts w:ascii="Times New Roman" w:hAnsi="Times New Roman" w:cs="Times New Roman"/>
                <w:iCs/>
                <w:sz w:val="20"/>
                <w:szCs w:val="20"/>
              </w:rPr>
            </w:pPr>
            <w:r w:rsidRPr="006867CA">
              <w:rPr>
                <w:rFonts w:ascii="Times New Roman" w:hAnsi="Times New Roman" w:cs="Times New Roman"/>
                <w:iCs/>
                <w:sz w:val="20"/>
                <w:szCs w:val="20"/>
              </w:rPr>
              <w:t>Investīcijas mērķis ir izveidot valsts informācijas sistēmu Latvijas iedzīvo</w:t>
            </w:r>
            <w:r w:rsidR="0071626E" w:rsidRPr="006867CA">
              <w:rPr>
                <w:rFonts w:ascii="Times New Roman" w:hAnsi="Times New Roman" w:cs="Times New Roman"/>
                <w:iCs/>
                <w:sz w:val="20"/>
                <w:szCs w:val="20"/>
              </w:rPr>
              <w:t>tā</w:t>
            </w:r>
            <w:r w:rsidRPr="006867CA">
              <w:rPr>
                <w:rFonts w:ascii="Times New Roman" w:hAnsi="Times New Roman" w:cs="Times New Roman"/>
                <w:iCs/>
                <w:sz w:val="20"/>
                <w:szCs w:val="20"/>
              </w:rPr>
              <w:t>ju references genoma – reprezentatīvas Latvijas iedzīvotāju genoma datu kopas – uzglabāšanai un piekļuves nodrošināšanai</w:t>
            </w:r>
            <w:r w:rsidR="00C254B0" w:rsidRPr="006867CA">
              <w:rPr>
                <w:rFonts w:ascii="Times New Roman" w:hAnsi="Times New Roman" w:cs="Times New Roman"/>
                <w:iCs/>
                <w:sz w:val="20"/>
                <w:szCs w:val="20"/>
              </w:rPr>
              <w:t>, kā arī ārstniecības procesā iegūto genoma datu uzglabāšanai un piekļuves nodrošināšanai</w:t>
            </w:r>
            <w:r w:rsidRPr="006867CA">
              <w:rPr>
                <w:rFonts w:ascii="Times New Roman" w:hAnsi="Times New Roman" w:cs="Times New Roman"/>
                <w:iCs/>
                <w:sz w:val="20"/>
                <w:szCs w:val="20"/>
              </w:rPr>
              <w:t xml:space="preserve">, </w:t>
            </w:r>
            <w:r w:rsidR="0071626E" w:rsidRPr="006867CA">
              <w:rPr>
                <w:rFonts w:ascii="Times New Roman" w:hAnsi="Times New Roman" w:cs="Times New Roman"/>
                <w:iCs/>
                <w:sz w:val="20"/>
                <w:szCs w:val="20"/>
              </w:rPr>
              <w:t>tādējādi</w:t>
            </w:r>
            <w:r w:rsidRPr="006867CA">
              <w:rPr>
                <w:rFonts w:ascii="Times New Roman" w:hAnsi="Times New Roman" w:cs="Times New Roman"/>
                <w:iCs/>
                <w:sz w:val="20"/>
                <w:szCs w:val="20"/>
              </w:rPr>
              <w:t xml:space="preserve"> </w:t>
            </w:r>
            <w:r w:rsidR="0071626E" w:rsidRPr="006867CA">
              <w:rPr>
                <w:rFonts w:ascii="Times New Roman" w:hAnsi="Times New Roman" w:cs="Times New Roman"/>
                <w:iCs/>
                <w:sz w:val="20"/>
                <w:szCs w:val="20"/>
              </w:rPr>
              <w:t xml:space="preserve">īstenojot </w:t>
            </w:r>
            <w:r w:rsidRPr="006867CA">
              <w:rPr>
                <w:rFonts w:ascii="Times New Roman" w:hAnsi="Times New Roman" w:cs="Times New Roman"/>
                <w:iCs/>
                <w:sz w:val="20"/>
                <w:szCs w:val="20"/>
              </w:rPr>
              <w:t xml:space="preserve">valsts nozīmes </w:t>
            </w:r>
            <w:r w:rsidR="0071626E" w:rsidRPr="006867CA">
              <w:rPr>
                <w:rFonts w:ascii="Times New Roman" w:hAnsi="Times New Roman" w:cs="Times New Roman"/>
                <w:iCs/>
                <w:sz w:val="20"/>
                <w:szCs w:val="20"/>
              </w:rPr>
              <w:t xml:space="preserve">funkciju </w:t>
            </w:r>
            <w:r w:rsidRPr="006867CA">
              <w:rPr>
                <w:rFonts w:ascii="Times New Roman" w:hAnsi="Times New Roman" w:cs="Times New Roman"/>
                <w:iCs/>
                <w:sz w:val="20"/>
                <w:szCs w:val="20"/>
              </w:rPr>
              <w:t xml:space="preserve">ārstniecības kvalitātes </w:t>
            </w:r>
            <w:r w:rsidR="0071626E" w:rsidRPr="006867CA">
              <w:rPr>
                <w:rFonts w:ascii="Times New Roman" w:hAnsi="Times New Roman" w:cs="Times New Roman"/>
                <w:iCs/>
                <w:sz w:val="20"/>
                <w:szCs w:val="20"/>
              </w:rPr>
              <w:t>uzlabošanā</w:t>
            </w:r>
            <w:r w:rsidRPr="006867CA">
              <w:rPr>
                <w:rFonts w:ascii="Times New Roman" w:hAnsi="Times New Roman" w:cs="Times New Roman"/>
                <w:iCs/>
                <w:sz w:val="20"/>
                <w:szCs w:val="20"/>
              </w:rPr>
              <w:t xml:space="preserve">, kā arī </w:t>
            </w:r>
            <w:r w:rsidR="0071626E" w:rsidRPr="006867CA">
              <w:rPr>
                <w:rFonts w:ascii="Times New Roman" w:hAnsi="Times New Roman" w:cs="Times New Roman"/>
                <w:iCs/>
                <w:sz w:val="20"/>
                <w:szCs w:val="20"/>
              </w:rPr>
              <w:t xml:space="preserve">pētniecībā </w:t>
            </w:r>
            <w:r w:rsidRPr="006867CA">
              <w:rPr>
                <w:rFonts w:ascii="Times New Roman" w:hAnsi="Times New Roman" w:cs="Times New Roman"/>
                <w:iCs/>
                <w:sz w:val="20"/>
                <w:szCs w:val="20"/>
              </w:rPr>
              <w:t xml:space="preserve">un inovāciju </w:t>
            </w:r>
            <w:r w:rsidR="0071626E" w:rsidRPr="006867CA">
              <w:rPr>
                <w:rFonts w:ascii="Times New Roman" w:hAnsi="Times New Roman" w:cs="Times New Roman"/>
                <w:iCs/>
                <w:sz w:val="20"/>
                <w:szCs w:val="20"/>
              </w:rPr>
              <w:t>attīstīšanā</w:t>
            </w:r>
            <w:r w:rsidRPr="006867CA">
              <w:rPr>
                <w:rFonts w:ascii="Times New Roman" w:hAnsi="Times New Roman" w:cs="Times New Roman"/>
                <w:iCs/>
                <w:sz w:val="20"/>
                <w:szCs w:val="20"/>
              </w:rPr>
              <w:t xml:space="preserve">. Projekta līdzekļi tiks ieguldīti tikai minētās informācijas sistēmas izveidē, iegādājoties pakalpojumus </w:t>
            </w:r>
            <w:r w:rsidR="0071626E" w:rsidRPr="006867CA">
              <w:rPr>
                <w:rFonts w:ascii="Times New Roman" w:hAnsi="Times New Roman" w:cs="Times New Roman"/>
                <w:iCs/>
                <w:sz w:val="20"/>
                <w:szCs w:val="20"/>
              </w:rPr>
              <w:t xml:space="preserve">Publisko iepirkumu likumā </w:t>
            </w:r>
            <w:r w:rsidRPr="006867CA">
              <w:rPr>
                <w:rFonts w:ascii="Times New Roman" w:hAnsi="Times New Roman" w:cs="Times New Roman"/>
                <w:iCs/>
                <w:sz w:val="20"/>
                <w:szCs w:val="20"/>
              </w:rPr>
              <w:t>noteiktajā kārtībā.</w:t>
            </w:r>
          </w:p>
          <w:p w14:paraId="567647E7" w14:textId="26191C4D" w:rsidR="003F7D75" w:rsidRPr="006867CA" w:rsidRDefault="003F7D75" w:rsidP="00842458">
            <w:pPr>
              <w:jc w:val="both"/>
              <w:rPr>
                <w:rFonts w:ascii="Times New Roman" w:hAnsi="Times New Roman" w:cs="Times New Roman"/>
                <w:iCs/>
                <w:sz w:val="20"/>
                <w:szCs w:val="20"/>
              </w:rPr>
            </w:pPr>
            <w:r w:rsidRPr="006867CA">
              <w:rPr>
                <w:rFonts w:ascii="Times New Roman" w:hAnsi="Times New Roman" w:cs="Times New Roman"/>
                <w:iCs/>
                <w:sz w:val="20"/>
                <w:szCs w:val="20"/>
              </w:rPr>
              <w:lastRenderedPageBreak/>
              <w:t xml:space="preserve">Lai nodrošinātu drošu datu apstrādi ārstniecības, pētniecības un inovāciju attīstības nolūkiem, ārējā normatīvajā aktā tiks noteikts minētās valsts informācijas sistēmas pārzinis, valsts informācijas sistēmā iekļaujamās informācijas apjoms, kārtība, kādā </w:t>
            </w:r>
            <w:r w:rsidR="0071626E" w:rsidRPr="006867CA">
              <w:rPr>
                <w:rFonts w:ascii="Times New Roman" w:hAnsi="Times New Roman" w:cs="Times New Roman"/>
                <w:iCs/>
                <w:sz w:val="20"/>
                <w:szCs w:val="20"/>
              </w:rPr>
              <w:t xml:space="preserve">apstrādā </w:t>
            </w:r>
            <w:r w:rsidRPr="006867CA">
              <w:rPr>
                <w:rFonts w:ascii="Times New Roman" w:hAnsi="Times New Roman" w:cs="Times New Roman"/>
                <w:iCs/>
                <w:sz w:val="20"/>
                <w:szCs w:val="20"/>
              </w:rPr>
              <w:t xml:space="preserve">valsts informācijas sistēmā </w:t>
            </w:r>
            <w:r w:rsidR="0071626E" w:rsidRPr="006867CA">
              <w:rPr>
                <w:rFonts w:ascii="Times New Roman" w:hAnsi="Times New Roman" w:cs="Times New Roman"/>
                <w:iCs/>
                <w:sz w:val="20"/>
                <w:szCs w:val="20"/>
              </w:rPr>
              <w:t xml:space="preserve">iekļauto informāciju, </w:t>
            </w:r>
            <w:r w:rsidRPr="006867CA">
              <w:rPr>
                <w:rFonts w:ascii="Times New Roman" w:hAnsi="Times New Roman" w:cs="Times New Roman"/>
                <w:iCs/>
                <w:sz w:val="20"/>
                <w:szCs w:val="20"/>
              </w:rPr>
              <w:t>un nosacījumi piekļuves nodrošināšanai valsts informācijas sistēmā iekļautajai informācijai. Tādējādi tiks nodrošināts, ka sistēma tiek izmantota tikai nesaimnieciskiem mērķiem.</w:t>
            </w:r>
          </w:p>
          <w:p w14:paraId="350D41A4" w14:textId="3E8539AD" w:rsidR="003F7D75" w:rsidRPr="006867CA" w:rsidRDefault="003F7D75" w:rsidP="000338CD">
            <w:pPr>
              <w:pStyle w:val="pf0"/>
              <w:spacing w:before="0" w:beforeAutospacing="0" w:after="0" w:afterAutospacing="0"/>
              <w:jc w:val="both"/>
              <w:rPr>
                <w:iCs/>
                <w:sz w:val="20"/>
                <w:szCs w:val="20"/>
              </w:rPr>
            </w:pPr>
          </w:p>
          <w:p w14:paraId="52E229B0" w14:textId="51935503" w:rsidR="003F7D75" w:rsidRPr="006867CA" w:rsidRDefault="62FA968E" w:rsidP="611C8B93">
            <w:pPr>
              <w:jc w:val="both"/>
              <w:rPr>
                <w:rFonts w:ascii="Times New Roman" w:hAnsi="Times New Roman" w:cs="Times New Roman"/>
                <w:iCs/>
                <w:sz w:val="20"/>
                <w:szCs w:val="20"/>
              </w:rPr>
            </w:pPr>
            <w:r w:rsidRPr="006867CA">
              <w:rPr>
                <w:rFonts w:ascii="Times New Roman" w:hAnsi="Times New Roman" w:cs="Times New Roman"/>
                <w:iCs/>
                <w:sz w:val="20"/>
                <w:szCs w:val="20"/>
              </w:rPr>
              <w:t>Ievērojot Eiropas Parlamenta un Padomes 2016. gada 27. aprīļa Regulas (ES) 2016/679 par fizisku personu datu aizsardzību attiecībā uz personas datu apstrādi un šādu datu brīvu apriti un ar ko atceļ Direktīvu 95/46/EK (Vispārīgā datu aizsardzības regula) (turpmāk – Datu regula)</w:t>
            </w:r>
            <w:r w:rsidR="5AA9D935" w:rsidRPr="006867CA">
              <w:rPr>
                <w:rFonts w:ascii="Times New Roman" w:hAnsi="Times New Roman" w:cs="Times New Roman"/>
                <w:iCs/>
                <w:sz w:val="20"/>
                <w:szCs w:val="20"/>
              </w:rPr>
              <w:t>,</w:t>
            </w:r>
            <w:r w:rsidRPr="006867CA">
              <w:rPr>
                <w:rFonts w:ascii="Times New Roman" w:hAnsi="Times New Roman" w:cs="Times New Roman"/>
                <w:iCs/>
                <w:sz w:val="20"/>
                <w:szCs w:val="20"/>
              </w:rPr>
              <w:t xml:space="preserve"> 9. panta nosacījumus, projekta īstenošanas laikā no visiem </w:t>
            </w:r>
            <w:r w:rsidR="0D2DAE3B" w:rsidRPr="006867CA">
              <w:rPr>
                <w:rFonts w:ascii="Times New Roman" w:hAnsi="Times New Roman" w:cs="Times New Roman"/>
                <w:iCs/>
                <w:sz w:val="20"/>
                <w:szCs w:val="20"/>
              </w:rPr>
              <w:t>4.1.1.r. reformas projekt</w:t>
            </w:r>
            <w:r w:rsidR="3DBA298B" w:rsidRPr="006867CA">
              <w:rPr>
                <w:rFonts w:ascii="Times New Roman" w:hAnsi="Times New Roman" w:cs="Times New Roman"/>
                <w:iCs/>
                <w:sz w:val="20"/>
                <w:szCs w:val="20"/>
              </w:rPr>
              <w:t>a</w:t>
            </w:r>
            <w:r w:rsidR="0D2DAE3B" w:rsidRPr="006867CA">
              <w:rPr>
                <w:rFonts w:ascii="Times New Roman" w:hAnsi="Times New Roman" w:cs="Times New Roman"/>
                <w:iCs/>
                <w:sz w:val="20"/>
                <w:szCs w:val="20"/>
              </w:rPr>
              <w:t xml:space="preserve"> "Latvijas iedzīvotāju genoma references izveide"</w:t>
            </w:r>
            <w:r w:rsidR="00A434B4">
              <w:rPr>
                <w:rFonts w:ascii="Times New Roman" w:hAnsi="Times New Roman" w:cs="Times New Roman"/>
                <w:iCs/>
                <w:sz w:val="20"/>
                <w:szCs w:val="20"/>
              </w:rPr>
              <w:t xml:space="preserve"> </w:t>
            </w:r>
            <w:r w:rsidRPr="006867CA">
              <w:rPr>
                <w:rFonts w:ascii="Times New Roman" w:hAnsi="Times New Roman" w:cs="Times New Roman"/>
                <w:iCs/>
                <w:sz w:val="20"/>
                <w:szCs w:val="20"/>
              </w:rPr>
              <w:t xml:space="preserve">dalībniekiem tiks iegūta informēta piekrišana gan genoma, gan medicīnisko, gan citu īpašo kategoriju datu apstrādei. Piekrišanas izstrāde veikta </w:t>
            </w:r>
            <w:r w:rsidR="5AA9D935" w:rsidRPr="006867CA">
              <w:rPr>
                <w:rFonts w:ascii="Times New Roman" w:hAnsi="Times New Roman" w:cs="Times New Roman"/>
                <w:iCs/>
                <w:sz w:val="20"/>
                <w:szCs w:val="20"/>
              </w:rPr>
              <w:t xml:space="preserve">sadarbībā </w:t>
            </w:r>
            <w:r w:rsidRPr="006867CA">
              <w:rPr>
                <w:rFonts w:ascii="Times New Roman" w:hAnsi="Times New Roman" w:cs="Times New Roman"/>
                <w:iCs/>
                <w:sz w:val="20"/>
                <w:szCs w:val="20"/>
              </w:rPr>
              <w:t xml:space="preserve">ar </w:t>
            </w:r>
            <w:r w:rsidR="17B1BBD5" w:rsidRPr="006867CA">
              <w:rPr>
                <w:rFonts w:ascii="Times New Roman" w:hAnsi="Times New Roman" w:cs="Times New Roman"/>
                <w:iCs/>
                <w:sz w:val="20"/>
                <w:szCs w:val="20"/>
              </w:rPr>
              <w:t>1+</w:t>
            </w:r>
            <w:r w:rsidRPr="006867CA">
              <w:rPr>
                <w:rFonts w:ascii="Times New Roman" w:hAnsi="Times New Roman" w:cs="Times New Roman"/>
                <w:iCs/>
                <w:sz w:val="20"/>
                <w:szCs w:val="20"/>
              </w:rPr>
              <w:t>MG ētikas un likumdošanas darba grupu, kas izstrādājusi vadlīnijas, kurām ir aicinātas sekot projekta dalībvalstis un kas atbilst Datu regulai. Šīs vadlīnijas ir ņemtas vērā piekrišanas izstrādē</w:t>
            </w:r>
            <w:r w:rsidR="5AA9D935" w:rsidRPr="006867CA">
              <w:rPr>
                <w:rFonts w:ascii="Times New Roman" w:hAnsi="Times New Roman" w:cs="Times New Roman"/>
                <w:iCs/>
                <w:sz w:val="20"/>
                <w:szCs w:val="20"/>
              </w:rPr>
              <w:t>,</w:t>
            </w:r>
            <w:r w:rsidRPr="006867CA">
              <w:rPr>
                <w:rFonts w:ascii="Times New Roman" w:hAnsi="Times New Roman" w:cs="Times New Roman"/>
                <w:iCs/>
                <w:sz w:val="20"/>
                <w:szCs w:val="20"/>
              </w:rPr>
              <w:t xml:space="preserve"> un divi </w:t>
            </w:r>
            <w:r w:rsidR="17B1BBD5" w:rsidRPr="006867CA">
              <w:rPr>
                <w:rFonts w:ascii="Times New Roman" w:hAnsi="Times New Roman" w:cs="Times New Roman"/>
                <w:iCs/>
                <w:sz w:val="20"/>
                <w:szCs w:val="20"/>
              </w:rPr>
              <w:t>1+MG</w:t>
            </w:r>
            <w:r w:rsidRPr="006867CA">
              <w:rPr>
                <w:rFonts w:ascii="Times New Roman" w:hAnsi="Times New Roman" w:cs="Times New Roman"/>
                <w:iCs/>
                <w:sz w:val="20"/>
                <w:szCs w:val="20"/>
              </w:rPr>
              <w:t xml:space="preserve"> eksperti ir arī </w:t>
            </w:r>
            <w:r w:rsidR="5AA9D935" w:rsidRPr="006867CA">
              <w:rPr>
                <w:rFonts w:ascii="Times New Roman" w:hAnsi="Times New Roman" w:cs="Times New Roman"/>
                <w:iCs/>
                <w:sz w:val="20"/>
                <w:szCs w:val="20"/>
              </w:rPr>
              <w:t xml:space="preserve">apskatījuši </w:t>
            </w:r>
            <w:r w:rsidRPr="006867CA">
              <w:rPr>
                <w:rFonts w:ascii="Times New Roman" w:hAnsi="Times New Roman" w:cs="Times New Roman"/>
                <w:iCs/>
                <w:sz w:val="20"/>
                <w:szCs w:val="20"/>
              </w:rPr>
              <w:t xml:space="preserve">un atzinuši šo piekrišanu </w:t>
            </w:r>
            <w:r w:rsidR="5AA9D935" w:rsidRPr="006867CA">
              <w:rPr>
                <w:rFonts w:ascii="Times New Roman" w:hAnsi="Times New Roman" w:cs="Times New Roman"/>
                <w:iCs/>
                <w:sz w:val="20"/>
                <w:szCs w:val="20"/>
              </w:rPr>
              <w:t xml:space="preserve">par </w:t>
            </w:r>
            <w:r w:rsidRPr="006867CA">
              <w:rPr>
                <w:rFonts w:ascii="Times New Roman" w:hAnsi="Times New Roman" w:cs="Times New Roman"/>
                <w:iCs/>
                <w:sz w:val="20"/>
                <w:szCs w:val="20"/>
              </w:rPr>
              <w:t xml:space="preserve">atbilstošu gan projekta ietvaram, gan Datu regulas prasībām. </w:t>
            </w:r>
            <w:r w:rsidR="73C9C338" w:rsidRPr="006867CA">
              <w:rPr>
                <w:rFonts w:ascii="Times New Roman" w:hAnsi="Times New Roman" w:cs="Times New Roman"/>
                <w:iCs/>
                <w:sz w:val="20"/>
                <w:szCs w:val="20"/>
              </w:rPr>
              <w:t xml:space="preserve">4.1.1.r. reformas projekta "Latvijas iedzīvotāju genoma references izveide" </w:t>
            </w:r>
            <w:r w:rsidRPr="006867CA">
              <w:rPr>
                <w:rFonts w:ascii="Times New Roman" w:hAnsi="Times New Roman" w:cs="Times New Roman"/>
                <w:iCs/>
                <w:sz w:val="20"/>
                <w:szCs w:val="20"/>
              </w:rPr>
              <w:t xml:space="preserve">ietvaros lietotā piekrišana apstiprināta arī Latvijas </w:t>
            </w:r>
            <w:r w:rsidR="5AA9D935" w:rsidRPr="006867CA">
              <w:rPr>
                <w:rFonts w:ascii="Times New Roman" w:hAnsi="Times New Roman" w:cs="Times New Roman"/>
                <w:iCs/>
                <w:sz w:val="20"/>
                <w:szCs w:val="20"/>
              </w:rPr>
              <w:t xml:space="preserve">Centrālajā </w:t>
            </w:r>
            <w:r w:rsidRPr="006867CA">
              <w:rPr>
                <w:rFonts w:ascii="Times New Roman" w:hAnsi="Times New Roman" w:cs="Times New Roman"/>
                <w:iCs/>
                <w:sz w:val="20"/>
                <w:szCs w:val="20"/>
              </w:rPr>
              <w:t>medicīnas ētikas komitejā</w:t>
            </w:r>
            <w:r w:rsidR="6E6E9A8A" w:rsidRPr="006867CA">
              <w:rPr>
                <w:rFonts w:ascii="Times New Roman" w:hAnsi="Times New Roman" w:cs="Times New Roman"/>
                <w:iCs/>
                <w:sz w:val="20"/>
                <w:szCs w:val="20"/>
              </w:rPr>
              <w:t>.</w:t>
            </w:r>
          </w:p>
          <w:p w14:paraId="4AC7ED97" w14:textId="49F4B548" w:rsidR="02AC9500" w:rsidRPr="006867CA" w:rsidRDefault="02AC9500" w:rsidP="02AC9500">
            <w:pPr>
              <w:jc w:val="both"/>
              <w:rPr>
                <w:rFonts w:ascii="Times New Roman" w:hAnsi="Times New Roman" w:cs="Times New Roman"/>
                <w:sz w:val="20"/>
                <w:szCs w:val="20"/>
              </w:rPr>
            </w:pPr>
          </w:p>
          <w:p w14:paraId="45EC33DA" w14:textId="45E85614" w:rsidR="7B56DAF4" w:rsidRPr="006867CA" w:rsidRDefault="7506AFF0" w:rsidP="7B56DAF4">
            <w:pPr>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VIGDIS integrēto augstas veiktspējas skaitļošanas infrastruktūras pakalpojumu sniegšanas izmaksas segs šo skaitļošanas pakalpojumu saņēmēji no saviem budžeta līdzekļiem, atbilstoši Ministru kabineta noteiktajam pakalpojumu cenrādim.</w:t>
            </w:r>
          </w:p>
          <w:p w14:paraId="7E60FDB5" w14:textId="7654511D" w:rsidR="7B56DAF4" w:rsidRPr="006867CA" w:rsidRDefault="7B56DAF4" w:rsidP="7B56DAF4">
            <w:pPr>
              <w:jc w:val="both"/>
              <w:rPr>
                <w:rFonts w:ascii="Times New Roman" w:eastAsia="Times New Roman" w:hAnsi="Times New Roman" w:cs="Times New Roman"/>
                <w:sz w:val="20"/>
                <w:szCs w:val="20"/>
              </w:rPr>
            </w:pPr>
          </w:p>
          <w:p w14:paraId="48062FCE" w14:textId="4D9BA446" w:rsidR="005A476E" w:rsidRPr="006867CA" w:rsidRDefault="66C10023" w:rsidP="611C8B93">
            <w:pPr>
              <w:jc w:val="both"/>
              <w:rPr>
                <w:rFonts w:ascii="Times New Roman" w:hAnsi="Times New Roman" w:cs="Times New Roman"/>
                <w:sz w:val="20"/>
                <w:szCs w:val="20"/>
              </w:rPr>
            </w:pPr>
            <w:r w:rsidRPr="006867CA">
              <w:rPr>
                <w:rFonts w:ascii="Times New Roman" w:hAnsi="Times New Roman" w:cs="Times New Roman"/>
                <w:sz w:val="20"/>
                <w:szCs w:val="20"/>
              </w:rPr>
              <w:t>Plānotās projekta īstenošanas partneru lomas:</w:t>
            </w:r>
          </w:p>
          <w:p w14:paraId="0595BC8A" w14:textId="7885843F" w:rsidR="005A476E" w:rsidRPr="006867CA" w:rsidRDefault="7B56DAF4" w:rsidP="20D6C147">
            <w:pPr>
              <w:pStyle w:val="ListParagraph"/>
              <w:numPr>
                <w:ilvl w:val="0"/>
                <w:numId w:val="4"/>
              </w:numPr>
              <w:jc w:val="both"/>
              <w:rPr>
                <w:rFonts w:ascii="Times New Roman" w:hAnsi="Times New Roman" w:cs="Times New Roman"/>
                <w:sz w:val="20"/>
                <w:szCs w:val="20"/>
              </w:rPr>
            </w:pPr>
            <w:r w:rsidRPr="006867CA">
              <w:rPr>
                <w:rFonts w:ascii="Times New Roman" w:hAnsi="Times New Roman" w:cs="Times New Roman"/>
                <w:sz w:val="20"/>
                <w:szCs w:val="20"/>
              </w:rPr>
              <w:t>RAKUS:</w:t>
            </w:r>
          </w:p>
          <w:p w14:paraId="15E6E8BC" w14:textId="11E854B5" w:rsidR="005A476E" w:rsidRPr="006867CA" w:rsidRDefault="0EB3F8D4" w:rsidP="20D6C147">
            <w:pPr>
              <w:pStyle w:val="ListParagraph"/>
              <w:numPr>
                <w:ilvl w:val="1"/>
                <w:numId w:val="4"/>
              </w:numPr>
              <w:jc w:val="both"/>
              <w:rPr>
                <w:rFonts w:ascii="Times New Roman" w:hAnsi="Times New Roman" w:cs="Times New Roman"/>
                <w:sz w:val="20"/>
                <w:szCs w:val="20"/>
              </w:rPr>
            </w:pPr>
            <w:r w:rsidRPr="006867CA">
              <w:rPr>
                <w:rFonts w:ascii="Times New Roman" w:hAnsi="Times New Roman" w:cs="Times New Roman"/>
                <w:sz w:val="20"/>
                <w:szCs w:val="20"/>
              </w:rPr>
              <w:t>projektā iesaistīsies VIGDIS sistēmas testēšanas nodrošināšanā</w:t>
            </w:r>
            <w:r w:rsidR="5A5C89DC" w:rsidRPr="006867CA">
              <w:rPr>
                <w:rFonts w:ascii="Times New Roman" w:hAnsi="Times New Roman" w:cs="Times New Roman"/>
                <w:sz w:val="20"/>
                <w:szCs w:val="20"/>
              </w:rPr>
              <w:t xml:space="preserve">, VIGDIS sistēmas produkcijas vidē testējot genoma datu un metadatu augšupielādes un lejupielādes funkcionalitāti, sniedzot lietotāja pieredzes </w:t>
            </w:r>
            <w:r w:rsidR="4079481F" w:rsidRPr="006867CA">
              <w:rPr>
                <w:rFonts w:ascii="Times New Roman" w:hAnsi="Times New Roman" w:cs="Times New Roman"/>
                <w:sz w:val="20"/>
                <w:szCs w:val="20"/>
              </w:rPr>
              <w:t xml:space="preserve">atgriezenisko saiti BMC </w:t>
            </w:r>
            <w:r w:rsidR="10BA2CA4" w:rsidRPr="006867CA">
              <w:rPr>
                <w:rFonts w:ascii="Times New Roman" w:hAnsi="Times New Roman" w:cs="Times New Roman"/>
                <w:sz w:val="20"/>
                <w:szCs w:val="20"/>
              </w:rPr>
              <w:t xml:space="preserve">pilnveidojumu </w:t>
            </w:r>
            <w:r w:rsidR="44ACB31A" w:rsidRPr="006867CA">
              <w:rPr>
                <w:rFonts w:ascii="Times New Roman" w:hAnsi="Times New Roman" w:cs="Times New Roman"/>
                <w:sz w:val="20"/>
                <w:szCs w:val="20"/>
              </w:rPr>
              <w:t>ieviešanai VIGDIS sistēmā;</w:t>
            </w:r>
          </w:p>
          <w:p w14:paraId="29E5B25E" w14:textId="08DB591B" w:rsidR="005A476E" w:rsidRPr="006867CA" w:rsidRDefault="163794F0" w:rsidP="20D6C147">
            <w:pPr>
              <w:pStyle w:val="ListParagraph"/>
              <w:numPr>
                <w:ilvl w:val="1"/>
                <w:numId w:val="4"/>
              </w:numPr>
              <w:jc w:val="both"/>
              <w:rPr>
                <w:rFonts w:ascii="Times New Roman" w:hAnsi="Times New Roman" w:cs="Times New Roman"/>
                <w:sz w:val="20"/>
                <w:szCs w:val="20"/>
              </w:rPr>
            </w:pPr>
            <w:r w:rsidRPr="006867CA">
              <w:rPr>
                <w:rFonts w:ascii="Times New Roman" w:hAnsi="Times New Roman" w:cs="Times New Roman"/>
                <w:sz w:val="20"/>
                <w:szCs w:val="20"/>
              </w:rPr>
              <w:t xml:space="preserve">projektā iesaistīsies </w:t>
            </w:r>
            <w:r w:rsidR="2126872D" w:rsidRPr="006867CA">
              <w:rPr>
                <w:rFonts w:ascii="Times New Roman" w:hAnsi="Times New Roman" w:cs="Times New Roman"/>
                <w:sz w:val="20"/>
                <w:szCs w:val="20"/>
              </w:rPr>
              <w:t>dinamiskās informētās piekrišanas daudz</w:t>
            </w:r>
            <w:r w:rsidR="40983231" w:rsidRPr="006867CA">
              <w:rPr>
                <w:rFonts w:ascii="Times New Roman" w:hAnsi="Times New Roman" w:cs="Times New Roman"/>
                <w:sz w:val="20"/>
                <w:szCs w:val="20"/>
              </w:rPr>
              <w:t>nomnieku (multi-tenancy)</w:t>
            </w:r>
            <w:r w:rsidR="2126872D" w:rsidRPr="006867CA">
              <w:rPr>
                <w:rFonts w:ascii="Times New Roman" w:hAnsi="Times New Roman" w:cs="Times New Roman"/>
                <w:sz w:val="20"/>
                <w:szCs w:val="20"/>
              </w:rPr>
              <w:t xml:space="preserve"> vides lietotāja vajadzību definēšan</w:t>
            </w:r>
            <w:r w:rsidR="16755726" w:rsidRPr="006867CA">
              <w:rPr>
                <w:rFonts w:ascii="Times New Roman" w:hAnsi="Times New Roman" w:cs="Times New Roman"/>
                <w:sz w:val="20"/>
                <w:szCs w:val="20"/>
              </w:rPr>
              <w:t>ā</w:t>
            </w:r>
            <w:r w:rsidR="2126872D" w:rsidRPr="006867CA">
              <w:rPr>
                <w:rFonts w:ascii="Times New Roman" w:hAnsi="Times New Roman" w:cs="Times New Roman"/>
                <w:sz w:val="20"/>
                <w:szCs w:val="20"/>
              </w:rPr>
              <w:t xml:space="preserve"> </w:t>
            </w:r>
            <w:r w:rsidR="68966EE5" w:rsidRPr="006867CA">
              <w:rPr>
                <w:rFonts w:ascii="Times New Roman" w:hAnsi="Times New Roman" w:cs="Times New Roman"/>
                <w:sz w:val="20"/>
                <w:szCs w:val="20"/>
              </w:rPr>
              <w:t>un dinamiskās informētās pi</w:t>
            </w:r>
            <w:r w:rsidR="3C88B0AC" w:rsidRPr="006867CA">
              <w:rPr>
                <w:rFonts w:ascii="Times New Roman" w:hAnsi="Times New Roman" w:cs="Times New Roman"/>
                <w:sz w:val="20"/>
                <w:szCs w:val="20"/>
              </w:rPr>
              <w:t xml:space="preserve">ekrišanas funkcionalitātes testēšana, sniedzot lietotāja pieredzes atgriezenisko saiti BMC </w:t>
            </w:r>
            <w:r w:rsidR="64D341AF" w:rsidRPr="006867CA">
              <w:rPr>
                <w:rFonts w:ascii="Times New Roman" w:hAnsi="Times New Roman" w:cs="Times New Roman"/>
                <w:sz w:val="20"/>
                <w:szCs w:val="20"/>
              </w:rPr>
              <w:t xml:space="preserve">pilnveidojumu </w:t>
            </w:r>
            <w:r w:rsidR="3C88B0AC" w:rsidRPr="006867CA">
              <w:rPr>
                <w:rFonts w:ascii="Times New Roman" w:hAnsi="Times New Roman" w:cs="Times New Roman"/>
                <w:sz w:val="20"/>
                <w:szCs w:val="20"/>
              </w:rPr>
              <w:t>ieviešanai VIGDIS sistēmā</w:t>
            </w:r>
            <w:r w:rsidR="518EF1BA" w:rsidRPr="006867CA">
              <w:rPr>
                <w:rFonts w:ascii="Times New Roman" w:hAnsi="Times New Roman" w:cs="Times New Roman"/>
                <w:sz w:val="20"/>
                <w:szCs w:val="20"/>
              </w:rPr>
              <w:t>.</w:t>
            </w:r>
          </w:p>
          <w:p w14:paraId="54E16184" w14:textId="137ACD10" w:rsidR="005A476E" w:rsidRPr="006867CA" w:rsidRDefault="7B56DAF4" w:rsidP="20D6C147">
            <w:pPr>
              <w:pStyle w:val="ListParagraph"/>
              <w:numPr>
                <w:ilvl w:val="0"/>
                <w:numId w:val="4"/>
              </w:numPr>
              <w:jc w:val="both"/>
              <w:rPr>
                <w:rFonts w:ascii="Times New Roman" w:hAnsi="Times New Roman" w:cs="Times New Roman"/>
                <w:sz w:val="20"/>
                <w:szCs w:val="20"/>
              </w:rPr>
            </w:pPr>
            <w:r w:rsidRPr="006867CA">
              <w:rPr>
                <w:rFonts w:ascii="Times New Roman" w:hAnsi="Times New Roman" w:cs="Times New Roman"/>
                <w:sz w:val="20"/>
                <w:szCs w:val="20"/>
              </w:rPr>
              <w:t>LNB:</w:t>
            </w:r>
          </w:p>
          <w:p w14:paraId="2ED01D41" w14:textId="22676C19" w:rsidR="7B56DAF4" w:rsidRPr="006867CA" w:rsidRDefault="7B56DAF4" w:rsidP="7B56DAF4">
            <w:pPr>
              <w:pStyle w:val="ListParagraph"/>
              <w:numPr>
                <w:ilvl w:val="1"/>
                <w:numId w:val="4"/>
              </w:numPr>
              <w:jc w:val="both"/>
              <w:rPr>
                <w:rFonts w:ascii="Times New Roman" w:hAnsi="Times New Roman" w:cs="Times New Roman"/>
                <w:sz w:val="20"/>
                <w:szCs w:val="20"/>
              </w:rPr>
            </w:pPr>
            <w:r w:rsidRPr="006867CA">
              <w:rPr>
                <w:rFonts w:ascii="Times New Roman" w:hAnsi="Times New Roman" w:cs="Times New Roman"/>
                <w:sz w:val="20"/>
                <w:szCs w:val="20"/>
              </w:rPr>
              <w:t>Datu centra infrastruktūras pakalpojumu nodrošināšana projekta īstenošanas laikā, sniedzot valsts datu apstrādes mākoņa pakalpojumus.</w:t>
            </w:r>
          </w:p>
          <w:p w14:paraId="1E0926C3" w14:textId="0E190AD5" w:rsidR="005A476E" w:rsidRPr="006867CA" w:rsidRDefault="7506AFF0" w:rsidP="7B56DAF4">
            <w:pPr>
              <w:jc w:val="both"/>
              <w:rPr>
                <w:rFonts w:eastAsiaTheme="minorEastAsia"/>
                <w:sz w:val="20"/>
                <w:szCs w:val="20"/>
              </w:rPr>
            </w:pPr>
            <w:r w:rsidRPr="006867CA">
              <w:rPr>
                <w:rFonts w:ascii="Times New Roman" w:eastAsia="Times New Roman" w:hAnsi="Times New Roman" w:cs="Times New Roman"/>
                <w:sz w:val="20"/>
                <w:szCs w:val="20"/>
              </w:rPr>
              <w:t>Dinamiskās informētās piekrišanas daudznomnieku (multi-tenancy) pakalpojuma ieviešana ir saistīta ar vienotas personu datu apstrādes piekrišanas formas un datu modeļa piemērošanu, tādēļ projekta aktivitātēs ir plānots iesaistīt Slimību profilakses un kontroles centru personas datu apstrādes piekrišanas formas un datu modeļa precizēšanai.</w:t>
            </w:r>
          </w:p>
          <w:p w14:paraId="336CC04C" w14:textId="1C314456" w:rsidR="005A476E" w:rsidRPr="006867CA" w:rsidRDefault="7506AFF0" w:rsidP="09554D93">
            <w:pPr>
              <w:spacing w:before="240" w:after="240"/>
              <w:jc w:val="both"/>
              <w:rPr>
                <w:rFonts w:ascii="Times New Roman" w:eastAsia="Times New Roman" w:hAnsi="Times New Roman" w:cs="Times New Roman"/>
                <w:sz w:val="20"/>
                <w:szCs w:val="20"/>
              </w:rPr>
            </w:pPr>
            <w:r w:rsidRPr="006867CA">
              <w:rPr>
                <w:rFonts w:ascii="Times New Roman" w:eastAsia="Times New Roman" w:hAnsi="Times New Roman" w:cs="Times New Roman"/>
                <w:sz w:val="20"/>
                <w:szCs w:val="20"/>
              </w:rPr>
              <w:t>Projekta darbības ir vērstas uz valsts funkciju īstenošanu</w:t>
            </w:r>
            <w:r w:rsidR="1DB3355E" w:rsidRPr="006867CA">
              <w:rPr>
                <w:rFonts w:ascii="Times New Roman" w:eastAsia="Times New Roman" w:hAnsi="Times New Roman" w:cs="Times New Roman"/>
                <w:sz w:val="20"/>
                <w:szCs w:val="20"/>
              </w:rPr>
              <w:t xml:space="preserve">. </w:t>
            </w:r>
            <w:r w:rsidR="4B266EF3" w:rsidRPr="006867CA">
              <w:rPr>
                <w:rFonts w:ascii="Times New Roman" w:eastAsia="Times New Roman" w:hAnsi="Times New Roman" w:cs="Times New Roman"/>
                <w:sz w:val="20"/>
                <w:szCs w:val="20"/>
              </w:rPr>
              <w:t>P</w:t>
            </w:r>
            <w:r w:rsidRPr="006867CA">
              <w:rPr>
                <w:rFonts w:ascii="Times New Roman" w:eastAsia="Times New Roman" w:hAnsi="Times New Roman" w:cs="Times New Roman"/>
                <w:sz w:val="20"/>
                <w:szCs w:val="20"/>
              </w:rPr>
              <w:t>rojekta mērķis ir izveidot valsts informācijas sistēmu Latvijas iedzīvotāju references genoma datu uzglabāšanai un piekļuves nodrošināšanai</w:t>
            </w:r>
            <w:r w:rsidR="0064C3D6" w:rsidRPr="006867CA">
              <w:rPr>
                <w:rFonts w:ascii="Times New Roman" w:eastAsia="Times New Roman" w:hAnsi="Times New Roman" w:cs="Times New Roman"/>
                <w:sz w:val="20"/>
                <w:szCs w:val="20"/>
              </w:rPr>
              <w:t>, lai uzlabotu</w:t>
            </w:r>
            <w:r w:rsidRPr="006867CA">
              <w:rPr>
                <w:rFonts w:ascii="Times New Roman" w:eastAsia="Times New Roman" w:hAnsi="Times New Roman" w:cs="Times New Roman"/>
                <w:sz w:val="20"/>
                <w:szCs w:val="20"/>
              </w:rPr>
              <w:t xml:space="preserve"> ārstniecības kvalitāt</w:t>
            </w:r>
            <w:r w:rsidR="666BEC45" w:rsidRPr="006867CA">
              <w:rPr>
                <w:rFonts w:ascii="Times New Roman" w:eastAsia="Times New Roman" w:hAnsi="Times New Roman" w:cs="Times New Roman"/>
                <w:sz w:val="20"/>
                <w:szCs w:val="20"/>
              </w:rPr>
              <w:t>i</w:t>
            </w:r>
            <w:r w:rsidR="0D5D7E1E" w:rsidRPr="006867CA">
              <w:rPr>
                <w:rFonts w:ascii="Times New Roman" w:eastAsia="Times New Roman" w:hAnsi="Times New Roman" w:cs="Times New Roman"/>
                <w:sz w:val="20"/>
                <w:szCs w:val="20"/>
              </w:rPr>
              <w:t xml:space="preserve"> un veicinātu </w:t>
            </w:r>
            <w:r w:rsidRPr="006867CA">
              <w:rPr>
                <w:rFonts w:ascii="Times New Roman" w:eastAsia="Times New Roman" w:hAnsi="Times New Roman" w:cs="Times New Roman"/>
                <w:sz w:val="20"/>
                <w:szCs w:val="20"/>
              </w:rPr>
              <w:t>pētniecības un inovāciju attīstīb</w:t>
            </w:r>
            <w:r w:rsidR="3E36C7AF" w:rsidRPr="006867CA">
              <w:rPr>
                <w:rFonts w:ascii="Times New Roman" w:eastAsia="Times New Roman" w:hAnsi="Times New Roman" w:cs="Times New Roman"/>
                <w:sz w:val="20"/>
                <w:szCs w:val="20"/>
              </w:rPr>
              <w:t xml:space="preserve">u. </w:t>
            </w:r>
            <w:r w:rsidR="00CD3A6A" w:rsidRPr="006867CA">
              <w:rPr>
                <w:rFonts w:ascii="Times New Roman" w:eastAsia="Times New Roman" w:hAnsi="Times New Roman" w:cs="Times New Roman"/>
                <w:sz w:val="20"/>
                <w:szCs w:val="20"/>
              </w:rPr>
              <w:t>Vēlamies norādīt, ka šobrīd izstrādātā likumprojekta "Biobanku likums" (iesniegts izskatīšanai Saeimā (874/Lp14)) 26. pants nosaka, ka Vienotas genoma references infrastruktūra ir valsts informācijas sistēma, kuras pārzinis ir BMC, tādējādi nosakot valsts deleģēto funkciju.</w:t>
            </w:r>
            <w:r w:rsidRPr="006867CA">
              <w:rPr>
                <w:rFonts w:ascii="Times New Roman" w:eastAsia="Times New Roman" w:hAnsi="Times New Roman" w:cs="Times New Roman"/>
                <w:sz w:val="20"/>
                <w:szCs w:val="20"/>
              </w:rPr>
              <w:t xml:space="preserve"> Atbilstoši Komisijas paziņojuma par Līguma par Eiropas Savienības darbību 107. panta 1. punktā minēto valsts atbalsta jēdzienu (C/2016/2946) 17. punktam darbības, ko valsts veic, īstenojot publisko varu, nav uzskatāmas par saimniecisko darbību. Līdz ar to BMC un sadarbības partneriem - RAKUS un LNB - projekta ietvaros piešķirtais publiskais finansējums ir paredzēts publisko funkciju izpildei un nav uzskatāms par atbalstu saimnieciskai darbībai minētā Komisijas paziņojuma 17. punkta izpratnē un attiecīgi nav kvalificējams kā komercdarbības atbalsts.</w:t>
            </w:r>
          </w:p>
        </w:tc>
      </w:tr>
    </w:tbl>
    <w:p w14:paraId="6516A7B7" w14:textId="0CA8C8F2" w:rsidR="000344B5" w:rsidRPr="006867CA" w:rsidRDefault="008072A7" w:rsidP="006867CA">
      <w:pPr>
        <w:spacing w:after="0" w:line="240" w:lineRule="auto"/>
        <w:rPr>
          <w:rFonts w:ascii="Times New Roman" w:hAnsi="Times New Roman" w:cs="Times New Roman"/>
          <w:sz w:val="20"/>
          <w:szCs w:val="20"/>
        </w:rPr>
      </w:pPr>
      <w:r w:rsidRPr="006867CA">
        <w:rPr>
          <w:rFonts w:ascii="Times New Roman" w:hAnsi="Times New Roman" w:cs="Times New Roman"/>
          <w:sz w:val="28"/>
          <w:szCs w:val="28"/>
        </w:rPr>
        <w:lastRenderedPageBreak/>
        <w:t>"</w:t>
      </w:r>
    </w:p>
    <w:sectPr w:rsidR="000344B5" w:rsidRPr="006867CA" w:rsidSect="000338CD">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D7C0" w14:textId="77777777" w:rsidR="001D497C" w:rsidRDefault="001D497C" w:rsidP="00682042">
      <w:pPr>
        <w:spacing w:after="0" w:line="240" w:lineRule="auto"/>
      </w:pPr>
      <w:r>
        <w:separator/>
      </w:r>
    </w:p>
  </w:endnote>
  <w:endnote w:type="continuationSeparator" w:id="0">
    <w:p w14:paraId="27DA95C5" w14:textId="77777777" w:rsidR="001D497C" w:rsidRDefault="001D497C" w:rsidP="00682042">
      <w:pPr>
        <w:spacing w:after="0" w:line="240" w:lineRule="auto"/>
      </w:pPr>
      <w:r>
        <w:continuationSeparator/>
      </w:r>
    </w:p>
  </w:endnote>
  <w:endnote w:type="continuationNotice" w:id="1">
    <w:p w14:paraId="16BFA409" w14:textId="77777777" w:rsidR="001D497C" w:rsidRDefault="001D49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7E2A000C" w:rsidR="00793D76" w:rsidRPr="000338CD" w:rsidRDefault="00AA46B6" w:rsidP="005555B2">
    <w:pPr>
      <w:pStyle w:val="Footer"/>
      <w:rPr>
        <w:rFonts w:ascii="Times New Roman" w:hAnsi="Times New Roman" w:cs="Times New Roman"/>
        <w:sz w:val="16"/>
        <w:szCs w:val="16"/>
      </w:rPr>
    </w:pPr>
    <w:r>
      <w:rPr>
        <w:rFonts w:ascii="Times New Roman" w:hAnsi="Times New Roman" w:cs="Times New Roman"/>
        <w:sz w:val="16"/>
        <w:szCs w:val="16"/>
      </w:rPr>
      <w:t>R3124</w:t>
    </w:r>
    <w:r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_VM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30911B69" w:rsidR="005555B2" w:rsidRPr="005555B2" w:rsidRDefault="00AA46B6">
    <w:pPr>
      <w:pStyle w:val="Footer"/>
      <w:rPr>
        <w:rFonts w:ascii="Times New Roman" w:hAnsi="Times New Roman" w:cs="Times New Roman"/>
        <w:sz w:val="16"/>
        <w:szCs w:val="16"/>
      </w:rPr>
    </w:pPr>
    <w:r>
      <w:rPr>
        <w:rFonts w:ascii="Times New Roman" w:hAnsi="Times New Roman" w:cs="Times New Roman"/>
        <w:sz w:val="16"/>
        <w:szCs w:val="16"/>
      </w:rPr>
      <w:t>R3124</w:t>
    </w:r>
    <w:r w:rsidR="005555B2"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_VM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72EBA" w14:textId="77777777" w:rsidR="001D497C" w:rsidRDefault="001D497C" w:rsidP="00682042">
      <w:pPr>
        <w:spacing w:after="0" w:line="240" w:lineRule="auto"/>
      </w:pPr>
      <w:r>
        <w:separator/>
      </w:r>
    </w:p>
  </w:footnote>
  <w:footnote w:type="continuationSeparator" w:id="0">
    <w:p w14:paraId="1EBA9E7E" w14:textId="77777777" w:rsidR="001D497C" w:rsidRDefault="001D497C" w:rsidP="00682042">
      <w:pPr>
        <w:spacing w:after="0" w:line="240" w:lineRule="auto"/>
      </w:pPr>
      <w:r>
        <w:continuationSeparator/>
      </w:r>
    </w:p>
  </w:footnote>
  <w:footnote w:type="continuationNotice" w:id="1">
    <w:p w14:paraId="6F2A1FCD" w14:textId="77777777" w:rsidR="001D497C" w:rsidRDefault="001D497C">
      <w:pPr>
        <w:spacing w:after="0" w:line="240" w:lineRule="auto"/>
      </w:pPr>
    </w:p>
  </w:footnote>
  <w:footnote w:id="2">
    <w:p w14:paraId="31A847FA" w14:textId="7E2DDD88" w:rsidR="003F2CAB" w:rsidRPr="000338CD" w:rsidRDefault="00F4431B" w:rsidP="000338CD">
      <w:pPr>
        <w:pStyle w:val="FootnoteText"/>
        <w:ind w:left="142" w:hanging="142"/>
        <w:jc w:val="both"/>
        <w:rPr>
          <w:rFonts w:ascii="Times New Roman" w:hAnsi="Times New Roman" w:cs="Times New Roman"/>
          <w:sz w:val="18"/>
          <w:szCs w:val="18"/>
        </w:rPr>
      </w:pPr>
      <w:r w:rsidRPr="000338CD">
        <w:rPr>
          <w:rStyle w:val="FootnoteReference"/>
          <w:sz w:val="18"/>
          <w:szCs w:val="18"/>
        </w:rPr>
        <w:footnoteRef/>
      </w:r>
      <w:r w:rsidRPr="000338CD">
        <w:rPr>
          <w:rFonts w:ascii="Times New Roman" w:hAnsi="Times New Roman" w:cs="Times New Roman"/>
          <w:sz w:val="18"/>
          <w:szCs w:val="18"/>
        </w:rPr>
        <w:t xml:space="preserve"> </w:t>
      </w:r>
      <w:r w:rsidR="003F2CAB" w:rsidRPr="000338CD">
        <w:rPr>
          <w:rFonts w:ascii="Times New Roman" w:hAnsi="Times New Roman" w:cs="Times New Roman"/>
          <w:sz w:val="18"/>
          <w:szCs w:val="18"/>
        </w:rPr>
        <w:t xml:space="preserve">Obligāti jāiekļauj vismaz viens (vēlami vismaz </w:t>
      </w:r>
      <w:r w:rsidR="00ED4181" w:rsidRPr="000338CD">
        <w:rPr>
          <w:rFonts w:ascii="Times New Roman" w:hAnsi="Times New Roman" w:cs="Times New Roman"/>
          <w:sz w:val="18"/>
          <w:szCs w:val="18"/>
        </w:rPr>
        <w:t>divi</w:t>
      </w:r>
      <w:r w:rsidR="003F2CAB" w:rsidRPr="000338CD">
        <w:rPr>
          <w:rFonts w:ascii="Times New Roman" w:hAnsi="Times New Roman" w:cs="Times New Roman"/>
          <w:sz w:val="18"/>
          <w:szCs w:val="18"/>
        </w:rPr>
        <w:t xml:space="preserve">) būtisks ieguvums, kas tiek sasniegts jau projekta īstenošanas laikā. Šajā sadaļā </w:t>
      </w:r>
      <w:r w:rsidR="00FF73A2" w:rsidRPr="000338CD">
        <w:rPr>
          <w:rFonts w:ascii="Times New Roman" w:hAnsi="Times New Roman" w:cs="Times New Roman"/>
          <w:sz w:val="18"/>
          <w:szCs w:val="18"/>
        </w:rPr>
        <w:t>i</w:t>
      </w:r>
      <w:r w:rsidR="003F2CAB" w:rsidRPr="000338CD">
        <w:rPr>
          <w:rFonts w:ascii="Times New Roman" w:hAnsi="Times New Roman" w:cs="Times New Roman"/>
          <w:sz w:val="18"/>
          <w:szCs w:val="18"/>
        </w:rPr>
        <w:t xml:space="preserve">r jānorāda būtiski ieguvumi </w:t>
      </w:r>
      <w:r w:rsidR="004D6335" w:rsidRPr="000338CD">
        <w:rPr>
          <w:rFonts w:ascii="Times New Roman" w:hAnsi="Times New Roman" w:cs="Times New Roman"/>
          <w:sz w:val="18"/>
          <w:szCs w:val="18"/>
        </w:rPr>
        <w:t xml:space="preserve">nozarei, institūcijai, sabiedrībai, bet </w:t>
      </w:r>
      <w:r w:rsidR="00ED4181" w:rsidRPr="000338CD">
        <w:rPr>
          <w:rFonts w:ascii="Times New Roman" w:hAnsi="Times New Roman" w:cs="Times New Roman"/>
          <w:sz w:val="18"/>
          <w:szCs w:val="18"/>
        </w:rPr>
        <w:t>nav</w:t>
      </w:r>
      <w:r w:rsidR="003F2CAB" w:rsidRPr="000338CD">
        <w:rPr>
          <w:rFonts w:ascii="Times New Roman" w:hAnsi="Times New Roman" w:cs="Times New Roman"/>
          <w:sz w:val="18"/>
          <w:szCs w:val="18"/>
        </w:rPr>
        <w:t xml:space="preserve"> </w:t>
      </w:r>
      <w:r w:rsidR="00ED4181" w:rsidRPr="000338CD">
        <w:rPr>
          <w:rFonts w:ascii="Times New Roman" w:hAnsi="Times New Roman" w:cs="Times New Roman"/>
          <w:sz w:val="18"/>
          <w:szCs w:val="18"/>
        </w:rPr>
        <w:t>jānorāda</w:t>
      </w:r>
      <w:r w:rsidR="003F2CAB" w:rsidRPr="000338CD">
        <w:rPr>
          <w:rFonts w:ascii="Times New Roman" w:hAnsi="Times New Roman" w:cs="Times New Roman"/>
          <w:sz w:val="18"/>
          <w:szCs w:val="18"/>
        </w:rPr>
        <w:t xml:space="preserve"> </w:t>
      </w:r>
      <w:r w:rsidR="004D6335" w:rsidRPr="000338CD">
        <w:rPr>
          <w:rFonts w:ascii="Times New Roman" w:hAnsi="Times New Roman" w:cs="Times New Roman"/>
          <w:sz w:val="18"/>
          <w:szCs w:val="18"/>
        </w:rPr>
        <w:t xml:space="preserve">iznākumi – ieguldījumi </w:t>
      </w:r>
      <w:r w:rsidR="00F94BCC" w:rsidRPr="000338CD">
        <w:rPr>
          <w:rFonts w:ascii="Times New Roman" w:hAnsi="Times New Roman" w:cs="Times New Roman"/>
          <w:sz w:val="18"/>
          <w:szCs w:val="18"/>
        </w:rPr>
        <w:t xml:space="preserve">Atveseļošanas un noturības mehānisma plāna </w:t>
      </w:r>
      <w:r w:rsidR="004D6335" w:rsidRPr="000338CD">
        <w:rPr>
          <w:rFonts w:ascii="Times New Roman" w:hAnsi="Times New Roman" w:cs="Times New Roman"/>
          <w:sz w:val="18"/>
          <w:szCs w:val="18"/>
        </w:rPr>
        <w:t xml:space="preserve">2.1. mērķa rādītāju sasniegšanā, ko norāda </w:t>
      </w:r>
      <w:r w:rsidR="00EB50AF" w:rsidRPr="000338CD">
        <w:rPr>
          <w:rFonts w:ascii="Times New Roman" w:hAnsi="Times New Roman" w:cs="Times New Roman"/>
          <w:sz w:val="18"/>
          <w:szCs w:val="18"/>
        </w:rPr>
        <w:t>5</w:t>
      </w:r>
      <w:r w:rsidR="004D6335" w:rsidRPr="000338CD">
        <w:rPr>
          <w:rFonts w:ascii="Times New Roman" w:hAnsi="Times New Roman" w:cs="Times New Roman"/>
          <w:sz w:val="18"/>
          <w:szCs w:val="18"/>
        </w:rPr>
        <w:t>. punktā</w:t>
      </w:r>
      <w:r w:rsidR="00ED4181" w:rsidRPr="000338CD">
        <w:rPr>
          <w:rFonts w:ascii="Times New Roman" w:hAnsi="Times New Roman" w:cs="Times New Roman"/>
          <w:sz w:val="18"/>
          <w:szCs w:val="18"/>
        </w:rPr>
        <w:t>.</w:t>
      </w:r>
    </w:p>
  </w:footnote>
  <w:footnote w:id="3">
    <w:p w14:paraId="3E4D1DD8" w14:textId="7F49F425" w:rsidR="00455A54" w:rsidRPr="000338CD" w:rsidRDefault="00455A54"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Piemēram, ja ieguvums ir personāla administrēšanas funkcijas centralizācija, tad mērījums varētu būt, piemēram, tiešās pārvaldes darbinieku </w:t>
      </w:r>
      <w:r w:rsidR="00E44EB6" w:rsidRPr="000338CD">
        <w:rPr>
          <w:rFonts w:ascii="Times New Roman" w:hAnsi="Times New Roman" w:cs="Times New Roman"/>
          <w:sz w:val="18"/>
          <w:szCs w:val="18"/>
        </w:rPr>
        <w:t>skaits, kas to izmanto, vērtība, piemēram, 10</w:t>
      </w:r>
      <w:r w:rsidR="00EB2B3F">
        <w:rPr>
          <w:rFonts w:ascii="Times New Roman" w:hAnsi="Times New Roman" w:cs="Times New Roman"/>
          <w:sz w:val="18"/>
          <w:szCs w:val="18"/>
        </w:rPr>
        <w:t xml:space="preserve"> </w:t>
      </w:r>
      <w:r w:rsidR="00E44EB6" w:rsidRPr="000338CD">
        <w:rPr>
          <w:rFonts w:ascii="Times New Roman" w:hAnsi="Times New Roman" w:cs="Times New Roman"/>
          <w:sz w:val="18"/>
          <w:szCs w:val="18"/>
        </w:rPr>
        <w:t>000</w:t>
      </w:r>
      <w:r w:rsidR="00BC60F3">
        <w:rPr>
          <w:rFonts w:ascii="Times New Roman" w:hAnsi="Times New Roman" w:cs="Times New Roman"/>
          <w:sz w:val="18"/>
          <w:szCs w:val="18"/>
        </w:rPr>
        <w:t>,</w:t>
      </w:r>
      <w:r w:rsidR="00E44EB6" w:rsidRPr="000338CD">
        <w:rPr>
          <w:rFonts w:ascii="Times New Roman" w:hAnsi="Times New Roman" w:cs="Times New Roman"/>
          <w:sz w:val="18"/>
          <w:szCs w:val="18"/>
        </w:rPr>
        <w:t xml:space="preserve"> un sasniegšanas laiks – 2026</w:t>
      </w:r>
      <w:r w:rsidR="00ED4181" w:rsidRPr="000338CD">
        <w:rPr>
          <w:rFonts w:ascii="Times New Roman" w:hAnsi="Times New Roman" w:cs="Times New Roman"/>
          <w:sz w:val="18"/>
          <w:szCs w:val="18"/>
        </w:rPr>
        <w:t>. gads.</w:t>
      </w:r>
    </w:p>
  </w:footnote>
  <w:footnote w:id="4">
    <w:p w14:paraId="2D40F423" w14:textId="77777777" w:rsidR="004242F5" w:rsidRPr="000338CD" w:rsidRDefault="004242F5"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PVN netiek attiecināts projektu īstenotājiem, kas to var attiecināt patstāvīgi. Pārējie projektu īstenotāji var pieprasīt to attiecināt, norādot apmēru un saskaņojot to ar Finanšu ministriju. </w:t>
      </w:r>
    </w:p>
  </w:footnote>
  <w:footnote w:id="5">
    <w:p w14:paraId="2FE2A7E0" w14:textId="3D0C161E" w:rsidR="004242F5" w:rsidRPr="000338CD" w:rsidRDefault="004242F5" w:rsidP="000338CD">
      <w:pPr>
        <w:pStyle w:val="FootnoteText"/>
        <w:ind w:left="142" w:hanging="142"/>
        <w:jc w:val="both"/>
        <w:rPr>
          <w:rFonts w:ascii="Times New Roman" w:hAnsi="Times New Roman" w:cs="Times New Roman"/>
          <w:sz w:val="18"/>
          <w:szCs w:val="18"/>
        </w:rPr>
      </w:pPr>
      <w:r w:rsidRPr="000338CD">
        <w:rPr>
          <w:rFonts w:ascii="Times New Roman" w:hAnsi="Times New Roman" w:cs="Times New Roman"/>
          <w:sz w:val="18"/>
          <w:szCs w:val="18"/>
          <w:vertAlign w:val="superscript"/>
        </w:rPr>
        <w:footnoteRef/>
      </w:r>
      <w:r w:rsidRPr="000338CD">
        <w:rPr>
          <w:rFonts w:ascii="Times New Roman" w:hAnsi="Times New Roman" w:cs="Times New Roman"/>
          <w:sz w:val="18"/>
          <w:szCs w:val="18"/>
        </w:rPr>
        <w:t xml:space="preserve"> Avansa maksājumi ir attiecināmi uz projektu īstenotājiem, kas nav valsts tiešās pārvaldes institūcijas. Jānorāda apmērs, kas nepārsniedz 30 % no attiecināmo izmaksu kopsummas, un jāsaskaņo ar Finanšu ministriju.</w:t>
      </w:r>
    </w:p>
  </w:footnote>
  <w:footnote w:id="6">
    <w:p w14:paraId="254F08F4" w14:textId="13B945BB" w:rsidR="004242F5" w:rsidRPr="000338CD" w:rsidRDefault="004242F5" w:rsidP="000338CD">
      <w:pPr>
        <w:pStyle w:val="FootnoteText"/>
        <w:ind w:left="142" w:hanging="142"/>
        <w:jc w:val="both"/>
        <w:rPr>
          <w:rFonts w:ascii="Times New Roman" w:hAnsi="Times New Roman" w:cs="Times New Roman"/>
          <w:sz w:val="18"/>
          <w:szCs w:val="18"/>
        </w:rPr>
      </w:pPr>
      <w:r w:rsidRPr="000338CD">
        <w:rPr>
          <w:rFonts w:ascii="Times New Roman" w:hAnsi="Times New Roman" w:cs="Times New Roman"/>
          <w:sz w:val="18"/>
          <w:szCs w:val="18"/>
          <w:vertAlign w:val="superscript"/>
        </w:rPr>
        <w:footnoteRef/>
      </w:r>
      <w:r w:rsidRPr="000338CD">
        <w:rPr>
          <w:rFonts w:ascii="Times New Roman" w:hAnsi="Times New Roman" w:cs="Times New Roman"/>
          <w:sz w:val="18"/>
          <w:szCs w:val="18"/>
        </w:rPr>
        <w:t xml:space="preserve"> Apmērs, ko nedrīkst pārsniegt, nesaskaņojot grozījumus Ministru kabinetā. Ja ierobežojumi uz konkrēto pozīciju nav attiecināmi, norāda </w:t>
      </w:r>
      <w:r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n/a</w:t>
      </w:r>
      <w:r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 xml:space="preserve">. </w:t>
      </w:r>
    </w:p>
  </w:footnote>
  <w:footnote w:id="7">
    <w:p w14:paraId="3C8B73F2" w14:textId="45B4DFB0" w:rsidR="00D85DC1" w:rsidRPr="000338CD" w:rsidRDefault="00D85DC1"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Informācija, kas norādīta </w:t>
      </w:r>
      <w:r w:rsidR="00845DBF" w:rsidRPr="000338CD">
        <w:rPr>
          <w:rFonts w:ascii="Times New Roman" w:hAnsi="Times New Roman" w:cs="Times New Roman"/>
          <w:sz w:val="18"/>
          <w:szCs w:val="18"/>
        </w:rPr>
        <w:t>M</w:t>
      </w:r>
      <w:r w:rsidR="004C7606" w:rsidRPr="000338CD">
        <w:rPr>
          <w:rFonts w:ascii="Times New Roman" w:hAnsi="Times New Roman" w:cs="Times New Roman"/>
          <w:sz w:val="18"/>
          <w:szCs w:val="18"/>
        </w:rPr>
        <w:t>inistru kabineta</w:t>
      </w:r>
      <w:r w:rsidR="00845DBF" w:rsidRPr="000338CD">
        <w:rPr>
          <w:rFonts w:ascii="Times New Roman" w:hAnsi="Times New Roman" w:cs="Times New Roman"/>
          <w:sz w:val="18"/>
          <w:szCs w:val="18"/>
        </w:rPr>
        <w:t xml:space="preserve"> </w:t>
      </w:r>
      <w:r w:rsidRPr="000338CD">
        <w:rPr>
          <w:rFonts w:ascii="Times New Roman" w:hAnsi="Times New Roman" w:cs="Times New Roman"/>
          <w:sz w:val="18"/>
          <w:szCs w:val="18"/>
        </w:rPr>
        <w:t xml:space="preserve">2021. gada 31. augusta noteikumu Nr. 597 </w:t>
      </w:r>
      <w:r w:rsidR="009818E4"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Valsts informācijas sistēmu attīstības projektu uzraudzības kārtība</w:t>
      </w:r>
      <w:r w:rsidR="009818E4" w:rsidRPr="000338CD">
        <w:rPr>
          <w:rFonts w:ascii="Times New Roman" w:hAnsi="Times New Roman" w:cs="Times New Roman"/>
          <w:sz w:val="18"/>
          <w:szCs w:val="18"/>
          <w:shd w:val="clear" w:color="auto" w:fill="FFFFFF"/>
        </w:rPr>
        <w:t>"</w:t>
      </w:r>
      <w:r w:rsidR="00876B2D" w:rsidRPr="000338CD">
        <w:rPr>
          <w:rFonts w:ascii="Times New Roman" w:hAnsi="Times New Roman" w:cs="Times New Roman"/>
          <w:sz w:val="18"/>
          <w:szCs w:val="18"/>
        </w:rPr>
        <w:t xml:space="preserve"> (</w:t>
      </w:r>
      <w:r w:rsidR="00BC250E">
        <w:rPr>
          <w:rFonts w:ascii="Times New Roman" w:hAnsi="Times New Roman" w:cs="Times New Roman"/>
          <w:sz w:val="18"/>
          <w:szCs w:val="18"/>
        </w:rPr>
        <w:t>tā sauktā</w:t>
      </w:r>
      <w:r w:rsidR="00876B2D" w:rsidRPr="000338CD">
        <w:rPr>
          <w:rFonts w:ascii="Times New Roman" w:hAnsi="Times New Roman" w:cs="Times New Roman"/>
          <w:sz w:val="18"/>
          <w:szCs w:val="18"/>
        </w:rPr>
        <w:t xml:space="preserve"> IKT būvvaldes kārtība)</w:t>
      </w:r>
      <w:r w:rsidRPr="000338CD">
        <w:rPr>
          <w:rFonts w:ascii="Times New Roman" w:hAnsi="Times New Roman" w:cs="Times New Roman"/>
          <w:sz w:val="18"/>
          <w:szCs w:val="18"/>
        </w:rPr>
        <w:t xml:space="preserve"> 2.</w:t>
      </w:r>
      <w:r w:rsidR="009818E4" w:rsidRPr="000338CD">
        <w:rPr>
          <w:rFonts w:ascii="Times New Roman" w:hAnsi="Times New Roman" w:cs="Times New Roman"/>
          <w:sz w:val="18"/>
          <w:szCs w:val="18"/>
        </w:rPr>
        <w:t xml:space="preserve"> </w:t>
      </w:r>
      <w:r w:rsidRPr="000338CD">
        <w:rPr>
          <w:rFonts w:ascii="Times New Roman" w:hAnsi="Times New Roman" w:cs="Times New Roman"/>
          <w:sz w:val="18"/>
          <w:szCs w:val="18"/>
        </w:rPr>
        <w:t xml:space="preserve">pielikuma </w:t>
      </w:r>
      <w:r w:rsidR="009818E4" w:rsidRPr="000338CD">
        <w:rPr>
          <w:rFonts w:ascii="Times New Roman" w:hAnsi="Times New Roman" w:cs="Times New Roman"/>
          <w:sz w:val="18"/>
          <w:szCs w:val="18"/>
          <w:shd w:val="clear" w:color="auto" w:fill="FFFFFF"/>
        </w:rPr>
        <w:t>"</w:t>
      </w:r>
      <w:r w:rsidRPr="000338CD">
        <w:rPr>
          <w:rFonts w:ascii="Times New Roman" w:hAnsi="Times New Roman" w:cs="Times New Roman"/>
          <w:sz w:val="18"/>
          <w:szCs w:val="18"/>
        </w:rPr>
        <w:t>Valsts informācijas sistēmas attīstības aktivitātes apraksts</w:t>
      </w:r>
      <w:r w:rsidR="009818E4" w:rsidRPr="000338CD">
        <w:rPr>
          <w:rFonts w:ascii="Times New Roman" w:hAnsi="Times New Roman" w:cs="Times New Roman"/>
          <w:sz w:val="18"/>
          <w:szCs w:val="18"/>
          <w:shd w:val="clear" w:color="auto" w:fill="FFFFFF"/>
        </w:rPr>
        <w:t>"</w:t>
      </w:r>
      <w:r w:rsidR="00564F23" w:rsidRPr="000338CD">
        <w:rPr>
          <w:rFonts w:ascii="Times New Roman" w:hAnsi="Times New Roman" w:cs="Times New Roman"/>
          <w:sz w:val="18"/>
          <w:szCs w:val="18"/>
        </w:rPr>
        <w:t xml:space="preserve"> </w:t>
      </w:r>
      <w:r w:rsidRPr="000338CD">
        <w:rPr>
          <w:rFonts w:ascii="Times New Roman" w:hAnsi="Times New Roman" w:cs="Times New Roman"/>
          <w:sz w:val="18"/>
          <w:szCs w:val="18"/>
        </w:rPr>
        <w:t xml:space="preserve">6.1. </w:t>
      </w:r>
      <w:r w:rsidR="00845DBF" w:rsidRPr="000338CD">
        <w:rPr>
          <w:rFonts w:ascii="Times New Roman" w:hAnsi="Times New Roman" w:cs="Times New Roman"/>
          <w:sz w:val="18"/>
          <w:szCs w:val="18"/>
        </w:rPr>
        <w:t>apakš</w:t>
      </w:r>
      <w:r w:rsidRPr="000338CD">
        <w:rPr>
          <w:rFonts w:ascii="Times New Roman" w:hAnsi="Times New Roman" w:cs="Times New Roman"/>
          <w:sz w:val="18"/>
          <w:szCs w:val="18"/>
        </w:rPr>
        <w:t>punktā</w:t>
      </w:r>
      <w:r w:rsidR="009818E4" w:rsidRPr="000338CD">
        <w:rPr>
          <w:rFonts w:ascii="Times New Roman" w:hAnsi="Times New Roman" w:cs="Times New Roman"/>
          <w:sz w:val="18"/>
          <w:szCs w:val="18"/>
        </w:rPr>
        <w:t>.</w:t>
      </w:r>
    </w:p>
  </w:footnote>
  <w:footnote w:id="8">
    <w:p w14:paraId="1500877B" w14:textId="5A0B313C" w:rsidR="002B7990" w:rsidRPr="000338CD" w:rsidRDefault="002B7990"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w:t>
      </w:r>
      <w:r w:rsidR="00BC250E">
        <w:rPr>
          <w:rFonts w:ascii="Times New Roman" w:hAnsi="Times New Roman" w:cs="Times New Roman"/>
          <w:sz w:val="18"/>
          <w:szCs w:val="18"/>
        </w:rPr>
        <w:t>Tā sauktajā</w:t>
      </w:r>
      <w:r w:rsidR="00BC250E" w:rsidRPr="001467DD">
        <w:rPr>
          <w:rFonts w:ascii="Times New Roman" w:hAnsi="Times New Roman" w:cs="Times New Roman"/>
          <w:sz w:val="18"/>
          <w:szCs w:val="18"/>
        </w:rPr>
        <w:t xml:space="preserve"> </w:t>
      </w:r>
      <w:r w:rsidR="00876B2D" w:rsidRPr="000338CD">
        <w:rPr>
          <w:rFonts w:ascii="Times New Roman" w:hAnsi="Times New Roman" w:cs="Times New Roman"/>
          <w:sz w:val="18"/>
          <w:szCs w:val="18"/>
        </w:rPr>
        <w:t xml:space="preserve">IKT būvvaldes kārtībā jau saņemtā </w:t>
      </w:r>
      <w:r w:rsidR="004F0013" w:rsidRPr="001A3866">
        <w:rPr>
          <w:rFonts w:ascii="Times New Roman" w:hAnsi="Times New Roman" w:cs="Times New Roman"/>
          <w:sz w:val="18"/>
          <w:szCs w:val="18"/>
        </w:rPr>
        <w:t>Vides aizsardzības un reģionālās attīstības ministrija</w:t>
      </w:r>
      <w:r w:rsidR="004F0013">
        <w:rPr>
          <w:rFonts w:ascii="Times New Roman" w:hAnsi="Times New Roman" w:cs="Times New Roman"/>
          <w:sz w:val="18"/>
          <w:szCs w:val="18"/>
        </w:rPr>
        <w:t>s</w:t>
      </w:r>
      <w:r w:rsidRPr="000338CD">
        <w:rPr>
          <w:rFonts w:ascii="Times New Roman" w:hAnsi="Times New Roman" w:cs="Times New Roman"/>
          <w:sz w:val="18"/>
          <w:szCs w:val="18"/>
        </w:rPr>
        <w:t xml:space="preserve"> saskaņo</w:t>
      </w:r>
      <w:r w:rsidR="00876B2D" w:rsidRPr="000338CD">
        <w:rPr>
          <w:rFonts w:ascii="Times New Roman" w:hAnsi="Times New Roman" w:cs="Times New Roman"/>
          <w:sz w:val="18"/>
          <w:szCs w:val="18"/>
        </w:rPr>
        <w:t xml:space="preserve">juma datums vai </w:t>
      </w:r>
      <w:r w:rsidRPr="000338CD">
        <w:rPr>
          <w:rFonts w:ascii="Times New Roman" w:hAnsi="Times New Roman" w:cs="Times New Roman"/>
          <w:sz w:val="18"/>
          <w:szCs w:val="18"/>
        </w:rPr>
        <w:t>plānotais termiņš</w:t>
      </w:r>
      <w:r w:rsidR="00876B2D" w:rsidRPr="000338CD">
        <w:rPr>
          <w:rFonts w:ascii="Times New Roman" w:hAnsi="Times New Roman" w:cs="Times New Roman"/>
          <w:sz w:val="18"/>
          <w:szCs w:val="18"/>
        </w:rPr>
        <w:t>, kad tas tiks saņemts</w:t>
      </w:r>
      <w:r w:rsidR="009818E4" w:rsidRPr="000338CD">
        <w:rPr>
          <w:rFonts w:ascii="Times New Roman" w:hAnsi="Times New Roman" w:cs="Times New Roman"/>
          <w:sz w:val="18"/>
          <w:szCs w:val="18"/>
        </w:rPr>
        <w:t xml:space="preserve">. </w:t>
      </w:r>
    </w:p>
  </w:footnote>
  <w:footnote w:id="9">
    <w:p w14:paraId="1B0D9AFB" w14:textId="1AC0AC24" w:rsidR="003D7C2B" w:rsidRPr="000338CD" w:rsidRDefault="003D7C2B" w:rsidP="000338CD">
      <w:pPr>
        <w:pStyle w:val="FootnoteText"/>
        <w:ind w:left="142" w:hanging="142"/>
        <w:jc w:val="both"/>
        <w:rPr>
          <w:rFonts w:ascii="Times New Roman" w:hAnsi="Times New Roman" w:cs="Times New Roman"/>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Ja koplietošanas pakalpojuma attīstības plāns tiek iesniegts </w:t>
      </w:r>
      <w:r w:rsidR="00821D81" w:rsidRPr="000338CD">
        <w:rPr>
          <w:rFonts w:ascii="Times New Roman" w:hAnsi="Times New Roman" w:cs="Times New Roman"/>
          <w:sz w:val="18"/>
          <w:szCs w:val="18"/>
        </w:rPr>
        <w:t xml:space="preserve">vienlaikus </w:t>
      </w:r>
      <w:r w:rsidRPr="000338CD">
        <w:rPr>
          <w:rFonts w:ascii="Times New Roman" w:hAnsi="Times New Roman" w:cs="Times New Roman"/>
          <w:sz w:val="18"/>
          <w:szCs w:val="18"/>
        </w:rPr>
        <w:t xml:space="preserve">ar Ministru kabineta rīkojumu par projekta atlases kārtu, par to </w:t>
      </w:r>
      <w:r w:rsidR="009818E4" w:rsidRPr="000338CD">
        <w:rPr>
          <w:rFonts w:ascii="Times New Roman" w:hAnsi="Times New Roman" w:cs="Times New Roman"/>
          <w:sz w:val="18"/>
          <w:szCs w:val="18"/>
        </w:rPr>
        <w:t xml:space="preserve">pievieno </w:t>
      </w:r>
      <w:r w:rsidR="000313C3">
        <w:rPr>
          <w:rFonts w:ascii="Times New Roman" w:hAnsi="Times New Roman" w:cs="Times New Roman"/>
          <w:sz w:val="18"/>
          <w:szCs w:val="18"/>
        </w:rPr>
        <w:t xml:space="preserve">attiecīgu </w:t>
      </w:r>
      <w:r w:rsidRPr="000338CD">
        <w:rPr>
          <w:rFonts w:ascii="Times New Roman" w:hAnsi="Times New Roman" w:cs="Times New Roman"/>
          <w:sz w:val="18"/>
          <w:szCs w:val="18"/>
        </w:rPr>
        <w:t>norādi</w:t>
      </w:r>
      <w:r w:rsidR="009818E4" w:rsidRPr="000338CD">
        <w:rPr>
          <w:rFonts w:ascii="Times New Roman" w:hAnsi="Times New Roman" w:cs="Times New Roman"/>
          <w:sz w:val="18"/>
          <w:szCs w:val="18"/>
        </w:rPr>
        <w:t>.</w:t>
      </w:r>
    </w:p>
  </w:footnote>
  <w:footnote w:id="10">
    <w:p w14:paraId="2E2D7022" w14:textId="68505C30" w:rsidR="00880742" w:rsidRPr="000338CD" w:rsidRDefault="00880742" w:rsidP="00880742">
      <w:pPr>
        <w:pStyle w:val="FootnoteText"/>
        <w:jc w:val="both"/>
        <w:rPr>
          <w:sz w:val="18"/>
          <w:szCs w:val="18"/>
        </w:rPr>
      </w:pPr>
      <w:r w:rsidRPr="000338CD">
        <w:rPr>
          <w:rStyle w:val="FootnoteReference"/>
          <w:rFonts w:ascii="Times New Roman" w:hAnsi="Times New Roman" w:cs="Times New Roman"/>
          <w:sz w:val="18"/>
          <w:szCs w:val="18"/>
        </w:rPr>
        <w:footnoteRef/>
      </w:r>
      <w:r w:rsidRPr="000338CD">
        <w:rPr>
          <w:rFonts w:ascii="Times New Roman" w:hAnsi="Times New Roman" w:cs="Times New Roman"/>
          <w:sz w:val="18"/>
          <w:szCs w:val="18"/>
        </w:rPr>
        <w:t xml:space="preserve"> Kapitālsabiedrības un pašvaldības norāda arī finanšu kapacitāti atbilstoši finansēšanas nosacījumiem</w:t>
      </w:r>
      <w:r w:rsidR="00397F45" w:rsidRPr="000338CD">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4BC3E935" w:rsidR="005555B2" w:rsidRPr="000338CD" w:rsidRDefault="005555B2" w:rsidP="000338CD">
        <w:pPr>
          <w:pStyle w:val="Header"/>
          <w:jc w:val="center"/>
          <w:rPr>
            <w:rFonts w:ascii="Times New Roman" w:hAnsi="Times New Roman" w:cs="Times New Roman"/>
            <w:sz w:val="24"/>
            <w:szCs w:val="24"/>
          </w:rPr>
        </w:pPr>
        <w:r w:rsidRPr="005177AC">
          <w:rPr>
            <w:rFonts w:ascii="Times New Roman" w:hAnsi="Times New Roman" w:cs="Times New Roman"/>
            <w:sz w:val="24"/>
            <w:szCs w:val="24"/>
          </w:rPr>
          <w:fldChar w:fldCharType="begin"/>
        </w:r>
        <w:r w:rsidRPr="005177AC">
          <w:rPr>
            <w:rFonts w:ascii="Times New Roman" w:hAnsi="Times New Roman" w:cs="Times New Roman"/>
            <w:sz w:val="24"/>
            <w:szCs w:val="24"/>
          </w:rPr>
          <w:instrText xml:space="preserve"> PAGE   \* MERGEFORMAT </w:instrText>
        </w:r>
        <w:r w:rsidRPr="005177AC">
          <w:rPr>
            <w:rFonts w:ascii="Times New Roman" w:hAnsi="Times New Roman" w:cs="Times New Roman"/>
            <w:sz w:val="24"/>
            <w:szCs w:val="24"/>
          </w:rPr>
          <w:fldChar w:fldCharType="separate"/>
        </w:r>
        <w:r w:rsidRPr="005177AC">
          <w:rPr>
            <w:rFonts w:ascii="Times New Roman" w:hAnsi="Times New Roman" w:cs="Times New Roman"/>
            <w:noProof/>
            <w:sz w:val="24"/>
            <w:szCs w:val="24"/>
          </w:rPr>
          <w:t>2</w:t>
        </w:r>
        <w:r w:rsidRPr="005177AC">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947D" w14:textId="3C0E69B2" w:rsidR="00AA46B6" w:rsidRPr="006867CA" w:rsidRDefault="00AA46B6" w:rsidP="006867CA">
    <w:pPr>
      <w:pStyle w:val="Header"/>
      <w:jc w:val="right"/>
      <w:rPr>
        <w:rFonts w:ascii="Times New Roman" w:hAnsi="Times New Roman" w:cs="Times New Roman"/>
        <w:b/>
        <w:bCs/>
        <w:sz w:val="28"/>
        <w:szCs w:val="28"/>
      </w:rPr>
    </w:pPr>
    <w:r w:rsidRPr="006867CA">
      <w:rPr>
        <w:rFonts w:ascii="Times New Roman" w:hAnsi="Times New Roman" w:cs="Times New Roman"/>
        <w:b/>
        <w:bCs/>
        <w:sz w:val="28"/>
        <w:szCs w:val="28"/>
      </w:rPr>
      <w:t>Veselības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100"/>
    <w:multiLevelType w:val="hybridMultilevel"/>
    <w:tmpl w:val="DF22D1D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03157413"/>
    <w:multiLevelType w:val="hybridMultilevel"/>
    <w:tmpl w:val="1E2E0CD6"/>
    <w:lvl w:ilvl="0" w:tplc="5D9E0CB6">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03AE3F50"/>
    <w:multiLevelType w:val="hybridMultilevel"/>
    <w:tmpl w:val="FFFFFFFF"/>
    <w:lvl w:ilvl="0" w:tplc="9940A0E6">
      <w:start w:val="1"/>
      <w:numFmt w:val="bullet"/>
      <w:lvlText w:val=""/>
      <w:lvlJc w:val="left"/>
      <w:pPr>
        <w:ind w:left="720" w:hanging="360"/>
      </w:pPr>
      <w:rPr>
        <w:rFonts w:ascii="Symbol" w:hAnsi="Symbol" w:hint="default"/>
      </w:rPr>
    </w:lvl>
    <w:lvl w:ilvl="1" w:tplc="0A4659CE">
      <w:start w:val="1"/>
      <w:numFmt w:val="bullet"/>
      <w:lvlText w:val="o"/>
      <w:lvlJc w:val="left"/>
      <w:pPr>
        <w:ind w:left="1440" w:hanging="360"/>
      </w:pPr>
      <w:rPr>
        <w:rFonts w:ascii="Courier New" w:hAnsi="Courier New" w:hint="default"/>
      </w:rPr>
    </w:lvl>
    <w:lvl w:ilvl="2" w:tplc="A4EEC472">
      <w:start w:val="1"/>
      <w:numFmt w:val="bullet"/>
      <w:lvlText w:val=""/>
      <w:lvlJc w:val="left"/>
      <w:pPr>
        <w:ind w:left="2160" w:hanging="360"/>
      </w:pPr>
      <w:rPr>
        <w:rFonts w:ascii="Wingdings" w:hAnsi="Wingdings" w:hint="default"/>
      </w:rPr>
    </w:lvl>
    <w:lvl w:ilvl="3" w:tplc="BED0DBA2">
      <w:start w:val="1"/>
      <w:numFmt w:val="bullet"/>
      <w:lvlText w:val=""/>
      <w:lvlJc w:val="left"/>
      <w:pPr>
        <w:ind w:left="2880" w:hanging="360"/>
      </w:pPr>
      <w:rPr>
        <w:rFonts w:ascii="Symbol" w:hAnsi="Symbol" w:hint="default"/>
      </w:rPr>
    </w:lvl>
    <w:lvl w:ilvl="4" w:tplc="916EC39C">
      <w:start w:val="1"/>
      <w:numFmt w:val="bullet"/>
      <w:lvlText w:val="o"/>
      <w:lvlJc w:val="left"/>
      <w:pPr>
        <w:ind w:left="3600" w:hanging="360"/>
      </w:pPr>
      <w:rPr>
        <w:rFonts w:ascii="Courier New" w:hAnsi="Courier New" w:hint="default"/>
      </w:rPr>
    </w:lvl>
    <w:lvl w:ilvl="5" w:tplc="CB76EC80">
      <w:start w:val="1"/>
      <w:numFmt w:val="bullet"/>
      <w:lvlText w:val=""/>
      <w:lvlJc w:val="left"/>
      <w:pPr>
        <w:ind w:left="4320" w:hanging="360"/>
      </w:pPr>
      <w:rPr>
        <w:rFonts w:ascii="Wingdings" w:hAnsi="Wingdings" w:hint="default"/>
      </w:rPr>
    </w:lvl>
    <w:lvl w:ilvl="6" w:tplc="916660B2">
      <w:start w:val="1"/>
      <w:numFmt w:val="bullet"/>
      <w:lvlText w:val=""/>
      <w:lvlJc w:val="left"/>
      <w:pPr>
        <w:ind w:left="5040" w:hanging="360"/>
      </w:pPr>
      <w:rPr>
        <w:rFonts w:ascii="Symbol" w:hAnsi="Symbol" w:hint="default"/>
      </w:rPr>
    </w:lvl>
    <w:lvl w:ilvl="7" w:tplc="06B471E6">
      <w:start w:val="1"/>
      <w:numFmt w:val="bullet"/>
      <w:lvlText w:val="o"/>
      <w:lvlJc w:val="left"/>
      <w:pPr>
        <w:ind w:left="5760" w:hanging="360"/>
      </w:pPr>
      <w:rPr>
        <w:rFonts w:ascii="Courier New" w:hAnsi="Courier New" w:hint="default"/>
      </w:rPr>
    </w:lvl>
    <w:lvl w:ilvl="8" w:tplc="092C5036">
      <w:start w:val="1"/>
      <w:numFmt w:val="bullet"/>
      <w:lvlText w:val=""/>
      <w:lvlJc w:val="left"/>
      <w:pPr>
        <w:ind w:left="6480" w:hanging="360"/>
      </w:pPr>
      <w:rPr>
        <w:rFonts w:ascii="Wingdings" w:hAnsi="Wingdings" w:hint="default"/>
      </w:rPr>
    </w:lvl>
  </w:abstractNum>
  <w:abstractNum w:abstractNumId="3" w15:restartNumberingAfterBreak="0">
    <w:nsid w:val="093430C1"/>
    <w:multiLevelType w:val="multilevel"/>
    <w:tmpl w:val="46B2A4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FB83AF8"/>
    <w:multiLevelType w:val="hybridMultilevel"/>
    <w:tmpl w:val="FD5C3A4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6C77A61"/>
    <w:multiLevelType w:val="hybridMultilevel"/>
    <w:tmpl w:val="C780FF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0523C"/>
    <w:multiLevelType w:val="hybridMultilevel"/>
    <w:tmpl w:val="ECE21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3014E"/>
    <w:multiLevelType w:val="multilevel"/>
    <w:tmpl w:val="53429A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2"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FA0CE5"/>
    <w:multiLevelType w:val="hybridMultilevel"/>
    <w:tmpl w:val="94A62540"/>
    <w:lvl w:ilvl="0" w:tplc="0426000F">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415A5A92"/>
    <w:multiLevelType w:val="hybridMultilevel"/>
    <w:tmpl w:val="85CC4EB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5"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51BD2C5"/>
    <w:multiLevelType w:val="hybridMultilevel"/>
    <w:tmpl w:val="FFFFFFFF"/>
    <w:lvl w:ilvl="0" w:tplc="4B56739E">
      <w:start w:val="1"/>
      <w:numFmt w:val="bullet"/>
      <w:lvlText w:val="-"/>
      <w:lvlJc w:val="left"/>
      <w:pPr>
        <w:ind w:left="720" w:hanging="360"/>
      </w:pPr>
      <w:rPr>
        <w:rFonts w:ascii="Aptos" w:hAnsi="Aptos" w:hint="default"/>
      </w:rPr>
    </w:lvl>
    <w:lvl w:ilvl="1" w:tplc="DC181E5C">
      <w:start w:val="1"/>
      <w:numFmt w:val="bullet"/>
      <w:lvlText w:val="o"/>
      <w:lvlJc w:val="left"/>
      <w:pPr>
        <w:ind w:left="1440" w:hanging="360"/>
      </w:pPr>
      <w:rPr>
        <w:rFonts w:ascii="Courier New" w:hAnsi="Courier New" w:hint="default"/>
      </w:rPr>
    </w:lvl>
    <w:lvl w:ilvl="2" w:tplc="15E2E4AE">
      <w:start w:val="1"/>
      <w:numFmt w:val="bullet"/>
      <w:lvlText w:val=""/>
      <w:lvlJc w:val="left"/>
      <w:pPr>
        <w:ind w:left="2160" w:hanging="360"/>
      </w:pPr>
      <w:rPr>
        <w:rFonts w:ascii="Wingdings" w:hAnsi="Wingdings" w:hint="default"/>
      </w:rPr>
    </w:lvl>
    <w:lvl w:ilvl="3" w:tplc="744AB69E">
      <w:start w:val="1"/>
      <w:numFmt w:val="bullet"/>
      <w:lvlText w:val=""/>
      <w:lvlJc w:val="left"/>
      <w:pPr>
        <w:ind w:left="2880" w:hanging="360"/>
      </w:pPr>
      <w:rPr>
        <w:rFonts w:ascii="Symbol" w:hAnsi="Symbol" w:hint="default"/>
      </w:rPr>
    </w:lvl>
    <w:lvl w:ilvl="4" w:tplc="3E2A6390">
      <w:start w:val="1"/>
      <w:numFmt w:val="bullet"/>
      <w:lvlText w:val="o"/>
      <w:lvlJc w:val="left"/>
      <w:pPr>
        <w:ind w:left="3600" w:hanging="360"/>
      </w:pPr>
      <w:rPr>
        <w:rFonts w:ascii="Courier New" w:hAnsi="Courier New" w:hint="default"/>
      </w:rPr>
    </w:lvl>
    <w:lvl w:ilvl="5" w:tplc="EC609DD4">
      <w:start w:val="1"/>
      <w:numFmt w:val="bullet"/>
      <w:lvlText w:val=""/>
      <w:lvlJc w:val="left"/>
      <w:pPr>
        <w:ind w:left="4320" w:hanging="360"/>
      </w:pPr>
      <w:rPr>
        <w:rFonts w:ascii="Wingdings" w:hAnsi="Wingdings" w:hint="default"/>
      </w:rPr>
    </w:lvl>
    <w:lvl w:ilvl="6" w:tplc="45621C30">
      <w:start w:val="1"/>
      <w:numFmt w:val="bullet"/>
      <w:lvlText w:val=""/>
      <w:lvlJc w:val="left"/>
      <w:pPr>
        <w:ind w:left="5040" w:hanging="360"/>
      </w:pPr>
      <w:rPr>
        <w:rFonts w:ascii="Symbol" w:hAnsi="Symbol" w:hint="default"/>
      </w:rPr>
    </w:lvl>
    <w:lvl w:ilvl="7" w:tplc="BE160AE8">
      <w:start w:val="1"/>
      <w:numFmt w:val="bullet"/>
      <w:lvlText w:val="o"/>
      <w:lvlJc w:val="left"/>
      <w:pPr>
        <w:ind w:left="5760" w:hanging="360"/>
      </w:pPr>
      <w:rPr>
        <w:rFonts w:ascii="Courier New" w:hAnsi="Courier New" w:hint="default"/>
      </w:rPr>
    </w:lvl>
    <w:lvl w:ilvl="8" w:tplc="BB0AF01C">
      <w:start w:val="1"/>
      <w:numFmt w:val="bullet"/>
      <w:lvlText w:val=""/>
      <w:lvlJc w:val="left"/>
      <w:pPr>
        <w:ind w:left="6480" w:hanging="360"/>
      </w:pPr>
      <w:rPr>
        <w:rFonts w:ascii="Wingdings" w:hAnsi="Wingdings" w:hint="default"/>
      </w:rPr>
    </w:lvl>
  </w:abstractNum>
  <w:abstractNum w:abstractNumId="17" w15:restartNumberingAfterBreak="0">
    <w:nsid w:val="47EB710A"/>
    <w:multiLevelType w:val="hybridMultilevel"/>
    <w:tmpl w:val="EF0AD7BE"/>
    <w:lvl w:ilvl="0" w:tplc="306CEDFA">
      <w:start w:val="1"/>
      <w:numFmt w:val="bullet"/>
      <w:lvlText w:val="-"/>
      <w:lvlJc w:val="left"/>
      <w:pPr>
        <w:ind w:left="720" w:hanging="360"/>
      </w:pPr>
      <w:rPr>
        <w:rFonts w:ascii="Aptos" w:hAnsi="Aptos" w:hint="default"/>
      </w:rPr>
    </w:lvl>
    <w:lvl w:ilvl="1" w:tplc="2F7E4D4C">
      <w:start w:val="1"/>
      <w:numFmt w:val="bullet"/>
      <w:lvlText w:val="o"/>
      <w:lvlJc w:val="left"/>
      <w:pPr>
        <w:ind w:left="1440" w:hanging="360"/>
      </w:pPr>
      <w:rPr>
        <w:rFonts w:ascii="Courier New" w:hAnsi="Courier New" w:hint="default"/>
      </w:rPr>
    </w:lvl>
    <w:lvl w:ilvl="2" w:tplc="E646B46C">
      <w:start w:val="1"/>
      <w:numFmt w:val="bullet"/>
      <w:lvlText w:val=""/>
      <w:lvlJc w:val="left"/>
      <w:pPr>
        <w:ind w:left="2160" w:hanging="360"/>
      </w:pPr>
      <w:rPr>
        <w:rFonts w:ascii="Wingdings" w:hAnsi="Wingdings" w:hint="default"/>
      </w:rPr>
    </w:lvl>
    <w:lvl w:ilvl="3" w:tplc="0EF2CE28">
      <w:start w:val="1"/>
      <w:numFmt w:val="bullet"/>
      <w:lvlText w:val=""/>
      <w:lvlJc w:val="left"/>
      <w:pPr>
        <w:ind w:left="2880" w:hanging="360"/>
      </w:pPr>
      <w:rPr>
        <w:rFonts w:ascii="Symbol" w:hAnsi="Symbol" w:hint="default"/>
      </w:rPr>
    </w:lvl>
    <w:lvl w:ilvl="4" w:tplc="71F08E74">
      <w:start w:val="1"/>
      <w:numFmt w:val="bullet"/>
      <w:lvlText w:val="o"/>
      <w:lvlJc w:val="left"/>
      <w:pPr>
        <w:ind w:left="3600" w:hanging="360"/>
      </w:pPr>
      <w:rPr>
        <w:rFonts w:ascii="Courier New" w:hAnsi="Courier New" w:hint="default"/>
      </w:rPr>
    </w:lvl>
    <w:lvl w:ilvl="5" w:tplc="985EE086">
      <w:start w:val="1"/>
      <w:numFmt w:val="bullet"/>
      <w:lvlText w:val=""/>
      <w:lvlJc w:val="left"/>
      <w:pPr>
        <w:ind w:left="4320" w:hanging="360"/>
      </w:pPr>
      <w:rPr>
        <w:rFonts w:ascii="Wingdings" w:hAnsi="Wingdings" w:hint="default"/>
      </w:rPr>
    </w:lvl>
    <w:lvl w:ilvl="6" w:tplc="39FCD7BE">
      <w:start w:val="1"/>
      <w:numFmt w:val="bullet"/>
      <w:lvlText w:val=""/>
      <w:lvlJc w:val="left"/>
      <w:pPr>
        <w:ind w:left="5040" w:hanging="360"/>
      </w:pPr>
      <w:rPr>
        <w:rFonts w:ascii="Symbol" w:hAnsi="Symbol" w:hint="default"/>
      </w:rPr>
    </w:lvl>
    <w:lvl w:ilvl="7" w:tplc="25C41E8C">
      <w:start w:val="1"/>
      <w:numFmt w:val="bullet"/>
      <w:lvlText w:val="o"/>
      <w:lvlJc w:val="left"/>
      <w:pPr>
        <w:ind w:left="5760" w:hanging="360"/>
      </w:pPr>
      <w:rPr>
        <w:rFonts w:ascii="Courier New" w:hAnsi="Courier New" w:hint="default"/>
      </w:rPr>
    </w:lvl>
    <w:lvl w:ilvl="8" w:tplc="2B860774">
      <w:start w:val="1"/>
      <w:numFmt w:val="bullet"/>
      <w:lvlText w:val=""/>
      <w:lvlJc w:val="left"/>
      <w:pPr>
        <w:ind w:left="6480" w:hanging="360"/>
      </w:pPr>
      <w:rPr>
        <w:rFonts w:ascii="Wingdings" w:hAnsi="Wingdings" w:hint="default"/>
      </w:rPr>
    </w:lvl>
  </w:abstractNum>
  <w:abstractNum w:abstractNumId="18"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526A7837"/>
    <w:multiLevelType w:val="multilevel"/>
    <w:tmpl w:val="6C4C0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EEF8CD"/>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843C86"/>
    <w:multiLevelType w:val="multilevel"/>
    <w:tmpl w:val="5FF81C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60AF6F65"/>
    <w:multiLevelType w:val="hybridMultilevel"/>
    <w:tmpl w:val="D438E7F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69BF1685"/>
    <w:multiLevelType w:val="multilevel"/>
    <w:tmpl w:val="2E2006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0" w15:restartNumberingAfterBreak="0">
    <w:nsid w:val="75DE0F77"/>
    <w:multiLevelType w:val="hybridMultilevel"/>
    <w:tmpl w:val="FFFFFFFF"/>
    <w:lvl w:ilvl="0" w:tplc="1EAE7512">
      <w:start w:val="1"/>
      <w:numFmt w:val="bullet"/>
      <w:lvlText w:val=""/>
      <w:lvlJc w:val="left"/>
      <w:pPr>
        <w:ind w:left="720" w:hanging="360"/>
      </w:pPr>
      <w:rPr>
        <w:rFonts w:ascii="Symbol" w:hAnsi="Symbol" w:hint="default"/>
      </w:rPr>
    </w:lvl>
    <w:lvl w:ilvl="1" w:tplc="AD3087F8">
      <w:start w:val="1"/>
      <w:numFmt w:val="bullet"/>
      <w:lvlText w:val="o"/>
      <w:lvlJc w:val="left"/>
      <w:pPr>
        <w:ind w:left="1440" w:hanging="360"/>
      </w:pPr>
      <w:rPr>
        <w:rFonts w:ascii="Courier New" w:hAnsi="Courier New" w:hint="default"/>
      </w:rPr>
    </w:lvl>
    <w:lvl w:ilvl="2" w:tplc="B23070B6">
      <w:start w:val="1"/>
      <w:numFmt w:val="bullet"/>
      <w:lvlText w:val=""/>
      <w:lvlJc w:val="left"/>
      <w:pPr>
        <w:ind w:left="2160" w:hanging="360"/>
      </w:pPr>
      <w:rPr>
        <w:rFonts w:ascii="Wingdings" w:hAnsi="Wingdings" w:hint="default"/>
      </w:rPr>
    </w:lvl>
    <w:lvl w:ilvl="3" w:tplc="77346A1A">
      <w:start w:val="1"/>
      <w:numFmt w:val="bullet"/>
      <w:lvlText w:val=""/>
      <w:lvlJc w:val="left"/>
      <w:pPr>
        <w:ind w:left="2880" w:hanging="360"/>
      </w:pPr>
      <w:rPr>
        <w:rFonts w:ascii="Symbol" w:hAnsi="Symbol" w:hint="default"/>
      </w:rPr>
    </w:lvl>
    <w:lvl w:ilvl="4" w:tplc="DE8EAFC4">
      <w:start w:val="1"/>
      <w:numFmt w:val="bullet"/>
      <w:lvlText w:val="o"/>
      <w:lvlJc w:val="left"/>
      <w:pPr>
        <w:ind w:left="3600" w:hanging="360"/>
      </w:pPr>
      <w:rPr>
        <w:rFonts w:ascii="Courier New" w:hAnsi="Courier New" w:hint="default"/>
      </w:rPr>
    </w:lvl>
    <w:lvl w:ilvl="5" w:tplc="A17C9804">
      <w:start w:val="1"/>
      <w:numFmt w:val="bullet"/>
      <w:lvlText w:val=""/>
      <w:lvlJc w:val="left"/>
      <w:pPr>
        <w:ind w:left="4320" w:hanging="360"/>
      </w:pPr>
      <w:rPr>
        <w:rFonts w:ascii="Wingdings" w:hAnsi="Wingdings" w:hint="default"/>
      </w:rPr>
    </w:lvl>
    <w:lvl w:ilvl="6" w:tplc="39A27F86">
      <w:start w:val="1"/>
      <w:numFmt w:val="bullet"/>
      <w:lvlText w:val=""/>
      <w:lvlJc w:val="left"/>
      <w:pPr>
        <w:ind w:left="5040" w:hanging="360"/>
      </w:pPr>
      <w:rPr>
        <w:rFonts w:ascii="Symbol" w:hAnsi="Symbol" w:hint="default"/>
      </w:rPr>
    </w:lvl>
    <w:lvl w:ilvl="7" w:tplc="A66284CA">
      <w:start w:val="1"/>
      <w:numFmt w:val="bullet"/>
      <w:lvlText w:val="o"/>
      <w:lvlJc w:val="left"/>
      <w:pPr>
        <w:ind w:left="5760" w:hanging="360"/>
      </w:pPr>
      <w:rPr>
        <w:rFonts w:ascii="Courier New" w:hAnsi="Courier New" w:hint="default"/>
      </w:rPr>
    </w:lvl>
    <w:lvl w:ilvl="8" w:tplc="CBBED264">
      <w:start w:val="1"/>
      <w:numFmt w:val="bullet"/>
      <w:lvlText w:val=""/>
      <w:lvlJc w:val="left"/>
      <w:pPr>
        <w:ind w:left="6480" w:hanging="360"/>
      </w:pPr>
      <w:rPr>
        <w:rFonts w:ascii="Wingdings" w:hAnsi="Wingdings" w:hint="default"/>
      </w:rPr>
    </w:lvl>
  </w:abstractNum>
  <w:abstractNum w:abstractNumId="31"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A9C5E99"/>
    <w:multiLevelType w:val="hybridMultilevel"/>
    <w:tmpl w:val="FFFFFFFF"/>
    <w:lvl w:ilvl="0" w:tplc="E5DA71EE">
      <w:start w:val="1"/>
      <w:numFmt w:val="bullet"/>
      <w:lvlText w:val="-"/>
      <w:lvlJc w:val="left"/>
      <w:pPr>
        <w:ind w:left="720" w:hanging="360"/>
      </w:pPr>
      <w:rPr>
        <w:rFonts w:ascii="Aptos" w:hAnsi="Aptos" w:hint="default"/>
      </w:rPr>
    </w:lvl>
    <w:lvl w:ilvl="1" w:tplc="10DC0A54">
      <w:start w:val="1"/>
      <w:numFmt w:val="bullet"/>
      <w:lvlText w:val="o"/>
      <w:lvlJc w:val="left"/>
      <w:pPr>
        <w:ind w:left="1440" w:hanging="360"/>
      </w:pPr>
      <w:rPr>
        <w:rFonts w:ascii="Courier New" w:hAnsi="Courier New" w:hint="default"/>
      </w:rPr>
    </w:lvl>
    <w:lvl w:ilvl="2" w:tplc="BE565906">
      <w:start w:val="1"/>
      <w:numFmt w:val="bullet"/>
      <w:lvlText w:val=""/>
      <w:lvlJc w:val="left"/>
      <w:pPr>
        <w:ind w:left="2160" w:hanging="360"/>
      </w:pPr>
      <w:rPr>
        <w:rFonts w:ascii="Wingdings" w:hAnsi="Wingdings" w:hint="default"/>
      </w:rPr>
    </w:lvl>
    <w:lvl w:ilvl="3" w:tplc="AB823C14">
      <w:start w:val="1"/>
      <w:numFmt w:val="bullet"/>
      <w:lvlText w:val=""/>
      <w:lvlJc w:val="left"/>
      <w:pPr>
        <w:ind w:left="2880" w:hanging="360"/>
      </w:pPr>
      <w:rPr>
        <w:rFonts w:ascii="Symbol" w:hAnsi="Symbol" w:hint="default"/>
      </w:rPr>
    </w:lvl>
    <w:lvl w:ilvl="4" w:tplc="2F147130">
      <w:start w:val="1"/>
      <w:numFmt w:val="bullet"/>
      <w:lvlText w:val="o"/>
      <w:lvlJc w:val="left"/>
      <w:pPr>
        <w:ind w:left="3600" w:hanging="360"/>
      </w:pPr>
      <w:rPr>
        <w:rFonts w:ascii="Courier New" w:hAnsi="Courier New" w:hint="default"/>
      </w:rPr>
    </w:lvl>
    <w:lvl w:ilvl="5" w:tplc="B944049E">
      <w:start w:val="1"/>
      <w:numFmt w:val="bullet"/>
      <w:lvlText w:val=""/>
      <w:lvlJc w:val="left"/>
      <w:pPr>
        <w:ind w:left="4320" w:hanging="360"/>
      </w:pPr>
      <w:rPr>
        <w:rFonts w:ascii="Wingdings" w:hAnsi="Wingdings" w:hint="default"/>
      </w:rPr>
    </w:lvl>
    <w:lvl w:ilvl="6" w:tplc="780AB1AA">
      <w:start w:val="1"/>
      <w:numFmt w:val="bullet"/>
      <w:lvlText w:val=""/>
      <w:lvlJc w:val="left"/>
      <w:pPr>
        <w:ind w:left="5040" w:hanging="360"/>
      </w:pPr>
      <w:rPr>
        <w:rFonts w:ascii="Symbol" w:hAnsi="Symbol" w:hint="default"/>
      </w:rPr>
    </w:lvl>
    <w:lvl w:ilvl="7" w:tplc="50D0A9E6">
      <w:start w:val="1"/>
      <w:numFmt w:val="bullet"/>
      <w:lvlText w:val="o"/>
      <w:lvlJc w:val="left"/>
      <w:pPr>
        <w:ind w:left="5760" w:hanging="360"/>
      </w:pPr>
      <w:rPr>
        <w:rFonts w:ascii="Courier New" w:hAnsi="Courier New" w:hint="default"/>
      </w:rPr>
    </w:lvl>
    <w:lvl w:ilvl="8" w:tplc="469AF00A">
      <w:start w:val="1"/>
      <w:numFmt w:val="bullet"/>
      <w:lvlText w:val=""/>
      <w:lvlJc w:val="left"/>
      <w:pPr>
        <w:ind w:left="6480" w:hanging="360"/>
      </w:pPr>
      <w:rPr>
        <w:rFonts w:ascii="Wingdings" w:hAnsi="Wingdings" w:hint="default"/>
      </w:rPr>
    </w:lvl>
  </w:abstractNum>
  <w:abstractNum w:abstractNumId="33"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C7D13F3"/>
    <w:multiLevelType w:val="hybridMultilevel"/>
    <w:tmpl w:val="04C6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2"/>
  </w:num>
  <w:num w:numId="4">
    <w:abstractNumId w:val="21"/>
  </w:num>
  <w:num w:numId="5">
    <w:abstractNumId w:val="32"/>
  </w:num>
  <w:num w:numId="6">
    <w:abstractNumId w:val="16"/>
  </w:num>
  <w:num w:numId="7">
    <w:abstractNumId w:val="28"/>
  </w:num>
  <w:num w:numId="8">
    <w:abstractNumId w:val="15"/>
  </w:num>
  <w:num w:numId="9">
    <w:abstractNumId w:val="29"/>
  </w:num>
  <w:num w:numId="10">
    <w:abstractNumId w:val="19"/>
  </w:num>
  <w:num w:numId="11">
    <w:abstractNumId w:val="4"/>
  </w:num>
  <w:num w:numId="12">
    <w:abstractNumId w:val="25"/>
  </w:num>
  <w:num w:numId="13">
    <w:abstractNumId w:val="11"/>
  </w:num>
  <w:num w:numId="14">
    <w:abstractNumId w:val="8"/>
  </w:num>
  <w:num w:numId="15">
    <w:abstractNumId w:val="22"/>
  </w:num>
  <w:num w:numId="16">
    <w:abstractNumId w:val="23"/>
  </w:num>
  <w:num w:numId="17">
    <w:abstractNumId w:val="12"/>
  </w:num>
  <w:num w:numId="18">
    <w:abstractNumId w:val="6"/>
  </w:num>
  <w:num w:numId="19">
    <w:abstractNumId w:val="31"/>
  </w:num>
  <w:num w:numId="20">
    <w:abstractNumId w:val="18"/>
  </w:num>
  <w:num w:numId="21">
    <w:abstractNumId w:val="33"/>
  </w:num>
  <w:num w:numId="22">
    <w:abstractNumId w:val="5"/>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4"/>
  </w:num>
  <w:num w:numId="28">
    <w:abstractNumId w:val="13"/>
  </w:num>
  <w:num w:numId="29">
    <w:abstractNumId w:val="26"/>
  </w:num>
  <w:num w:numId="30">
    <w:abstractNumId w:val="20"/>
  </w:num>
  <w:num w:numId="31">
    <w:abstractNumId w:val="24"/>
  </w:num>
  <w:num w:numId="32">
    <w:abstractNumId w:val="10"/>
  </w:num>
  <w:num w:numId="33">
    <w:abstractNumId w:val="27"/>
  </w:num>
  <w:num w:numId="34">
    <w:abstractNumId w:val="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2tTQ2MDMzsjAwMzRS0lEKTi0uzszPAykwrAUA+tcpySwAAAA="/>
  </w:docVars>
  <w:rsids>
    <w:rsidRoot w:val="00464C40"/>
    <w:rsid w:val="00000418"/>
    <w:rsid w:val="00000581"/>
    <w:rsid w:val="0000393C"/>
    <w:rsid w:val="0000463B"/>
    <w:rsid w:val="0002134B"/>
    <w:rsid w:val="000214F8"/>
    <w:rsid w:val="00023CED"/>
    <w:rsid w:val="00026091"/>
    <w:rsid w:val="00027777"/>
    <w:rsid w:val="000277D4"/>
    <w:rsid w:val="00030FE1"/>
    <w:rsid w:val="000313C3"/>
    <w:rsid w:val="0003262F"/>
    <w:rsid w:val="000338CD"/>
    <w:rsid w:val="000344B5"/>
    <w:rsid w:val="00037916"/>
    <w:rsid w:val="00041979"/>
    <w:rsid w:val="00043B96"/>
    <w:rsid w:val="00045381"/>
    <w:rsid w:val="0004548A"/>
    <w:rsid w:val="000466D6"/>
    <w:rsid w:val="00050302"/>
    <w:rsid w:val="00051173"/>
    <w:rsid w:val="0005226A"/>
    <w:rsid w:val="00057D4E"/>
    <w:rsid w:val="00060875"/>
    <w:rsid w:val="0006232C"/>
    <w:rsid w:val="0006372E"/>
    <w:rsid w:val="00064129"/>
    <w:rsid w:val="0007210F"/>
    <w:rsid w:val="00082981"/>
    <w:rsid w:val="00083E51"/>
    <w:rsid w:val="000941A6"/>
    <w:rsid w:val="000A2581"/>
    <w:rsid w:val="000A762E"/>
    <w:rsid w:val="000B0A0F"/>
    <w:rsid w:val="000B285E"/>
    <w:rsid w:val="000B4F98"/>
    <w:rsid w:val="000C73E3"/>
    <w:rsid w:val="000D2766"/>
    <w:rsid w:val="000D30EA"/>
    <w:rsid w:val="000D3D50"/>
    <w:rsid w:val="000E1D32"/>
    <w:rsid w:val="000E1F12"/>
    <w:rsid w:val="000E21F4"/>
    <w:rsid w:val="000F2000"/>
    <w:rsid w:val="000F2A6B"/>
    <w:rsid w:val="000F42FE"/>
    <w:rsid w:val="000F4418"/>
    <w:rsid w:val="000F4D43"/>
    <w:rsid w:val="00102AAF"/>
    <w:rsid w:val="00103CD8"/>
    <w:rsid w:val="001057F1"/>
    <w:rsid w:val="0010582A"/>
    <w:rsid w:val="0010692D"/>
    <w:rsid w:val="00110D88"/>
    <w:rsid w:val="001179A4"/>
    <w:rsid w:val="00121823"/>
    <w:rsid w:val="00125BEE"/>
    <w:rsid w:val="0013144B"/>
    <w:rsid w:val="00136FF5"/>
    <w:rsid w:val="00146572"/>
    <w:rsid w:val="00146B18"/>
    <w:rsid w:val="00147EC5"/>
    <w:rsid w:val="001529AB"/>
    <w:rsid w:val="00157D4A"/>
    <w:rsid w:val="00157F3A"/>
    <w:rsid w:val="00157FE7"/>
    <w:rsid w:val="0015EED0"/>
    <w:rsid w:val="00163930"/>
    <w:rsid w:val="00165CCE"/>
    <w:rsid w:val="00172F3C"/>
    <w:rsid w:val="0017305D"/>
    <w:rsid w:val="001751ED"/>
    <w:rsid w:val="00176858"/>
    <w:rsid w:val="0017AD43"/>
    <w:rsid w:val="00180418"/>
    <w:rsid w:val="00180A12"/>
    <w:rsid w:val="00182FE7"/>
    <w:rsid w:val="001850DC"/>
    <w:rsid w:val="00190B34"/>
    <w:rsid w:val="0019141F"/>
    <w:rsid w:val="001936BF"/>
    <w:rsid w:val="00193BB6"/>
    <w:rsid w:val="00194BF2"/>
    <w:rsid w:val="00195204"/>
    <w:rsid w:val="0019620A"/>
    <w:rsid w:val="00196A75"/>
    <w:rsid w:val="001A0405"/>
    <w:rsid w:val="001A166A"/>
    <w:rsid w:val="001A2E2C"/>
    <w:rsid w:val="001A4CA5"/>
    <w:rsid w:val="001A4F6E"/>
    <w:rsid w:val="001A5092"/>
    <w:rsid w:val="001A5BB1"/>
    <w:rsid w:val="001B2219"/>
    <w:rsid w:val="001B2DFD"/>
    <w:rsid w:val="001B4B83"/>
    <w:rsid w:val="001B6A8F"/>
    <w:rsid w:val="001C12AD"/>
    <w:rsid w:val="001C2251"/>
    <w:rsid w:val="001C3305"/>
    <w:rsid w:val="001C3748"/>
    <w:rsid w:val="001C3F34"/>
    <w:rsid w:val="001C40B4"/>
    <w:rsid w:val="001C56A3"/>
    <w:rsid w:val="001C6218"/>
    <w:rsid w:val="001C6608"/>
    <w:rsid w:val="001D3249"/>
    <w:rsid w:val="001D40A1"/>
    <w:rsid w:val="001D497C"/>
    <w:rsid w:val="001E0A20"/>
    <w:rsid w:val="001E2EE4"/>
    <w:rsid w:val="001F3490"/>
    <w:rsid w:val="001F4DBC"/>
    <w:rsid w:val="001F5211"/>
    <w:rsid w:val="001F5B2C"/>
    <w:rsid w:val="00203545"/>
    <w:rsid w:val="00203643"/>
    <w:rsid w:val="00210CD1"/>
    <w:rsid w:val="002124E8"/>
    <w:rsid w:val="00214912"/>
    <w:rsid w:val="002209AC"/>
    <w:rsid w:val="00224708"/>
    <w:rsid w:val="00225930"/>
    <w:rsid w:val="00225B3C"/>
    <w:rsid w:val="00226895"/>
    <w:rsid w:val="002329DC"/>
    <w:rsid w:val="00235089"/>
    <w:rsid w:val="002351DF"/>
    <w:rsid w:val="00236D9B"/>
    <w:rsid w:val="002436B1"/>
    <w:rsid w:val="00245F66"/>
    <w:rsid w:val="00246CD6"/>
    <w:rsid w:val="002473FA"/>
    <w:rsid w:val="00247537"/>
    <w:rsid w:val="002506A5"/>
    <w:rsid w:val="00252C93"/>
    <w:rsid w:val="00253DE2"/>
    <w:rsid w:val="0025626F"/>
    <w:rsid w:val="00256DF6"/>
    <w:rsid w:val="00260A2F"/>
    <w:rsid w:val="00260EC7"/>
    <w:rsid w:val="00263C64"/>
    <w:rsid w:val="002649AB"/>
    <w:rsid w:val="00266AB6"/>
    <w:rsid w:val="00267997"/>
    <w:rsid w:val="00267AE3"/>
    <w:rsid w:val="00267D28"/>
    <w:rsid w:val="00272288"/>
    <w:rsid w:val="00286A80"/>
    <w:rsid w:val="0028731C"/>
    <w:rsid w:val="0029286F"/>
    <w:rsid w:val="00292EAB"/>
    <w:rsid w:val="0029369F"/>
    <w:rsid w:val="0029521B"/>
    <w:rsid w:val="00295379"/>
    <w:rsid w:val="002A7FB9"/>
    <w:rsid w:val="002B1355"/>
    <w:rsid w:val="002B1982"/>
    <w:rsid w:val="002B1D27"/>
    <w:rsid w:val="002B4C4E"/>
    <w:rsid w:val="002B51E7"/>
    <w:rsid w:val="002B56E9"/>
    <w:rsid w:val="002B7990"/>
    <w:rsid w:val="002C20BB"/>
    <w:rsid w:val="002C5EE6"/>
    <w:rsid w:val="002D57A5"/>
    <w:rsid w:val="002D67FF"/>
    <w:rsid w:val="002E372C"/>
    <w:rsid w:val="002E45AA"/>
    <w:rsid w:val="002F2243"/>
    <w:rsid w:val="002F2C39"/>
    <w:rsid w:val="002F34AA"/>
    <w:rsid w:val="002F7ADD"/>
    <w:rsid w:val="00314F87"/>
    <w:rsid w:val="003164ED"/>
    <w:rsid w:val="00320966"/>
    <w:rsid w:val="00325D4A"/>
    <w:rsid w:val="0032696E"/>
    <w:rsid w:val="003404DD"/>
    <w:rsid w:val="00344837"/>
    <w:rsid w:val="00345908"/>
    <w:rsid w:val="00345BDE"/>
    <w:rsid w:val="00347CA1"/>
    <w:rsid w:val="0035089A"/>
    <w:rsid w:val="00356955"/>
    <w:rsid w:val="00360738"/>
    <w:rsid w:val="003635C7"/>
    <w:rsid w:val="0036594A"/>
    <w:rsid w:val="00365C92"/>
    <w:rsid w:val="0036654B"/>
    <w:rsid w:val="003678B1"/>
    <w:rsid w:val="003678BC"/>
    <w:rsid w:val="00371AC4"/>
    <w:rsid w:val="0038145F"/>
    <w:rsid w:val="00381B5E"/>
    <w:rsid w:val="00381D8D"/>
    <w:rsid w:val="003830FF"/>
    <w:rsid w:val="003849EA"/>
    <w:rsid w:val="00385B15"/>
    <w:rsid w:val="00390ABD"/>
    <w:rsid w:val="0039360F"/>
    <w:rsid w:val="00393BF0"/>
    <w:rsid w:val="003952FF"/>
    <w:rsid w:val="00395EA0"/>
    <w:rsid w:val="00397261"/>
    <w:rsid w:val="00397F45"/>
    <w:rsid w:val="003A01D6"/>
    <w:rsid w:val="003A2266"/>
    <w:rsid w:val="003A29ED"/>
    <w:rsid w:val="003A5CED"/>
    <w:rsid w:val="003A63CF"/>
    <w:rsid w:val="003B04BC"/>
    <w:rsid w:val="003B2C42"/>
    <w:rsid w:val="003B70BC"/>
    <w:rsid w:val="003B7F3A"/>
    <w:rsid w:val="003C0723"/>
    <w:rsid w:val="003C18F5"/>
    <w:rsid w:val="003C2B8D"/>
    <w:rsid w:val="003C4DF3"/>
    <w:rsid w:val="003C6A5B"/>
    <w:rsid w:val="003D20A1"/>
    <w:rsid w:val="003D7C2B"/>
    <w:rsid w:val="003E13F9"/>
    <w:rsid w:val="003E24CF"/>
    <w:rsid w:val="003E37CD"/>
    <w:rsid w:val="003E40A9"/>
    <w:rsid w:val="003E508C"/>
    <w:rsid w:val="003F0107"/>
    <w:rsid w:val="003F2CAB"/>
    <w:rsid w:val="003F49F6"/>
    <w:rsid w:val="003F64F2"/>
    <w:rsid w:val="003F7D75"/>
    <w:rsid w:val="00401422"/>
    <w:rsid w:val="00403566"/>
    <w:rsid w:val="00413F46"/>
    <w:rsid w:val="004242F5"/>
    <w:rsid w:val="00425973"/>
    <w:rsid w:val="0043019D"/>
    <w:rsid w:val="00431272"/>
    <w:rsid w:val="0043682E"/>
    <w:rsid w:val="00437042"/>
    <w:rsid w:val="0043797C"/>
    <w:rsid w:val="00442406"/>
    <w:rsid w:val="0044609E"/>
    <w:rsid w:val="00450E4F"/>
    <w:rsid w:val="004532B7"/>
    <w:rsid w:val="004557F8"/>
    <w:rsid w:val="00455A54"/>
    <w:rsid w:val="00456809"/>
    <w:rsid w:val="00461028"/>
    <w:rsid w:val="00463809"/>
    <w:rsid w:val="00464C40"/>
    <w:rsid w:val="00465C97"/>
    <w:rsid w:val="00466528"/>
    <w:rsid w:val="004702A9"/>
    <w:rsid w:val="00473333"/>
    <w:rsid w:val="004756AD"/>
    <w:rsid w:val="00476129"/>
    <w:rsid w:val="00491188"/>
    <w:rsid w:val="004921DC"/>
    <w:rsid w:val="00494BB4"/>
    <w:rsid w:val="0049560C"/>
    <w:rsid w:val="004A23C7"/>
    <w:rsid w:val="004A2748"/>
    <w:rsid w:val="004A3DDF"/>
    <w:rsid w:val="004A65E0"/>
    <w:rsid w:val="004A7609"/>
    <w:rsid w:val="004A78B3"/>
    <w:rsid w:val="004B795A"/>
    <w:rsid w:val="004C0CF4"/>
    <w:rsid w:val="004C275C"/>
    <w:rsid w:val="004C4725"/>
    <w:rsid w:val="004C63E0"/>
    <w:rsid w:val="004C7049"/>
    <w:rsid w:val="004C7606"/>
    <w:rsid w:val="004D085B"/>
    <w:rsid w:val="004D1C49"/>
    <w:rsid w:val="004D2CB2"/>
    <w:rsid w:val="004D379A"/>
    <w:rsid w:val="004D6335"/>
    <w:rsid w:val="004D77E8"/>
    <w:rsid w:val="004D7DCB"/>
    <w:rsid w:val="004E126D"/>
    <w:rsid w:val="004E22A8"/>
    <w:rsid w:val="004E3C30"/>
    <w:rsid w:val="004E48C4"/>
    <w:rsid w:val="004E764D"/>
    <w:rsid w:val="004F0013"/>
    <w:rsid w:val="004F1A4F"/>
    <w:rsid w:val="004F5307"/>
    <w:rsid w:val="004F77A5"/>
    <w:rsid w:val="00501377"/>
    <w:rsid w:val="00503910"/>
    <w:rsid w:val="005044B7"/>
    <w:rsid w:val="0051331D"/>
    <w:rsid w:val="005146AB"/>
    <w:rsid w:val="005177AC"/>
    <w:rsid w:val="005266EF"/>
    <w:rsid w:val="00526798"/>
    <w:rsid w:val="00526E2C"/>
    <w:rsid w:val="00531EA7"/>
    <w:rsid w:val="00532B03"/>
    <w:rsid w:val="00533DE7"/>
    <w:rsid w:val="005342C3"/>
    <w:rsid w:val="005367C9"/>
    <w:rsid w:val="005371A8"/>
    <w:rsid w:val="00537CBD"/>
    <w:rsid w:val="00540D62"/>
    <w:rsid w:val="005468F8"/>
    <w:rsid w:val="00546BC7"/>
    <w:rsid w:val="00547792"/>
    <w:rsid w:val="00551042"/>
    <w:rsid w:val="005514FD"/>
    <w:rsid w:val="00553BAB"/>
    <w:rsid w:val="005555B2"/>
    <w:rsid w:val="0055672F"/>
    <w:rsid w:val="00556B60"/>
    <w:rsid w:val="00564F23"/>
    <w:rsid w:val="005715D7"/>
    <w:rsid w:val="005725A6"/>
    <w:rsid w:val="005811D9"/>
    <w:rsid w:val="0058197B"/>
    <w:rsid w:val="00586972"/>
    <w:rsid w:val="005873B3"/>
    <w:rsid w:val="00591D8F"/>
    <w:rsid w:val="00592330"/>
    <w:rsid w:val="00593236"/>
    <w:rsid w:val="0059349D"/>
    <w:rsid w:val="00594C65"/>
    <w:rsid w:val="005A476E"/>
    <w:rsid w:val="005A6134"/>
    <w:rsid w:val="005B6072"/>
    <w:rsid w:val="005C0230"/>
    <w:rsid w:val="005C633F"/>
    <w:rsid w:val="005D29F2"/>
    <w:rsid w:val="005D34E3"/>
    <w:rsid w:val="005D46E2"/>
    <w:rsid w:val="005E125A"/>
    <w:rsid w:val="005E2696"/>
    <w:rsid w:val="005E4EEB"/>
    <w:rsid w:val="005F1F26"/>
    <w:rsid w:val="005F3AA3"/>
    <w:rsid w:val="005F5778"/>
    <w:rsid w:val="005F5C8A"/>
    <w:rsid w:val="005F6F72"/>
    <w:rsid w:val="00600CBA"/>
    <w:rsid w:val="00602200"/>
    <w:rsid w:val="00605CED"/>
    <w:rsid w:val="00605DBE"/>
    <w:rsid w:val="006067B7"/>
    <w:rsid w:val="00607132"/>
    <w:rsid w:val="00620170"/>
    <w:rsid w:val="00621C2F"/>
    <w:rsid w:val="00624437"/>
    <w:rsid w:val="00625BE3"/>
    <w:rsid w:val="0062763F"/>
    <w:rsid w:val="00627F91"/>
    <w:rsid w:val="00630226"/>
    <w:rsid w:val="0063088A"/>
    <w:rsid w:val="0063175C"/>
    <w:rsid w:val="00636AE9"/>
    <w:rsid w:val="006400CF"/>
    <w:rsid w:val="006423C3"/>
    <w:rsid w:val="006431F3"/>
    <w:rsid w:val="006435A1"/>
    <w:rsid w:val="00644C72"/>
    <w:rsid w:val="006468A3"/>
    <w:rsid w:val="00647F7E"/>
    <w:rsid w:val="0064C3D6"/>
    <w:rsid w:val="00650A9F"/>
    <w:rsid w:val="00652DE7"/>
    <w:rsid w:val="00656DF5"/>
    <w:rsid w:val="00657F0D"/>
    <w:rsid w:val="00664EBE"/>
    <w:rsid w:val="00667A73"/>
    <w:rsid w:val="00670494"/>
    <w:rsid w:val="00672E7C"/>
    <w:rsid w:val="00674BA2"/>
    <w:rsid w:val="00680983"/>
    <w:rsid w:val="00681809"/>
    <w:rsid w:val="00682042"/>
    <w:rsid w:val="006832C0"/>
    <w:rsid w:val="0068502F"/>
    <w:rsid w:val="006855B6"/>
    <w:rsid w:val="006867CA"/>
    <w:rsid w:val="00693851"/>
    <w:rsid w:val="00694D43"/>
    <w:rsid w:val="00696173"/>
    <w:rsid w:val="00697EB8"/>
    <w:rsid w:val="006A3183"/>
    <w:rsid w:val="006A53D0"/>
    <w:rsid w:val="006A5E07"/>
    <w:rsid w:val="006A70AC"/>
    <w:rsid w:val="006B5AB4"/>
    <w:rsid w:val="006B6555"/>
    <w:rsid w:val="006C38AA"/>
    <w:rsid w:val="006D3FB8"/>
    <w:rsid w:val="006D5DBF"/>
    <w:rsid w:val="006D66D6"/>
    <w:rsid w:val="006E2203"/>
    <w:rsid w:val="006E2EAD"/>
    <w:rsid w:val="006E58A4"/>
    <w:rsid w:val="006E5981"/>
    <w:rsid w:val="006E7D82"/>
    <w:rsid w:val="006F006C"/>
    <w:rsid w:val="006F1B65"/>
    <w:rsid w:val="00700AFA"/>
    <w:rsid w:val="007013C2"/>
    <w:rsid w:val="007033E0"/>
    <w:rsid w:val="007057F6"/>
    <w:rsid w:val="007060E2"/>
    <w:rsid w:val="00706721"/>
    <w:rsid w:val="0071453A"/>
    <w:rsid w:val="00715CBA"/>
    <w:rsid w:val="00715D46"/>
    <w:rsid w:val="0071626E"/>
    <w:rsid w:val="007214D0"/>
    <w:rsid w:val="007219CA"/>
    <w:rsid w:val="007322C0"/>
    <w:rsid w:val="00733BAC"/>
    <w:rsid w:val="007355F3"/>
    <w:rsid w:val="00740F3A"/>
    <w:rsid w:val="00743639"/>
    <w:rsid w:val="0074410A"/>
    <w:rsid w:val="00746BEF"/>
    <w:rsid w:val="00746E53"/>
    <w:rsid w:val="00751173"/>
    <w:rsid w:val="00753A33"/>
    <w:rsid w:val="0075701F"/>
    <w:rsid w:val="00763B11"/>
    <w:rsid w:val="00767CF2"/>
    <w:rsid w:val="00772C0C"/>
    <w:rsid w:val="00775C44"/>
    <w:rsid w:val="00776016"/>
    <w:rsid w:val="00785795"/>
    <w:rsid w:val="00787170"/>
    <w:rsid w:val="00790194"/>
    <w:rsid w:val="00793D76"/>
    <w:rsid w:val="007946F3"/>
    <w:rsid w:val="007970F9"/>
    <w:rsid w:val="00797EFD"/>
    <w:rsid w:val="007A29E9"/>
    <w:rsid w:val="007A3370"/>
    <w:rsid w:val="007A7226"/>
    <w:rsid w:val="007B44C2"/>
    <w:rsid w:val="007B54EE"/>
    <w:rsid w:val="007B6B39"/>
    <w:rsid w:val="007B7F4D"/>
    <w:rsid w:val="007C0AEF"/>
    <w:rsid w:val="007C1D3C"/>
    <w:rsid w:val="007C2B6C"/>
    <w:rsid w:val="007C3478"/>
    <w:rsid w:val="007D17AC"/>
    <w:rsid w:val="007D3FE1"/>
    <w:rsid w:val="007D7E4C"/>
    <w:rsid w:val="007E783C"/>
    <w:rsid w:val="007E7BA6"/>
    <w:rsid w:val="007F0B00"/>
    <w:rsid w:val="007F6BD9"/>
    <w:rsid w:val="00804212"/>
    <w:rsid w:val="00806D0F"/>
    <w:rsid w:val="008072A7"/>
    <w:rsid w:val="00811C38"/>
    <w:rsid w:val="00812724"/>
    <w:rsid w:val="00814707"/>
    <w:rsid w:val="00816E7F"/>
    <w:rsid w:val="00821D81"/>
    <w:rsid w:val="00822E55"/>
    <w:rsid w:val="008262BE"/>
    <w:rsid w:val="00826546"/>
    <w:rsid w:val="008300CE"/>
    <w:rsid w:val="008303EC"/>
    <w:rsid w:val="00837754"/>
    <w:rsid w:val="00837A4B"/>
    <w:rsid w:val="00837BEF"/>
    <w:rsid w:val="00837C4F"/>
    <w:rsid w:val="00840F3D"/>
    <w:rsid w:val="00841C0D"/>
    <w:rsid w:val="00842458"/>
    <w:rsid w:val="00845DBF"/>
    <w:rsid w:val="00851A9E"/>
    <w:rsid w:val="008521A5"/>
    <w:rsid w:val="00856AF8"/>
    <w:rsid w:val="00862A9F"/>
    <w:rsid w:val="00866293"/>
    <w:rsid w:val="0086715F"/>
    <w:rsid w:val="0086764A"/>
    <w:rsid w:val="00875BF0"/>
    <w:rsid w:val="00876B2D"/>
    <w:rsid w:val="0088063E"/>
    <w:rsid w:val="00880742"/>
    <w:rsid w:val="00884617"/>
    <w:rsid w:val="008862A2"/>
    <w:rsid w:val="0088695C"/>
    <w:rsid w:val="00887C38"/>
    <w:rsid w:val="008926FC"/>
    <w:rsid w:val="008948B4"/>
    <w:rsid w:val="008971F9"/>
    <w:rsid w:val="008A0579"/>
    <w:rsid w:val="008A189B"/>
    <w:rsid w:val="008A1DD4"/>
    <w:rsid w:val="008A3FE9"/>
    <w:rsid w:val="008A4BF3"/>
    <w:rsid w:val="008A7DF6"/>
    <w:rsid w:val="008B1EC9"/>
    <w:rsid w:val="008B1EEA"/>
    <w:rsid w:val="008B2868"/>
    <w:rsid w:val="008B542B"/>
    <w:rsid w:val="008B7FF8"/>
    <w:rsid w:val="008C1CA1"/>
    <w:rsid w:val="008C3A14"/>
    <w:rsid w:val="008D22F0"/>
    <w:rsid w:val="008D468B"/>
    <w:rsid w:val="008D575F"/>
    <w:rsid w:val="008D62C4"/>
    <w:rsid w:val="008D7A45"/>
    <w:rsid w:val="008E33C4"/>
    <w:rsid w:val="008E40FB"/>
    <w:rsid w:val="008E6AC3"/>
    <w:rsid w:val="008E7692"/>
    <w:rsid w:val="008E7765"/>
    <w:rsid w:val="008F059E"/>
    <w:rsid w:val="008F0CB4"/>
    <w:rsid w:val="008F1E97"/>
    <w:rsid w:val="008F32D7"/>
    <w:rsid w:val="008F44A5"/>
    <w:rsid w:val="00901291"/>
    <w:rsid w:val="00901839"/>
    <w:rsid w:val="009060EA"/>
    <w:rsid w:val="00906E3B"/>
    <w:rsid w:val="00912A97"/>
    <w:rsid w:val="00913074"/>
    <w:rsid w:val="00913AD4"/>
    <w:rsid w:val="00917D04"/>
    <w:rsid w:val="0092071B"/>
    <w:rsid w:val="00921778"/>
    <w:rsid w:val="009224CD"/>
    <w:rsid w:val="00925891"/>
    <w:rsid w:val="00925926"/>
    <w:rsid w:val="00926E88"/>
    <w:rsid w:val="009306DB"/>
    <w:rsid w:val="00930991"/>
    <w:rsid w:val="00932FFA"/>
    <w:rsid w:val="009340E4"/>
    <w:rsid w:val="00934FBC"/>
    <w:rsid w:val="009356A1"/>
    <w:rsid w:val="00935F76"/>
    <w:rsid w:val="009418AB"/>
    <w:rsid w:val="009432D4"/>
    <w:rsid w:val="0094372A"/>
    <w:rsid w:val="00943783"/>
    <w:rsid w:val="00943C5A"/>
    <w:rsid w:val="009444F9"/>
    <w:rsid w:val="00944CBD"/>
    <w:rsid w:val="0094773C"/>
    <w:rsid w:val="009500F5"/>
    <w:rsid w:val="00952016"/>
    <w:rsid w:val="00952544"/>
    <w:rsid w:val="00957867"/>
    <w:rsid w:val="0096187A"/>
    <w:rsid w:val="009638B6"/>
    <w:rsid w:val="0096399D"/>
    <w:rsid w:val="009649DF"/>
    <w:rsid w:val="009655F3"/>
    <w:rsid w:val="0097533C"/>
    <w:rsid w:val="00980D40"/>
    <w:rsid w:val="009818E4"/>
    <w:rsid w:val="009827D6"/>
    <w:rsid w:val="00996551"/>
    <w:rsid w:val="009A2C2D"/>
    <w:rsid w:val="009A342A"/>
    <w:rsid w:val="009A4C1C"/>
    <w:rsid w:val="009B16E1"/>
    <w:rsid w:val="009B2973"/>
    <w:rsid w:val="009B3211"/>
    <w:rsid w:val="009B52B9"/>
    <w:rsid w:val="009C1BD5"/>
    <w:rsid w:val="009C1DBA"/>
    <w:rsid w:val="009C2A20"/>
    <w:rsid w:val="009C5EF0"/>
    <w:rsid w:val="009C7353"/>
    <w:rsid w:val="009D0D20"/>
    <w:rsid w:val="009D2816"/>
    <w:rsid w:val="009D2A3C"/>
    <w:rsid w:val="009D30A0"/>
    <w:rsid w:val="009D40D0"/>
    <w:rsid w:val="009D4FA1"/>
    <w:rsid w:val="009D6715"/>
    <w:rsid w:val="009E6332"/>
    <w:rsid w:val="009E7E58"/>
    <w:rsid w:val="009F2805"/>
    <w:rsid w:val="009F38AE"/>
    <w:rsid w:val="009F6262"/>
    <w:rsid w:val="009F7D5F"/>
    <w:rsid w:val="00A013B5"/>
    <w:rsid w:val="00A05A52"/>
    <w:rsid w:val="00A06519"/>
    <w:rsid w:val="00A1145E"/>
    <w:rsid w:val="00A13EB6"/>
    <w:rsid w:val="00A27ACD"/>
    <w:rsid w:val="00A30777"/>
    <w:rsid w:val="00A30C34"/>
    <w:rsid w:val="00A31886"/>
    <w:rsid w:val="00A334D3"/>
    <w:rsid w:val="00A35545"/>
    <w:rsid w:val="00A40DF8"/>
    <w:rsid w:val="00A434B4"/>
    <w:rsid w:val="00A45531"/>
    <w:rsid w:val="00A54D21"/>
    <w:rsid w:val="00A54E35"/>
    <w:rsid w:val="00A55963"/>
    <w:rsid w:val="00A6585B"/>
    <w:rsid w:val="00A65CC9"/>
    <w:rsid w:val="00A66845"/>
    <w:rsid w:val="00A715A0"/>
    <w:rsid w:val="00A747A1"/>
    <w:rsid w:val="00A75F01"/>
    <w:rsid w:val="00A8051B"/>
    <w:rsid w:val="00A84369"/>
    <w:rsid w:val="00A84A6A"/>
    <w:rsid w:val="00A85DAB"/>
    <w:rsid w:val="00A92CBD"/>
    <w:rsid w:val="00A92F58"/>
    <w:rsid w:val="00A946A4"/>
    <w:rsid w:val="00A961F5"/>
    <w:rsid w:val="00A977C0"/>
    <w:rsid w:val="00AA06B4"/>
    <w:rsid w:val="00AA1A03"/>
    <w:rsid w:val="00AA22FD"/>
    <w:rsid w:val="00AA46B6"/>
    <w:rsid w:val="00AA502E"/>
    <w:rsid w:val="00AA7EEC"/>
    <w:rsid w:val="00AAE445"/>
    <w:rsid w:val="00AB20A1"/>
    <w:rsid w:val="00AB25C4"/>
    <w:rsid w:val="00AB3599"/>
    <w:rsid w:val="00AB3E83"/>
    <w:rsid w:val="00AB42D3"/>
    <w:rsid w:val="00AB4EAD"/>
    <w:rsid w:val="00AB56A9"/>
    <w:rsid w:val="00AB712B"/>
    <w:rsid w:val="00AC37F1"/>
    <w:rsid w:val="00AC60B6"/>
    <w:rsid w:val="00AC70A2"/>
    <w:rsid w:val="00AD0639"/>
    <w:rsid w:val="00AD5914"/>
    <w:rsid w:val="00AD76B4"/>
    <w:rsid w:val="00AE132F"/>
    <w:rsid w:val="00AE6CC6"/>
    <w:rsid w:val="00AE7C22"/>
    <w:rsid w:val="00AE7E2A"/>
    <w:rsid w:val="00AF1261"/>
    <w:rsid w:val="00AF2BC4"/>
    <w:rsid w:val="00AF2E17"/>
    <w:rsid w:val="00AF6E4F"/>
    <w:rsid w:val="00AF6F70"/>
    <w:rsid w:val="00B05FED"/>
    <w:rsid w:val="00B070BA"/>
    <w:rsid w:val="00B10CA8"/>
    <w:rsid w:val="00B10F41"/>
    <w:rsid w:val="00B11245"/>
    <w:rsid w:val="00B135B7"/>
    <w:rsid w:val="00B14840"/>
    <w:rsid w:val="00B14911"/>
    <w:rsid w:val="00B149F5"/>
    <w:rsid w:val="00B14BD8"/>
    <w:rsid w:val="00B14E2A"/>
    <w:rsid w:val="00B21796"/>
    <w:rsid w:val="00B21AE7"/>
    <w:rsid w:val="00B24160"/>
    <w:rsid w:val="00B245AF"/>
    <w:rsid w:val="00B24B79"/>
    <w:rsid w:val="00B3221B"/>
    <w:rsid w:val="00B32E33"/>
    <w:rsid w:val="00B3632D"/>
    <w:rsid w:val="00B40568"/>
    <w:rsid w:val="00B44B62"/>
    <w:rsid w:val="00B46B9B"/>
    <w:rsid w:val="00B46CB8"/>
    <w:rsid w:val="00B501FE"/>
    <w:rsid w:val="00B51EC9"/>
    <w:rsid w:val="00B53E12"/>
    <w:rsid w:val="00B54E27"/>
    <w:rsid w:val="00B5598C"/>
    <w:rsid w:val="00B5668E"/>
    <w:rsid w:val="00B572BB"/>
    <w:rsid w:val="00B64644"/>
    <w:rsid w:val="00B64909"/>
    <w:rsid w:val="00B64BDD"/>
    <w:rsid w:val="00B723FF"/>
    <w:rsid w:val="00B73C9A"/>
    <w:rsid w:val="00B744FB"/>
    <w:rsid w:val="00B76AAB"/>
    <w:rsid w:val="00B779DF"/>
    <w:rsid w:val="00B805A7"/>
    <w:rsid w:val="00B817BF"/>
    <w:rsid w:val="00B8193F"/>
    <w:rsid w:val="00B81BF0"/>
    <w:rsid w:val="00B91EC3"/>
    <w:rsid w:val="00B9375A"/>
    <w:rsid w:val="00BA0067"/>
    <w:rsid w:val="00BA160E"/>
    <w:rsid w:val="00BA3820"/>
    <w:rsid w:val="00BA7302"/>
    <w:rsid w:val="00BB0743"/>
    <w:rsid w:val="00BB3214"/>
    <w:rsid w:val="00BB381E"/>
    <w:rsid w:val="00BC250E"/>
    <w:rsid w:val="00BC60F3"/>
    <w:rsid w:val="00BC6254"/>
    <w:rsid w:val="00BC6F8C"/>
    <w:rsid w:val="00BC727B"/>
    <w:rsid w:val="00BD15A5"/>
    <w:rsid w:val="00BD281C"/>
    <w:rsid w:val="00BD31F1"/>
    <w:rsid w:val="00BD4EFB"/>
    <w:rsid w:val="00BD5B2B"/>
    <w:rsid w:val="00BD60E5"/>
    <w:rsid w:val="00BD75C8"/>
    <w:rsid w:val="00BE1149"/>
    <w:rsid w:val="00BF10A8"/>
    <w:rsid w:val="00BF227B"/>
    <w:rsid w:val="00BF4573"/>
    <w:rsid w:val="00BF4C8F"/>
    <w:rsid w:val="00BF502C"/>
    <w:rsid w:val="00C003CA"/>
    <w:rsid w:val="00C01AAB"/>
    <w:rsid w:val="00C01D41"/>
    <w:rsid w:val="00C02929"/>
    <w:rsid w:val="00C03658"/>
    <w:rsid w:val="00C0514B"/>
    <w:rsid w:val="00C069B8"/>
    <w:rsid w:val="00C12194"/>
    <w:rsid w:val="00C1377D"/>
    <w:rsid w:val="00C14BC3"/>
    <w:rsid w:val="00C177DA"/>
    <w:rsid w:val="00C20B86"/>
    <w:rsid w:val="00C2161F"/>
    <w:rsid w:val="00C21B3E"/>
    <w:rsid w:val="00C23E27"/>
    <w:rsid w:val="00C24BFB"/>
    <w:rsid w:val="00C254B0"/>
    <w:rsid w:val="00C25782"/>
    <w:rsid w:val="00C26749"/>
    <w:rsid w:val="00C26A9A"/>
    <w:rsid w:val="00C27109"/>
    <w:rsid w:val="00C273F4"/>
    <w:rsid w:val="00C30EBF"/>
    <w:rsid w:val="00C3309F"/>
    <w:rsid w:val="00C35039"/>
    <w:rsid w:val="00C3515B"/>
    <w:rsid w:val="00C43B72"/>
    <w:rsid w:val="00C44ED1"/>
    <w:rsid w:val="00C509E9"/>
    <w:rsid w:val="00C51718"/>
    <w:rsid w:val="00C60138"/>
    <w:rsid w:val="00C6123D"/>
    <w:rsid w:val="00C6160D"/>
    <w:rsid w:val="00C61D04"/>
    <w:rsid w:val="00C62E0E"/>
    <w:rsid w:val="00C645B4"/>
    <w:rsid w:val="00C70618"/>
    <w:rsid w:val="00C7077C"/>
    <w:rsid w:val="00C71168"/>
    <w:rsid w:val="00C746A3"/>
    <w:rsid w:val="00C75D2D"/>
    <w:rsid w:val="00C768A2"/>
    <w:rsid w:val="00C76B07"/>
    <w:rsid w:val="00C81CF1"/>
    <w:rsid w:val="00C8238C"/>
    <w:rsid w:val="00C90892"/>
    <w:rsid w:val="00C908D4"/>
    <w:rsid w:val="00C90F57"/>
    <w:rsid w:val="00C91941"/>
    <w:rsid w:val="00C92D93"/>
    <w:rsid w:val="00C933AE"/>
    <w:rsid w:val="00C974E0"/>
    <w:rsid w:val="00C9799C"/>
    <w:rsid w:val="00CA175E"/>
    <w:rsid w:val="00CA2434"/>
    <w:rsid w:val="00CA2F0D"/>
    <w:rsid w:val="00CB06FE"/>
    <w:rsid w:val="00CB150B"/>
    <w:rsid w:val="00CB1962"/>
    <w:rsid w:val="00CC3CD7"/>
    <w:rsid w:val="00CC76F0"/>
    <w:rsid w:val="00CC7D4A"/>
    <w:rsid w:val="00CC7E74"/>
    <w:rsid w:val="00CD0BEF"/>
    <w:rsid w:val="00CD3A6A"/>
    <w:rsid w:val="00CD480C"/>
    <w:rsid w:val="00CF527A"/>
    <w:rsid w:val="00D03B7C"/>
    <w:rsid w:val="00D04A67"/>
    <w:rsid w:val="00D1001A"/>
    <w:rsid w:val="00D13C43"/>
    <w:rsid w:val="00D15320"/>
    <w:rsid w:val="00D20A81"/>
    <w:rsid w:val="00D223A7"/>
    <w:rsid w:val="00D22692"/>
    <w:rsid w:val="00D23E37"/>
    <w:rsid w:val="00D310DC"/>
    <w:rsid w:val="00D31203"/>
    <w:rsid w:val="00D3430A"/>
    <w:rsid w:val="00D36CF7"/>
    <w:rsid w:val="00D40C3E"/>
    <w:rsid w:val="00D42AB2"/>
    <w:rsid w:val="00D44DE3"/>
    <w:rsid w:val="00D50EA0"/>
    <w:rsid w:val="00D535D8"/>
    <w:rsid w:val="00D624EA"/>
    <w:rsid w:val="00D629D9"/>
    <w:rsid w:val="00D6638A"/>
    <w:rsid w:val="00D66DE2"/>
    <w:rsid w:val="00D7129C"/>
    <w:rsid w:val="00D72516"/>
    <w:rsid w:val="00D75B5F"/>
    <w:rsid w:val="00D7655C"/>
    <w:rsid w:val="00D76D3C"/>
    <w:rsid w:val="00D82CF7"/>
    <w:rsid w:val="00D85DC1"/>
    <w:rsid w:val="00D901B0"/>
    <w:rsid w:val="00D91E66"/>
    <w:rsid w:val="00D93DB1"/>
    <w:rsid w:val="00D952F1"/>
    <w:rsid w:val="00D97804"/>
    <w:rsid w:val="00DA0BDA"/>
    <w:rsid w:val="00DA1DF0"/>
    <w:rsid w:val="00DA4AC7"/>
    <w:rsid w:val="00DA5869"/>
    <w:rsid w:val="00DB2B85"/>
    <w:rsid w:val="00DB66BE"/>
    <w:rsid w:val="00DB672D"/>
    <w:rsid w:val="00DC093B"/>
    <w:rsid w:val="00DC1BAB"/>
    <w:rsid w:val="00DC51F7"/>
    <w:rsid w:val="00DC7BB6"/>
    <w:rsid w:val="00DD00D5"/>
    <w:rsid w:val="00DD0350"/>
    <w:rsid w:val="00DD0B04"/>
    <w:rsid w:val="00DD2046"/>
    <w:rsid w:val="00DD2603"/>
    <w:rsid w:val="00DD343D"/>
    <w:rsid w:val="00DD6663"/>
    <w:rsid w:val="00DD759F"/>
    <w:rsid w:val="00DE0CE8"/>
    <w:rsid w:val="00DE1684"/>
    <w:rsid w:val="00DE18C1"/>
    <w:rsid w:val="00DE74F7"/>
    <w:rsid w:val="00DF0117"/>
    <w:rsid w:val="00DF0E78"/>
    <w:rsid w:val="00DF636A"/>
    <w:rsid w:val="00E00988"/>
    <w:rsid w:val="00E04B1D"/>
    <w:rsid w:val="00E04B81"/>
    <w:rsid w:val="00E06CD0"/>
    <w:rsid w:val="00E07EBF"/>
    <w:rsid w:val="00E10114"/>
    <w:rsid w:val="00E145FE"/>
    <w:rsid w:val="00E2347C"/>
    <w:rsid w:val="00E2551C"/>
    <w:rsid w:val="00E30851"/>
    <w:rsid w:val="00E35644"/>
    <w:rsid w:val="00E36E79"/>
    <w:rsid w:val="00E375F5"/>
    <w:rsid w:val="00E40114"/>
    <w:rsid w:val="00E426B2"/>
    <w:rsid w:val="00E44B21"/>
    <w:rsid w:val="00E44EB6"/>
    <w:rsid w:val="00E509DD"/>
    <w:rsid w:val="00E51368"/>
    <w:rsid w:val="00E52ECE"/>
    <w:rsid w:val="00E52FE8"/>
    <w:rsid w:val="00E54C60"/>
    <w:rsid w:val="00E61F3C"/>
    <w:rsid w:val="00E627F6"/>
    <w:rsid w:val="00E7396A"/>
    <w:rsid w:val="00E75091"/>
    <w:rsid w:val="00E77B4C"/>
    <w:rsid w:val="00E80CB4"/>
    <w:rsid w:val="00E814C1"/>
    <w:rsid w:val="00E82EC5"/>
    <w:rsid w:val="00E8304C"/>
    <w:rsid w:val="00E83E43"/>
    <w:rsid w:val="00E86808"/>
    <w:rsid w:val="00E8749F"/>
    <w:rsid w:val="00EA0D92"/>
    <w:rsid w:val="00EA137E"/>
    <w:rsid w:val="00EA18AB"/>
    <w:rsid w:val="00EA2200"/>
    <w:rsid w:val="00EA2D1E"/>
    <w:rsid w:val="00EA3CF4"/>
    <w:rsid w:val="00EA51C2"/>
    <w:rsid w:val="00EB196B"/>
    <w:rsid w:val="00EB2B3F"/>
    <w:rsid w:val="00EB3F0D"/>
    <w:rsid w:val="00EB50AF"/>
    <w:rsid w:val="00EC1BB4"/>
    <w:rsid w:val="00EC2070"/>
    <w:rsid w:val="00EC3798"/>
    <w:rsid w:val="00EC3A89"/>
    <w:rsid w:val="00EC4309"/>
    <w:rsid w:val="00EC63F3"/>
    <w:rsid w:val="00EC7522"/>
    <w:rsid w:val="00EC7E1E"/>
    <w:rsid w:val="00ED3C6F"/>
    <w:rsid w:val="00ED4181"/>
    <w:rsid w:val="00ED46D2"/>
    <w:rsid w:val="00ED63A3"/>
    <w:rsid w:val="00EE2B5C"/>
    <w:rsid w:val="00EE4AD1"/>
    <w:rsid w:val="00EF0346"/>
    <w:rsid w:val="00EF1810"/>
    <w:rsid w:val="00EF253F"/>
    <w:rsid w:val="00EF3F96"/>
    <w:rsid w:val="00EF4CBE"/>
    <w:rsid w:val="00EF5B7D"/>
    <w:rsid w:val="00EF7D84"/>
    <w:rsid w:val="00F01176"/>
    <w:rsid w:val="00F072BE"/>
    <w:rsid w:val="00F1091B"/>
    <w:rsid w:val="00F10E36"/>
    <w:rsid w:val="00F11F01"/>
    <w:rsid w:val="00F12952"/>
    <w:rsid w:val="00F151FC"/>
    <w:rsid w:val="00F16A0C"/>
    <w:rsid w:val="00F203EC"/>
    <w:rsid w:val="00F2564F"/>
    <w:rsid w:val="00F27960"/>
    <w:rsid w:val="00F303A0"/>
    <w:rsid w:val="00F358BD"/>
    <w:rsid w:val="00F4009C"/>
    <w:rsid w:val="00F42F8D"/>
    <w:rsid w:val="00F4395F"/>
    <w:rsid w:val="00F4431B"/>
    <w:rsid w:val="00F4465F"/>
    <w:rsid w:val="00F47D64"/>
    <w:rsid w:val="00F537D6"/>
    <w:rsid w:val="00F53B9D"/>
    <w:rsid w:val="00F54811"/>
    <w:rsid w:val="00F56E17"/>
    <w:rsid w:val="00F614CF"/>
    <w:rsid w:val="00F62933"/>
    <w:rsid w:val="00F6520C"/>
    <w:rsid w:val="00F655F4"/>
    <w:rsid w:val="00F667C1"/>
    <w:rsid w:val="00F66E3A"/>
    <w:rsid w:val="00F672C7"/>
    <w:rsid w:val="00F704A6"/>
    <w:rsid w:val="00F70CB7"/>
    <w:rsid w:val="00F711A3"/>
    <w:rsid w:val="00F71CDE"/>
    <w:rsid w:val="00F8555D"/>
    <w:rsid w:val="00F8762B"/>
    <w:rsid w:val="00F9086B"/>
    <w:rsid w:val="00F93913"/>
    <w:rsid w:val="00F94294"/>
    <w:rsid w:val="00F94BCC"/>
    <w:rsid w:val="00FA3A95"/>
    <w:rsid w:val="00FA4B02"/>
    <w:rsid w:val="00FB2C50"/>
    <w:rsid w:val="00FB5542"/>
    <w:rsid w:val="00FB5C30"/>
    <w:rsid w:val="00FC09C3"/>
    <w:rsid w:val="00FC15ED"/>
    <w:rsid w:val="00FC4436"/>
    <w:rsid w:val="00FC4615"/>
    <w:rsid w:val="00FC593D"/>
    <w:rsid w:val="00FC65C3"/>
    <w:rsid w:val="00FD08A0"/>
    <w:rsid w:val="00FD09ED"/>
    <w:rsid w:val="00FE279E"/>
    <w:rsid w:val="00FE32E9"/>
    <w:rsid w:val="00FE4331"/>
    <w:rsid w:val="00FE4C15"/>
    <w:rsid w:val="00FE5498"/>
    <w:rsid w:val="00FE5DB6"/>
    <w:rsid w:val="00FE6138"/>
    <w:rsid w:val="00FE7F8A"/>
    <w:rsid w:val="00FF1361"/>
    <w:rsid w:val="00FF22FC"/>
    <w:rsid w:val="00FF3930"/>
    <w:rsid w:val="00FF4A20"/>
    <w:rsid w:val="00FF67C4"/>
    <w:rsid w:val="00FF73A2"/>
    <w:rsid w:val="0136C0F4"/>
    <w:rsid w:val="0177B685"/>
    <w:rsid w:val="01B57765"/>
    <w:rsid w:val="027D37F9"/>
    <w:rsid w:val="02A30FBC"/>
    <w:rsid w:val="02AC9500"/>
    <w:rsid w:val="038E9237"/>
    <w:rsid w:val="0559ED48"/>
    <w:rsid w:val="05A13FE8"/>
    <w:rsid w:val="05A344BB"/>
    <w:rsid w:val="074420B7"/>
    <w:rsid w:val="0752F0C9"/>
    <w:rsid w:val="07C5F417"/>
    <w:rsid w:val="07DF074E"/>
    <w:rsid w:val="088420A5"/>
    <w:rsid w:val="08B5CE48"/>
    <w:rsid w:val="08F3653D"/>
    <w:rsid w:val="08FD7D2D"/>
    <w:rsid w:val="09157C36"/>
    <w:rsid w:val="09554D93"/>
    <w:rsid w:val="09D4E414"/>
    <w:rsid w:val="0A160E2D"/>
    <w:rsid w:val="0A76B5DE"/>
    <w:rsid w:val="0B00199B"/>
    <w:rsid w:val="0B1DA2B0"/>
    <w:rsid w:val="0C9178F8"/>
    <w:rsid w:val="0D2DAE3B"/>
    <w:rsid w:val="0D5D7E1E"/>
    <w:rsid w:val="0E2E81ED"/>
    <w:rsid w:val="0E7A79DF"/>
    <w:rsid w:val="0EB3F8D4"/>
    <w:rsid w:val="0F7B44EA"/>
    <w:rsid w:val="0FA27FA8"/>
    <w:rsid w:val="0FF9B902"/>
    <w:rsid w:val="10BA2CA4"/>
    <w:rsid w:val="10C9F2F1"/>
    <w:rsid w:val="11671530"/>
    <w:rsid w:val="1382423A"/>
    <w:rsid w:val="13A07A40"/>
    <w:rsid w:val="13D3280E"/>
    <w:rsid w:val="13EE9F59"/>
    <w:rsid w:val="14133555"/>
    <w:rsid w:val="152429FC"/>
    <w:rsid w:val="152A8C9A"/>
    <w:rsid w:val="15A5930C"/>
    <w:rsid w:val="15CD7FFF"/>
    <w:rsid w:val="15F93FFC"/>
    <w:rsid w:val="161B1324"/>
    <w:rsid w:val="161DB4C4"/>
    <w:rsid w:val="1621DB99"/>
    <w:rsid w:val="163794F0"/>
    <w:rsid w:val="16755726"/>
    <w:rsid w:val="173FF41B"/>
    <w:rsid w:val="17B1BBD5"/>
    <w:rsid w:val="17B646D0"/>
    <w:rsid w:val="17DCEB37"/>
    <w:rsid w:val="17F76AC3"/>
    <w:rsid w:val="19A6BF9E"/>
    <w:rsid w:val="19DAC146"/>
    <w:rsid w:val="19DE717A"/>
    <w:rsid w:val="1A58F5E8"/>
    <w:rsid w:val="1A7A5F6B"/>
    <w:rsid w:val="1ACA02DB"/>
    <w:rsid w:val="1ACDBFFC"/>
    <w:rsid w:val="1B363FBF"/>
    <w:rsid w:val="1BDBDC48"/>
    <w:rsid w:val="1BFC6E68"/>
    <w:rsid w:val="1CAE54AA"/>
    <w:rsid w:val="1DB3355E"/>
    <w:rsid w:val="1E9D62CD"/>
    <w:rsid w:val="1E9DB6DE"/>
    <w:rsid w:val="1EA2BB18"/>
    <w:rsid w:val="1EE618CC"/>
    <w:rsid w:val="1F50567B"/>
    <w:rsid w:val="1FA18BCC"/>
    <w:rsid w:val="1FD0BAD4"/>
    <w:rsid w:val="1FE5DBAB"/>
    <w:rsid w:val="2088D1CC"/>
    <w:rsid w:val="20D6C147"/>
    <w:rsid w:val="2126872D"/>
    <w:rsid w:val="21C3B398"/>
    <w:rsid w:val="21F0450B"/>
    <w:rsid w:val="21F6B73A"/>
    <w:rsid w:val="225B006B"/>
    <w:rsid w:val="22662FFC"/>
    <w:rsid w:val="22735ACF"/>
    <w:rsid w:val="228B38B7"/>
    <w:rsid w:val="22C1386E"/>
    <w:rsid w:val="22F4ACF2"/>
    <w:rsid w:val="23142B35"/>
    <w:rsid w:val="2352168E"/>
    <w:rsid w:val="23646338"/>
    <w:rsid w:val="251B9E36"/>
    <w:rsid w:val="25A396E9"/>
    <w:rsid w:val="25F0EA4C"/>
    <w:rsid w:val="265349C2"/>
    <w:rsid w:val="26968804"/>
    <w:rsid w:val="276B3DCB"/>
    <w:rsid w:val="28290E5A"/>
    <w:rsid w:val="28F66200"/>
    <w:rsid w:val="2A840DC7"/>
    <w:rsid w:val="2B2C12AD"/>
    <w:rsid w:val="2B777C80"/>
    <w:rsid w:val="2B84868E"/>
    <w:rsid w:val="2B8FB91D"/>
    <w:rsid w:val="2BE3DD25"/>
    <w:rsid w:val="2CE67515"/>
    <w:rsid w:val="2D5249C3"/>
    <w:rsid w:val="2D991C64"/>
    <w:rsid w:val="2E4ED73B"/>
    <w:rsid w:val="2E541F9A"/>
    <w:rsid w:val="2EABFF72"/>
    <w:rsid w:val="2EE997C5"/>
    <w:rsid w:val="2F006F30"/>
    <w:rsid w:val="2FB6A837"/>
    <w:rsid w:val="2FBB8E98"/>
    <w:rsid w:val="30009F57"/>
    <w:rsid w:val="30CF53D1"/>
    <w:rsid w:val="31B3BF0D"/>
    <w:rsid w:val="31E4E40C"/>
    <w:rsid w:val="31F1F7AA"/>
    <w:rsid w:val="31FB42CB"/>
    <w:rsid w:val="3285048D"/>
    <w:rsid w:val="3385E709"/>
    <w:rsid w:val="342181F5"/>
    <w:rsid w:val="34812A75"/>
    <w:rsid w:val="34B3FEA2"/>
    <w:rsid w:val="3584AE8F"/>
    <w:rsid w:val="36D8C3B8"/>
    <w:rsid w:val="36E22FA2"/>
    <w:rsid w:val="36F34777"/>
    <w:rsid w:val="375E149B"/>
    <w:rsid w:val="3762C14C"/>
    <w:rsid w:val="3856CFE4"/>
    <w:rsid w:val="386584B5"/>
    <w:rsid w:val="39333AA8"/>
    <w:rsid w:val="397700E9"/>
    <w:rsid w:val="397EA3E9"/>
    <w:rsid w:val="3A38A605"/>
    <w:rsid w:val="3A6A8168"/>
    <w:rsid w:val="3A7AFC99"/>
    <w:rsid w:val="3B44C0A0"/>
    <w:rsid w:val="3C88B0AC"/>
    <w:rsid w:val="3C8FB8B3"/>
    <w:rsid w:val="3CC2175E"/>
    <w:rsid w:val="3CDFEB99"/>
    <w:rsid w:val="3DBA298B"/>
    <w:rsid w:val="3E36C7AF"/>
    <w:rsid w:val="3E4F446D"/>
    <w:rsid w:val="3E963602"/>
    <w:rsid w:val="3EAACC0F"/>
    <w:rsid w:val="3F0C4513"/>
    <w:rsid w:val="3F66D495"/>
    <w:rsid w:val="3FA096D8"/>
    <w:rsid w:val="3FA8CCCF"/>
    <w:rsid w:val="3FBDC088"/>
    <w:rsid w:val="404B867D"/>
    <w:rsid w:val="40792091"/>
    <w:rsid w:val="4079481F"/>
    <w:rsid w:val="407A43C0"/>
    <w:rsid w:val="40983231"/>
    <w:rsid w:val="4107C3D9"/>
    <w:rsid w:val="417761B6"/>
    <w:rsid w:val="41CFA1AF"/>
    <w:rsid w:val="427ACA38"/>
    <w:rsid w:val="4285EF5B"/>
    <w:rsid w:val="42AED80F"/>
    <w:rsid w:val="42E0320F"/>
    <w:rsid w:val="42FC2529"/>
    <w:rsid w:val="44ACB31A"/>
    <w:rsid w:val="44DE89FA"/>
    <w:rsid w:val="44DEAD40"/>
    <w:rsid w:val="44FDDFEE"/>
    <w:rsid w:val="455DAEE9"/>
    <w:rsid w:val="456B2D6F"/>
    <w:rsid w:val="46071D4D"/>
    <w:rsid w:val="47D73CDA"/>
    <w:rsid w:val="485A5991"/>
    <w:rsid w:val="48720984"/>
    <w:rsid w:val="49157160"/>
    <w:rsid w:val="4947A931"/>
    <w:rsid w:val="498122C8"/>
    <w:rsid w:val="4A82FEE8"/>
    <w:rsid w:val="4AF2E3EB"/>
    <w:rsid w:val="4B266EF3"/>
    <w:rsid w:val="4B30103E"/>
    <w:rsid w:val="4B7B7888"/>
    <w:rsid w:val="4BD314CC"/>
    <w:rsid w:val="4C16767E"/>
    <w:rsid w:val="4C58A504"/>
    <w:rsid w:val="4DCA23B4"/>
    <w:rsid w:val="4DDDFB9C"/>
    <w:rsid w:val="4DE84BA5"/>
    <w:rsid w:val="4DF7E2CF"/>
    <w:rsid w:val="4EB6A516"/>
    <w:rsid w:val="4EEBD294"/>
    <w:rsid w:val="4F25DF02"/>
    <w:rsid w:val="4FC82A7D"/>
    <w:rsid w:val="4FE83CD0"/>
    <w:rsid w:val="513E04EA"/>
    <w:rsid w:val="51837EAF"/>
    <w:rsid w:val="518EF1BA"/>
    <w:rsid w:val="52C06FE8"/>
    <w:rsid w:val="52E2FF48"/>
    <w:rsid w:val="5309CA5E"/>
    <w:rsid w:val="5354D868"/>
    <w:rsid w:val="539CEA3B"/>
    <w:rsid w:val="547E5140"/>
    <w:rsid w:val="550B57DA"/>
    <w:rsid w:val="55140C04"/>
    <w:rsid w:val="552BE7F2"/>
    <w:rsid w:val="561A21A1"/>
    <w:rsid w:val="56482C33"/>
    <w:rsid w:val="566BB879"/>
    <w:rsid w:val="56B27490"/>
    <w:rsid w:val="56F55308"/>
    <w:rsid w:val="57335FED"/>
    <w:rsid w:val="574E7606"/>
    <w:rsid w:val="57E6D41A"/>
    <w:rsid w:val="5873D5AD"/>
    <w:rsid w:val="59937809"/>
    <w:rsid w:val="5A14C2B3"/>
    <w:rsid w:val="5A1B4680"/>
    <w:rsid w:val="5A5C89DC"/>
    <w:rsid w:val="5A75512E"/>
    <w:rsid w:val="5A996D3E"/>
    <w:rsid w:val="5AA9D935"/>
    <w:rsid w:val="5AEBDCDC"/>
    <w:rsid w:val="5AED92C4"/>
    <w:rsid w:val="5C039ECA"/>
    <w:rsid w:val="5C0F3B39"/>
    <w:rsid w:val="5C1F73CF"/>
    <w:rsid w:val="5C29C218"/>
    <w:rsid w:val="5C548086"/>
    <w:rsid w:val="5CB7094F"/>
    <w:rsid w:val="5CC4448D"/>
    <w:rsid w:val="5CDA2268"/>
    <w:rsid w:val="5D06E0C1"/>
    <w:rsid w:val="5D854F04"/>
    <w:rsid w:val="5E0C0B29"/>
    <w:rsid w:val="5E253386"/>
    <w:rsid w:val="5E42082A"/>
    <w:rsid w:val="5EDE344E"/>
    <w:rsid w:val="5F4685C5"/>
    <w:rsid w:val="5F474F23"/>
    <w:rsid w:val="5F806F58"/>
    <w:rsid w:val="5F88B8CF"/>
    <w:rsid w:val="5FB53B3C"/>
    <w:rsid w:val="60237CE9"/>
    <w:rsid w:val="60F771AA"/>
    <w:rsid w:val="611C8B93"/>
    <w:rsid w:val="61D93A06"/>
    <w:rsid w:val="624C9161"/>
    <w:rsid w:val="6287266B"/>
    <w:rsid w:val="62BD3D4E"/>
    <w:rsid w:val="62E72EB6"/>
    <w:rsid w:val="62FA968E"/>
    <w:rsid w:val="63EE81E8"/>
    <w:rsid w:val="64B35184"/>
    <w:rsid w:val="64D341AF"/>
    <w:rsid w:val="64E679F0"/>
    <w:rsid w:val="64EDF84E"/>
    <w:rsid w:val="64F113B9"/>
    <w:rsid w:val="650AE66D"/>
    <w:rsid w:val="65EC8968"/>
    <w:rsid w:val="662C3C65"/>
    <w:rsid w:val="666BEC45"/>
    <w:rsid w:val="66778CB6"/>
    <w:rsid w:val="66AD81C4"/>
    <w:rsid w:val="66B92B0E"/>
    <w:rsid w:val="66C10023"/>
    <w:rsid w:val="66F0C99A"/>
    <w:rsid w:val="6854FB6F"/>
    <w:rsid w:val="687DF3B4"/>
    <w:rsid w:val="68840A99"/>
    <w:rsid w:val="68966EE5"/>
    <w:rsid w:val="68C55D3E"/>
    <w:rsid w:val="699B33CE"/>
    <w:rsid w:val="6A69CA42"/>
    <w:rsid w:val="6AA39892"/>
    <w:rsid w:val="6B1F5A27"/>
    <w:rsid w:val="6B28921C"/>
    <w:rsid w:val="6BCD017A"/>
    <w:rsid w:val="6BDBB0ED"/>
    <w:rsid w:val="6C1EE162"/>
    <w:rsid w:val="6DB88127"/>
    <w:rsid w:val="6E5165F8"/>
    <w:rsid w:val="6E6E9A8A"/>
    <w:rsid w:val="6F002975"/>
    <w:rsid w:val="6F95037D"/>
    <w:rsid w:val="6FA4DDFB"/>
    <w:rsid w:val="6FFB1844"/>
    <w:rsid w:val="70455734"/>
    <w:rsid w:val="70E0AFBB"/>
    <w:rsid w:val="71A8A644"/>
    <w:rsid w:val="71CA6B2E"/>
    <w:rsid w:val="7247C002"/>
    <w:rsid w:val="724D92A8"/>
    <w:rsid w:val="730E71D5"/>
    <w:rsid w:val="73C5F4B9"/>
    <w:rsid w:val="73C9C338"/>
    <w:rsid w:val="73ECF35F"/>
    <w:rsid w:val="7409B966"/>
    <w:rsid w:val="7440B198"/>
    <w:rsid w:val="74809603"/>
    <w:rsid w:val="74A13FAD"/>
    <w:rsid w:val="74E07C6A"/>
    <w:rsid w:val="7506AFF0"/>
    <w:rsid w:val="7524F5F1"/>
    <w:rsid w:val="754C7342"/>
    <w:rsid w:val="75873F4F"/>
    <w:rsid w:val="75B8E541"/>
    <w:rsid w:val="7604CAC4"/>
    <w:rsid w:val="7680287F"/>
    <w:rsid w:val="76962395"/>
    <w:rsid w:val="769E01CB"/>
    <w:rsid w:val="76C25ED6"/>
    <w:rsid w:val="771BDBE0"/>
    <w:rsid w:val="77614DB2"/>
    <w:rsid w:val="77C3F6C1"/>
    <w:rsid w:val="77D0A341"/>
    <w:rsid w:val="7836B976"/>
    <w:rsid w:val="78780D5F"/>
    <w:rsid w:val="79618C28"/>
    <w:rsid w:val="79AD6F8D"/>
    <w:rsid w:val="7A37FF7E"/>
    <w:rsid w:val="7B56DAF4"/>
    <w:rsid w:val="7B835135"/>
    <w:rsid w:val="7BE88E66"/>
    <w:rsid w:val="7BF4E73F"/>
    <w:rsid w:val="7CD29FB9"/>
    <w:rsid w:val="7D1F66AF"/>
    <w:rsid w:val="7D2F2800"/>
    <w:rsid w:val="7D870FE1"/>
    <w:rsid w:val="7DBF7C54"/>
    <w:rsid w:val="7E1D8E88"/>
    <w:rsid w:val="7E3BD694"/>
    <w:rsid w:val="7E3C3766"/>
    <w:rsid w:val="7F8CBD1F"/>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DE23E"/>
  <w15:chartTrackingRefBased/>
  <w15:docId w15:val="{1B4EE74A-12D0-46AA-A17A-A10BA843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amp;P List Paragraph,2,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H&amp;P List Paragraph Char,2 Char,Strip Char,Saraksta rindkopa1 Char,Normal bullet 2 Char,Bullet list Char"/>
    <w:link w:val="ListParagraph"/>
    <w:uiPriority w:val="34"/>
    <w:qFormat/>
    <w:locked/>
    <w:rsid w:val="00AA22FD"/>
  </w:style>
  <w:style w:type="character" w:styleId="FollowedHyperlink">
    <w:name w:val="FollowedHyperlink"/>
    <w:basedOn w:val="DefaultParagraphFont"/>
    <w:uiPriority w:val="99"/>
    <w:semiHidden/>
    <w:unhideWhenUsed/>
    <w:rsid w:val="00295379"/>
    <w:rPr>
      <w:color w:val="954F72" w:themeColor="followedHyperlink"/>
      <w:u w:val="single"/>
    </w:rPr>
  </w:style>
  <w:style w:type="paragraph" w:customStyle="1" w:styleId="pf0">
    <w:name w:val="pf0"/>
    <w:basedOn w:val="Normal"/>
    <w:rsid w:val="0044609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44609E"/>
    <w:rPr>
      <w:rFonts w:ascii="Segoe UI" w:hAnsi="Segoe UI" w:cs="Segoe UI" w:hint="default"/>
      <w:sz w:val="18"/>
      <w:szCs w:val="18"/>
    </w:rPr>
  </w:style>
  <w:style w:type="character" w:customStyle="1" w:styleId="cf11">
    <w:name w:val="cf11"/>
    <w:basedOn w:val="DefaultParagraphFont"/>
    <w:rsid w:val="0044609E"/>
    <w:rPr>
      <w:rFonts w:ascii="Segoe UI" w:hAnsi="Segoe UI" w:cs="Segoe UI" w:hint="default"/>
      <w:color w:val="414142"/>
      <w:sz w:val="18"/>
      <w:szCs w:val="18"/>
      <w:shd w:val="clear" w:color="auto" w:fill="FFFFFF"/>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paragraph" w:customStyle="1" w:styleId="placeholderparagraph00">
    <w:name w:val="placeholder_paragraph00"/>
    <w:qFormat/>
    <w:rsid w:val="00624437"/>
    <w:rPr>
      <w:rFonts w:ascii="Times New Roman" w:hAnsi="Times New Roman" w:cs="Times New Roman"/>
      <w:sz w:val="28"/>
    </w:rPr>
  </w:style>
  <w:style w:type="paragraph" w:customStyle="1" w:styleId="placeholderparagraph000">
    <w:name w:val="placeholder_paragraph000"/>
    <w:qFormat/>
    <w:rsid w:val="00D223A7"/>
    <w:rPr>
      <w:rFonts w:ascii="Times New Roman" w:hAnsi="Times New Roman" w:cs="Times New Roman"/>
      <w:sz w:val="28"/>
    </w:rPr>
  </w:style>
  <w:style w:type="paragraph" w:customStyle="1" w:styleId="placeholderparagraph0000">
    <w:name w:val="placeholder_paragraph0000"/>
    <w:qFormat/>
    <w:rsid w:val="00851A9E"/>
    <w:rPr>
      <w:rFonts w:ascii="Times New Roman" w:hAnsi="Times New Roman" w:cs="Times New Roman"/>
      <w:sz w:val="28"/>
    </w:rPr>
  </w:style>
  <w:style w:type="paragraph" w:customStyle="1" w:styleId="placeholderparagraph00000">
    <w:name w:val="placeholder_paragraph00000"/>
    <w:qFormat/>
    <w:rsid w:val="00656DF5"/>
    <w:rPr>
      <w:rFonts w:ascii="Times New Roman" w:hAnsi="Times New Roman" w:cs="Times New Roman"/>
      <w:sz w:val="28"/>
    </w:r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78866294">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585647900">
      <w:bodyDiv w:val="1"/>
      <w:marLeft w:val="0"/>
      <w:marRight w:val="0"/>
      <w:marTop w:val="0"/>
      <w:marBottom w:val="0"/>
      <w:divBdr>
        <w:top w:val="none" w:sz="0" w:space="0" w:color="auto"/>
        <w:left w:val="none" w:sz="0" w:space="0" w:color="auto"/>
        <w:bottom w:val="none" w:sz="0" w:space="0" w:color="auto"/>
        <w:right w:val="none" w:sz="0" w:space="0" w:color="auto"/>
      </w:divBdr>
    </w:div>
    <w:div w:id="618486076">
      <w:bodyDiv w:val="1"/>
      <w:marLeft w:val="0"/>
      <w:marRight w:val="0"/>
      <w:marTop w:val="0"/>
      <w:marBottom w:val="0"/>
      <w:divBdr>
        <w:top w:val="none" w:sz="0" w:space="0" w:color="auto"/>
        <w:left w:val="none" w:sz="0" w:space="0" w:color="auto"/>
        <w:bottom w:val="none" w:sz="0" w:space="0" w:color="auto"/>
        <w:right w:val="none" w:sz="0" w:space="0" w:color="auto"/>
      </w:divBdr>
    </w:div>
    <w:div w:id="651762869">
      <w:bodyDiv w:val="1"/>
      <w:marLeft w:val="0"/>
      <w:marRight w:val="0"/>
      <w:marTop w:val="0"/>
      <w:marBottom w:val="0"/>
      <w:divBdr>
        <w:top w:val="none" w:sz="0" w:space="0" w:color="auto"/>
        <w:left w:val="none" w:sz="0" w:space="0" w:color="auto"/>
        <w:bottom w:val="none" w:sz="0" w:space="0" w:color="auto"/>
        <w:right w:val="none" w:sz="0" w:space="0" w:color="auto"/>
      </w:divBdr>
    </w:div>
    <w:div w:id="995065684">
      <w:bodyDiv w:val="1"/>
      <w:marLeft w:val="0"/>
      <w:marRight w:val="0"/>
      <w:marTop w:val="0"/>
      <w:marBottom w:val="0"/>
      <w:divBdr>
        <w:top w:val="none" w:sz="0" w:space="0" w:color="auto"/>
        <w:left w:val="none" w:sz="0" w:space="0" w:color="auto"/>
        <w:bottom w:val="none" w:sz="0" w:space="0" w:color="auto"/>
        <w:right w:val="none" w:sz="0" w:space="0" w:color="auto"/>
      </w:divBdr>
    </w:div>
    <w:div w:id="1033310343">
      <w:bodyDiv w:val="1"/>
      <w:marLeft w:val="0"/>
      <w:marRight w:val="0"/>
      <w:marTop w:val="0"/>
      <w:marBottom w:val="0"/>
      <w:divBdr>
        <w:top w:val="none" w:sz="0" w:space="0" w:color="auto"/>
        <w:left w:val="none" w:sz="0" w:space="0" w:color="auto"/>
        <w:bottom w:val="none" w:sz="0" w:space="0" w:color="auto"/>
        <w:right w:val="none" w:sz="0" w:space="0" w:color="auto"/>
      </w:divBdr>
    </w:div>
    <w:div w:id="1268468678">
      <w:bodyDiv w:val="1"/>
      <w:marLeft w:val="0"/>
      <w:marRight w:val="0"/>
      <w:marTop w:val="0"/>
      <w:marBottom w:val="0"/>
      <w:divBdr>
        <w:top w:val="none" w:sz="0" w:space="0" w:color="auto"/>
        <w:left w:val="none" w:sz="0" w:space="0" w:color="auto"/>
        <w:bottom w:val="none" w:sz="0" w:space="0" w:color="auto"/>
        <w:right w:val="none" w:sz="0" w:space="0" w:color="auto"/>
      </w:divBdr>
    </w:div>
    <w:div w:id="1358503536">
      <w:bodyDiv w:val="1"/>
      <w:marLeft w:val="0"/>
      <w:marRight w:val="0"/>
      <w:marTop w:val="0"/>
      <w:marBottom w:val="0"/>
      <w:divBdr>
        <w:top w:val="none" w:sz="0" w:space="0" w:color="auto"/>
        <w:left w:val="none" w:sz="0" w:space="0" w:color="auto"/>
        <w:bottom w:val="none" w:sz="0" w:space="0" w:color="auto"/>
        <w:right w:val="none" w:sz="0" w:space="0" w:color="auto"/>
      </w:divBdr>
    </w:div>
    <w:div w:id="1389109206">
      <w:bodyDiv w:val="1"/>
      <w:marLeft w:val="0"/>
      <w:marRight w:val="0"/>
      <w:marTop w:val="0"/>
      <w:marBottom w:val="0"/>
      <w:divBdr>
        <w:top w:val="none" w:sz="0" w:space="0" w:color="auto"/>
        <w:left w:val="none" w:sz="0" w:space="0" w:color="auto"/>
        <w:bottom w:val="none" w:sz="0" w:space="0" w:color="auto"/>
        <w:right w:val="none" w:sz="0" w:space="0" w:color="auto"/>
      </w:divBdr>
    </w:div>
    <w:div w:id="1553882117">
      <w:bodyDiv w:val="1"/>
      <w:marLeft w:val="0"/>
      <w:marRight w:val="0"/>
      <w:marTop w:val="0"/>
      <w:marBottom w:val="0"/>
      <w:divBdr>
        <w:top w:val="none" w:sz="0" w:space="0" w:color="auto"/>
        <w:left w:val="none" w:sz="0" w:space="0" w:color="auto"/>
        <w:bottom w:val="none" w:sz="0" w:space="0" w:color="auto"/>
        <w:right w:val="none" w:sz="0" w:space="0" w:color="auto"/>
      </w:divBdr>
    </w:div>
    <w:div w:id="1595898821">
      <w:bodyDiv w:val="1"/>
      <w:marLeft w:val="0"/>
      <w:marRight w:val="0"/>
      <w:marTop w:val="0"/>
      <w:marBottom w:val="0"/>
      <w:divBdr>
        <w:top w:val="none" w:sz="0" w:space="0" w:color="auto"/>
        <w:left w:val="none" w:sz="0" w:space="0" w:color="auto"/>
        <w:bottom w:val="none" w:sz="0" w:space="0" w:color="auto"/>
        <w:right w:val="none" w:sz="0" w:space="0" w:color="auto"/>
      </w:divBdr>
    </w:div>
    <w:div w:id="167742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6148D2F451E04B4C878CE3C61454AE3D" ma:contentTypeVersion="6" ma:contentTypeDescription="Izveidot jaunu dokumentu." ma:contentTypeScope="" ma:versionID="cb630a7a7197d8914f7a0adcc5caf469">
  <xsd:schema xmlns:xsd="http://www.w3.org/2001/XMLSchema" xmlns:xs="http://www.w3.org/2001/XMLSchema" xmlns:p="http://schemas.microsoft.com/office/2006/metadata/properties" xmlns:ns2="c37ac29f-513c-463d-9fd6-d171efe37e1c" xmlns:ns3="8952023e-c01c-4128-96d1-b042f4e41337" targetNamespace="http://schemas.microsoft.com/office/2006/metadata/properties" ma:root="true" ma:fieldsID="61006c234b89277571d7e3d07d8120c0" ns2:_="" ns3:_="">
    <xsd:import namespace="c37ac29f-513c-463d-9fd6-d171efe37e1c"/>
    <xsd:import namespace="8952023e-c01c-4128-96d1-b042f4e4133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ac29f-513c-463d-9fd6-d171efe37e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52023e-c01c-4128-96d1-b042f4e4133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9843EE-CF89-4CFE-A9B7-1CEDCFFF0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ac29f-513c-463d-9fd6-d171efe37e1c"/>
    <ds:schemaRef ds:uri="8952023e-c01c-4128-96d1-b042f4e41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7A5274-D5B4-49C1-A459-F926ADFCD63B}">
  <ds:schemaRefs>
    <ds:schemaRef ds:uri="http://schemas.openxmlformats.org/officeDocument/2006/bibliography"/>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71abc8c-0b18-4336-97d7-51d65f5c7f99}" enabled="1" method="Standard" siteId="{dbc9012d-628b-43d4-b190-8a730f7e1e9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3318</Words>
  <Characters>24418</Characters>
  <Application>Microsoft Office Word</Application>
  <DocSecurity>0</DocSecurity>
  <Lines>203</Lines>
  <Paragraphs>55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4</cp:revision>
  <cp:lastPrinted>2022-01-01T01:30:00Z</cp:lastPrinted>
  <dcterms:created xsi:type="dcterms:W3CDTF">2026-03-10T13:38:00Z</dcterms:created>
  <dcterms:modified xsi:type="dcterms:W3CDTF">2026-03-10T13:41:00Z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0x0101006148D2F451E04B4C878CE3C61454AE3D</vt:lpwstr>
  </property>
  <property fmtid="{D5CDD505-2E9C-101B-9397-08002B2CF9AE}" pid="3" name="MediaServiceImageTags">
    <vt:lpwstr/>
  </property>
  <property fmtid="{D5CDD505-2E9C-101B-9397-08002B2CF9AE}" pid="4" name="GrammarlyDocumentId">
    <vt:lpwstr>fe6e946d1e0e3b74123878e90e587764b302fdb0b392490144f9db0d37705414</vt:lpwstr>
  </property>
</Properties>
</file>