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Ministru kabineta 2001. gada 17. jūlija noteikumu Nr. 320 "Latvijas augu šķirņu katalogs" atzīšanu par spēku zaudējušiem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 </w:t>
      </w:r>
      <w:r w:rsidR="00000000" w:rsidRPr="00000000" w:rsidDel="00000000">
        <w:rPr>
          <w:rStyle w:val="paragraph"/>
          <w:i w:val="1"/>
          <w:rtl w:val="0"/>
        </w:rPr>
        <w:t xml:space="preserve">Sēklu un šķirņu aprites likuma</w:t>
      </w:r>
      <w:r w:rsidR="00000000" w:rsidRPr="00000000" w:rsidDel="00000000">
        <w:rPr>
          <w:rStyle w:val="paragraph"/>
          <w:i w:val="1"/>
          <w:rtl w:val="0"/>
        </w:rPr>
        <w:t xml:space="preserve"> 2.panta 1.punkta "b" apakšpunktu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Atzīt par spēku zaudējušiem Ministru kabineta 2001. gada 17. jūlija noteikumus Nr. 320 "</w:t>
      </w:r>
      <w:r w:rsidR="00000000" w:rsidRPr="00000000" w:rsidDel="00000000">
        <w:rPr>
          <w:rtl w:val="0"/>
        </w:rPr>
        <w:t xml:space="preserve">Latvijas augu šķirņu katalogs</w:t>
      </w:r>
      <w:r w:rsidR="00000000" w:rsidRPr="00000000" w:rsidDel="00000000">
        <w:rPr>
          <w:rtl w:val="0"/>
        </w:rPr>
        <w:t xml:space="preserve">" (Latvijas Vēstnesis, 2001, 110. nr.)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projekts 22-TA-2415</w:t>
    </w:r>
    <w:r>
      <w:br/>
    </w:r>
    <w:r w:rsidR="00000000" w:rsidRPr="00000000" w:rsidDel="00000000">
      <w:rPr>
        <w:rtl w:val="0"/>
      </w:rPr>
      <w:t xml:space="preserve">Izdrukāts 30.07.2026. 00.07 - 1.0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projekts 22-TA-2415</w:t>
    </w:r>
    <w:r>
      <w:br/>
    </w:r>
    <w:r w:rsidR="00000000" w:rsidRPr="00000000" w:rsidDel="00000000">
      <w:rPr>
        <w:rtl w:val="0"/>
      </w:rPr>
      <w:t xml:space="preserve">Izdrukāts 30.07.2026. 00.07 - 1.0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noteikumu_projekts_22-TA-2415.docx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