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22. augusta noteikumos Nr. 499 "Muitas atļauju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25-TA-916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