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1.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Zaudējumu kompensācijas apmēra aprēķināšanas nosacījumi par iznīcināto dzīvnieku izcelsmes produktu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Zaudējumu kompensācijas apmēru par iznīcināto dzīvnieku izcelsmes produktu aprēķina, izmantojot šādu formulu: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b w:val="1"/>
          <w:rtl w:val="0"/>
        </w:rPr>
        <w:t xml:space="preserve">Z</w:t>
      </w:r>
      <w:r w:rsidR="00000000" w:rsidRPr="00000000" w:rsidDel="00000000">
        <w:rPr>
          <w:b w:val="1"/>
          <w:vertAlign w:val="subscript"/>
          <w:rtl w:val="0"/>
        </w:rPr>
        <w:t xml:space="preserve">prod</w:t>
      </w:r>
      <w:r w:rsidR="00000000" w:rsidRPr="00000000" w:rsidDel="00000000">
        <w:rPr>
          <w:b w:val="1"/>
          <w:vertAlign w:val="subscript"/>
          <w:rtl w:val="0"/>
        </w:rPr>
        <w:t xml:space="preserve"> </w:t>
      </w:r>
      <w:r w:rsidR="00000000" w:rsidRPr="00000000" w:rsidDel="00000000">
        <w:rPr>
          <w:b w:val="1"/>
          <w:rtl w:val="0"/>
        </w:rPr>
        <w:t xml:space="preserve">= T</w:t>
      </w:r>
      <w:r w:rsidR="00000000" w:rsidRPr="00000000" w:rsidDel="00000000">
        <w:rPr>
          <w:b w:val="1"/>
          <w:vertAlign w:val="subscript"/>
          <w:rtl w:val="0"/>
        </w:rPr>
        <w:t xml:space="preserve">prod</w:t>
      </w:r>
      <w:r w:rsidR="00000000" w:rsidRPr="00000000" w:rsidDel="00000000">
        <w:rPr>
          <w:b w:val="1"/>
          <w:rtl w:val="0"/>
        </w:rPr>
        <w:t xml:space="preserve"> ∗ KK</w:t>
      </w:r>
      <w:r w:rsidR="00000000" w:rsidRPr="00000000" w:rsidDel="00000000">
        <w:rPr>
          <w:rtl w:val="0"/>
        </w:rPr>
        <w:t xml:space="preserve">,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w:t>
      </w:r>
      <w:r w:rsidR="00000000" w:rsidRPr="00000000" w:rsidDel="00000000">
        <w:rPr>
          <w:vertAlign w:val="subscript"/>
          <w:rtl w:val="0"/>
        </w:rPr>
        <w:t xml:space="preserve">prod</w:t>
      </w:r>
      <w:r w:rsidR="00000000" w:rsidRPr="00000000" w:rsidDel="00000000">
        <w:rPr>
          <w:rtl w:val="0"/>
        </w:rPr>
        <w:t xml:space="preserve"> – zaudējumu kompensācija;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prod</w:t>
      </w:r>
      <w:r w:rsidR="00000000" w:rsidRPr="00000000" w:rsidDel="00000000">
        <w:rPr>
          <w:rtl w:val="0"/>
        </w:rPr>
        <w:t xml:space="preserve"> – iznīcinātā dzīvnieku izcelsmes produkta vērtība;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KK – kompensācijas koeficients (0,8).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Dzīvnieku izcelsmes produkta vērtību aprēķina, izmantojot šādu formulu: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b w:val="1"/>
          <w:rtl w:val="0"/>
        </w:rPr>
        <w:t xml:space="preserve">T</w:t>
      </w:r>
      <w:r w:rsidR="00000000" w:rsidRPr="00000000" w:rsidDel="00000000">
        <w:rPr>
          <w:b w:val="1"/>
          <w:vertAlign w:val="subscript"/>
          <w:rtl w:val="0"/>
        </w:rPr>
        <w:t xml:space="preserve">prod</w:t>
      </w:r>
      <w:r w:rsidR="00000000" w:rsidRPr="00000000" w:rsidDel="00000000">
        <w:rPr>
          <w:b w:val="1"/>
          <w:vertAlign w:val="subscript"/>
          <w:rtl w:val="0"/>
        </w:rPr>
        <w:t xml:space="preserve"> </w:t>
      </w:r>
      <w:r w:rsidR="00000000" w:rsidRPr="00000000" w:rsidDel="00000000">
        <w:rPr>
          <w:b w:val="1"/>
          <w:rtl w:val="0"/>
        </w:rPr>
        <w:t xml:space="preserve">= n ∗ P</w:t>
      </w:r>
      <w:r w:rsidR="00000000" w:rsidRPr="00000000" w:rsidDel="00000000">
        <w:rPr>
          <w:rtl w:val="0"/>
        </w:rPr>
        <w:t xml:space="preserve">,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prod</w:t>
      </w:r>
      <w:r w:rsidR="00000000" w:rsidRPr="00000000" w:rsidDel="00000000">
        <w:rPr>
          <w:rtl w:val="0"/>
        </w:rPr>
        <w:t xml:space="preserve"> – dzīvnieku izcelsmes produkta vērtība;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dzīvnieku izcelsmes produkta svars (kg) vai skaits (gab.);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dzīvnieku izcelsmes produkta cena, </w:t>
      </w:r>
      <w:r w:rsidR="00000000" w:rsidRPr="00000000" w:rsidDel="00000000">
        <w:rPr>
          <w:i w:val="1"/>
          <w:rtl w:val="0"/>
        </w:rPr>
        <w:t xml:space="preserve">euro</w:t>
      </w:r>
      <w:r w:rsidR="00000000" w:rsidRPr="00000000" w:rsidDel="00000000">
        <w:rPr>
          <w:rtl w:val="0"/>
        </w:rPr>
        <w:t xml:space="preserve">/kg vai </w:t>
      </w:r>
      <w:r w:rsidR="00000000" w:rsidRPr="00000000" w:rsidDel="00000000">
        <w:rPr>
          <w:i w:val="1"/>
          <w:rtl w:val="0"/>
        </w:rPr>
        <w:t xml:space="preserve">euro</w:t>
      </w:r>
      <w:r w:rsidR="00000000" w:rsidRPr="00000000" w:rsidDel="00000000">
        <w:rPr>
          <w:rtl w:val="0"/>
        </w:rPr>
        <w:t xml:space="preserve">/gab. (no 1. tabulas).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Dzīvnieku izcelsmes produkta cena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00"/>
        <w:gridCol w:w="4474"/>
        <w:gridCol w:w="4315"/>
        <w:tblGridChange w:id="0">
          <w:tblGrid>
            <w:gridCol w:w="400"/>
            <w:gridCol w:w="4474"/>
            <w:gridCol w:w="431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Dzīvnieku izcelsmes produktu veids un atrašanās vieta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Dzīvnieku izcelsmes produkta cena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Dzīvnieku izcelsmes produkti, kas tiek izņemti no pārtikas aprites pārtikas uzņēmumā un iznīcināti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grāmatvedības attaisnojuma dokumentā norādītajai cenai</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Dzīvnieku izcelsmes produkti, kas tiek izņemti no pārtikas aprites dzīvnieku novietnē un iznīcināti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Atbilstoši grāmatvedības attaisnojuma dokumentā norādītajai cenai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Atbilstoši vidējai iepirkuma cenai Latvijā iepriekšējā kalendāra gadā</w:t>
            </w:r>
            <w:r w:rsidR="00000000" w:rsidRPr="00000000" w:rsidDel="00000000">
              <w:rPr>
                <w:vertAlign w:val="superscript"/>
                <w:rtl w:val="0"/>
              </w:rPr>
              <w:t xml:space="preserve">1</w:t>
            </w:r>
            <w:r w:rsidR="00000000" w:rsidRPr="00000000" w:rsidDel="00000000">
              <w:rPr>
                <w:rtl w:val="0"/>
              </w:rPr>
              <w:t xml:space="preserve"> (saskaņā ar oficiālās statistikas iestāžu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govs svaigpienam;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kazas svaigpienam;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vilnai;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vistu olām;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pīļu, zosu, tītaru un citu mājputnu olām (izņemot strausu un paipalu olas) – atbilstoši vidējai iepirkuma cenai vistu olām iepriekšējā kalendāra gadā (saskaņā ar oficiālās statistikas iestāžu datiem)</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Atbilstoši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10. punktā norādītajam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strausu olām;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paipalu olām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w:t>
      </w:r>
      <w:r w:rsidR="00000000" w:rsidRPr="00000000" w:rsidDel="00000000">
        <w:rPr>
          <w:rtl w:val="0"/>
        </w:rPr>
        <w:t xml:space="preserve"> Vidējo tirgus cenu nosaka atbilstoši vidējai iepirkuma cenai iepriekšējā kalendāra gadā saskaņā ar oficiālās statistikas iestāžu datiem. Zemkopības ministrija 30 dienu laikā pēc dzīvnieku infekcijas slimības uzliesmojuma ar ministra rīkojumu apstiprina tirgus cenas, kas piemērojamas zaudējumu kompensācijas aprēķinam no kārtējā gada 1. jūlija līdz nākamā gada 30. jūnijam, un divu darbdienu laikā publicē tās Zemkopības ministrijas tīmekļvietnē.</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25-TA-435</w:t>
    </w:r>
    <w:r>
      <w:br/>
    </w:r>
    <w:r w:rsidR="00000000" w:rsidRPr="00000000" w:rsidDel="00000000">
      <w:rPr>
        <w:rtl w:val="0"/>
      </w:rPr>
      <w:t xml:space="preserve">Izdrukāts 29.07.2026. 22.10 - 1.0.VK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25-TA-435</w:t>
    </w:r>
    <w:r>
      <w:br/>
    </w:r>
    <w:r w:rsidR="00000000" w:rsidRPr="00000000" w:rsidDel="00000000">
      <w:rPr>
        <w:rtl w:val="0"/>
      </w:rPr>
      <w:t xml:space="preserve">Izdrukāts 29.07.2026. 22.10 - 1.0.VK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noteikumu_konsolidētā_versija_p3_25-TA-435.docx</dc:title>
</cp:coreProperties>
</file>

<file path=docProps/custom.xml><?xml version="1.0" encoding="utf-8"?>
<Properties xmlns="http://schemas.openxmlformats.org/officeDocument/2006/custom-properties" xmlns:vt="http://schemas.openxmlformats.org/officeDocument/2006/docPropsVTypes"/>
</file>