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B09AD" w14:textId="77777777" w:rsidR="007078E6" w:rsidRPr="001858C7" w:rsidRDefault="007078E6" w:rsidP="007078E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1858C7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166EF151" w14:textId="77777777" w:rsidR="007078E6" w:rsidRPr="001858C7" w:rsidRDefault="007078E6" w:rsidP="007078E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1858C7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392C5E22" w14:textId="77777777" w:rsidR="007078E6" w:rsidRPr="001858C7" w:rsidRDefault="007078E6" w:rsidP="007078E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1858C7">
        <w:rPr>
          <w:rFonts w:ascii="Times New Roman" w:hAnsi="Times New Roman" w:cs="Times New Roman"/>
          <w:sz w:val="28"/>
          <w:szCs w:val="28"/>
        </w:rPr>
        <w:t>2023. gada 25. maija</w:t>
      </w:r>
    </w:p>
    <w:p w14:paraId="7624108B" w14:textId="77777777" w:rsidR="007078E6" w:rsidRPr="001858C7" w:rsidRDefault="007078E6" w:rsidP="007078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58C7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1858C7">
        <w:rPr>
          <w:rFonts w:ascii="Times New Roman" w:hAnsi="Times New Roman" w:cs="Times New Roman"/>
          <w:sz w:val="28"/>
          <w:szCs w:val="28"/>
        </w:rPr>
        <w:t>284</w:t>
      </w:r>
    </w:p>
    <w:bookmarkEnd w:id="0"/>
    <w:p w14:paraId="609BAEAA" w14:textId="77777777" w:rsidR="007078E6" w:rsidRPr="001858C7" w:rsidRDefault="007078E6" w:rsidP="007078E6">
      <w:pPr>
        <w:shd w:val="clear" w:color="auto" w:fill="FFFFFF"/>
        <w:spacing w:after="0" w:line="240" w:lineRule="auto"/>
        <w:ind w:hanging="360"/>
        <w:jc w:val="right"/>
        <w:rPr>
          <w:rFonts w:ascii="Times New Roman" w:hAnsi="Times New Roman" w:cs="Times New Roman"/>
          <w:sz w:val="28"/>
          <w:szCs w:val="28"/>
        </w:rPr>
      </w:pPr>
    </w:p>
    <w:p w14:paraId="4F888780" w14:textId="77777777" w:rsidR="007078E6" w:rsidRPr="001858C7" w:rsidRDefault="007078E6" w:rsidP="007078E6">
      <w:pPr>
        <w:pStyle w:val="ListParagraph"/>
        <w:shd w:val="clear" w:color="auto" w:fill="FFFFFF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hyperlink r:id="rId5" w:anchor="piel1" w:tgtFrame="_blank" w:history="1">
        <w:r>
          <w:rPr>
            <w:rFonts w:ascii="Times New Roman" w:eastAsia="Times New Roman" w:hAnsi="Times New Roman" w:cs="Times New Roman"/>
            <w:color w:val="414142"/>
            <w:sz w:val="28"/>
            <w:szCs w:val="28"/>
            <w:lang w:eastAsia="lv-LV"/>
          </w:rPr>
          <w:t>1. p</w:t>
        </w:r>
        <w:r w:rsidRPr="001858C7">
          <w:rPr>
            <w:rFonts w:ascii="Times New Roman" w:eastAsia="Times New Roman" w:hAnsi="Times New Roman" w:cs="Times New Roman"/>
            <w:color w:val="414142"/>
            <w:sz w:val="28"/>
            <w:szCs w:val="28"/>
            <w:lang w:eastAsia="lv-LV"/>
          </w:rPr>
          <w:t>ielikums</w:t>
        </w:r>
      </w:hyperlink>
      <w:r w:rsidRPr="001858C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Ministru kabineta</w:t>
      </w:r>
      <w:r w:rsidRPr="001858C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2015.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Pr="001858C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gada 20.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Pr="001858C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janvāra</w:t>
      </w:r>
      <w:r w:rsidRPr="001858C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rīkojumam Nr.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Pr="001858C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24</w:t>
      </w:r>
    </w:p>
    <w:p w14:paraId="43C307E0" w14:textId="77777777" w:rsidR="007078E6" w:rsidRPr="001858C7" w:rsidRDefault="007078E6" w:rsidP="007078E6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1858C7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Latvijas Investīciju un attīstības aģentūras logo</w:t>
      </w:r>
      <w:bookmarkStart w:id="1" w:name="_Hlk125098745"/>
      <w:bookmarkEnd w:id="1"/>
    </w:p>
    <w:p w14:paraId="2C11F611" w14:textId="77777777" w:rsidR="007078E6" w:rsidRDefault="007078E6" w:rsidP="007078E6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C31A547" wp14:editId="379E6245">
            <wp:extent cx="4733925" cy="1674485"/>
            <wp:effectExtent l="0" t="0" r="0" b="0"/>
            <wp:docPr id="125336560" name="Picture 12533656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660" cy="167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522CC3DD" wp14:editId="1A62C41D">
            <wp:extent cx="4648200" cy="1763921"/>
            <wp:effectExtent l="0" t="0" r="0" b="0"/>
            <wp:docPr id="812879029" name="Picture 81287902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835" cy="177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5A0A434E" wp14:editId="56C4FF12">
            <wp:extent cx="4838700" cy="1833882"/>
            <wp:effectExtent l="0" t="0" r="0" b="0"/>
            <wp:docPr id="485347387" name="Picture 48534738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866" cy="18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9ADE9" w14:textId="77777777" w:rsidR="007078E6" w:rsidRPr="00A001B9" w:rsidRDefault="007078E6" w:rsidP="007078E6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E7A396B" wp14:editId="11F99C95">
            <wp:extent cx="2133600" cy="2133600"/>
            <wp:effectExtent l="0" t="0" r="0" b="0"/>
            <wp:docPr id="55070066" name="Picture 5507006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C5F4A" w14:textId="77777777" w:rsidR="007078E6" w:rsidRDefault="00DD62F5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D19318E" wp14:editId="6A92E18B">
            <wp:extent cx="4733925" cy="1674485"/>
            <wp:effectExtent l="0" t="0" r="0" b="0"/>
            <wp:docPr id="5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660" cy="167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BE207" w14:textId="77777777" w:rsidR="007078E6" w:rsidRDefault="00845BE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7030619" wp14:editId="173BF6A3">
            <wp:extent cx="4648200" cy="1763921"/>
            <wp:effectExtent l="0" t="0" r="0" b="0"/>
            <wp:docPr id="4" name="Picture 4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835" cy="177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7D89F" w14:textId="50D08F72" w:rsidR="00A001B9" w:rsidRDefault="00845BE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2712BC0" wp14:editId="4AEAA0CC">
            <wp:extent cx="4838700" cy="1833882"/>
            <wp:effectExtent l="0" t="0" r="0" b="0"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866" cy="18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618C1" w14:textId="400740CD" w:rsidR="002C7325" w:rsidRPr="00A001B9" w:rsidRDefault="002C7325" w:rsidP="002C7325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14DD89A" wp14:editId="4DFB51CF">
            <wp:extent cx="2133600" cy="2133600"/>
            <wp:effectExtent l="0" t="0" r="0" b="0"/>
            <wp:docPr id="2" name="Picture 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7325" w:rsidRPr="00A001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126E1"/>
    <w:multiLevelType w:val="hybridMultilevel"/>
    <w:tmpl w:val="331068CA"/>
    <w:lvl w:ilvl="0" w:tplc="6FC6581A">
      <w:start w:val="1"/>
      <w:numFmt w:val="decimal"/>
      <w:lvlText w:val="%1."/>
      <w:lvlJc w:val="left"/>
      <w:pPr>
        <w:ind w:left="66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899852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19"/>
    <w:rsid w:val="0000710F"/>
    <w:rsid w:val="000F3C84"/>
    <w:rsid w:val="002C7325"/>
    <w:rsid w:val="0033712D"/>
    <w:rsid w:val="004C3DDC"/>
    <w:rsid w:val="007078E6"/>
    <w:rsid w:val="00845BE8"/>
    <w:rsid w:val="008B1DDC"/>
    <w:rsid w:val="00A001B9"/>
    <w:rsid w:val="00C541F0"/>
    <w:rsid w:val="00D70430"/>
    <w:rsid w:val="00DD62F5"/>
    <w:rsid w:val="00EA418E"/>
    <w:rsid w:val="00F57112"/>
    <w:rsid w:val="00F8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89DD"/>
  <w15:chartTrackingRefBased/>
  <w15:docId w15:val="{26A34343-F654-4930-B47A-3181F1ED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001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001B9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00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01B9"/>
    <w:rPr>
      <w:color w:val="0000FF"/>
      <w:u w:val="single"/>
    </w:rPr>
  </w:style>
  <w:style w:type="paragraph" w:styleId="Revision">
    <w:name w:val="Revision"/>
    <w:hidden/>
    <w:uiPriority w:val="99"/>
    <w:semiHidden/>
    <w:rsid w:val="00C541F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DDC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likumi.lv/ta/id/47133-par-latvijas-valsts-gerbon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Angelīna Bekasova</dc:creator>
  <cp:keywords/>
  <dc:description/>
  <cp:lastModifiedBy>Sandra Liniņa</cp:lastModifiedBy>
  <cp:revision>2</cp:revision>
  <dcterms:created xsi:type="dcterms:W3CDTF">2023-04-21T12:17:00Z</dcterms:created>
  <dcterms:modified xsi:type="dcterms:W3CDTF">2023-04-21T12:17:00Z</dcterms:modified>
</cp:coreProperties>
</file>