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skaidras naudas deklarēšanu uz valsts robežas"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skaidras naudas deklarēšanu uz valsts robežas" (Latvijas Vēstnesis, 2007, 62. nr.; 2013, 194. nr.; 2019, 41., 129.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1 </w:t>
      </w:r>
      <w:r w:rsidR="00000000" w:rsidRPr="00000000" w:rsidDel="00000000">
        <w:rPr>
          <w:b w:val="1"/>
          <w:rtl w:val="0"/>
        </w:rPr>
        <w:t xml:space="preserve">pants. Skaidra nauda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Skaidra nauda šā likuma izpratnē ir Eiropas Parlamenta un Padomes 2018. gada 23. oktobra regulas (EK) Nr. 2018/1672 par Savienības teritorijā ievestās skaidras naudas vai no tās izvestās skaidras naudas kontroli un par Regulas (EK) Nr. 1889/2005 atcelšanu (turpmāk – regula Nr. 2018/1672) 2. panta 1. punkta "a" apakšpunktā minētā skaidrā nauda.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Nepavadīta skaidra nauda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Nepavadīta skaidra nauda šā likuma izpratnē ir regulas Nr. 2018/1672 2. panta 1. punkta "i" apakšpunktā minētā skaidrā nauda."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2018/1672 2. panta 1. punkta "g" apakšpunkta izpratnē kompetentā iestāde Latvijas Republikā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"Latvijas Republikas robežas šķērsošanas vietās" ar vārdiem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Nr. 2018/1672 2. panta 1. punkta "k" apakšpunkta izpratnē finanšu ziņu vākšanas vienība ir Finanšu izlūkošanas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4. pantu ar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Regulas Nr. 2018/1672 2. panta 1. punkta "a" apakšpunkta "iii" punktā minētās deklarējamās skaidrās naudas vērtību nosaka likumā "Par valsts proves uzraudzību" minētā Latvijas proves iestāde un likumā "Par kultūras pieminekļu aizsardzību" noteiktā iestāde, kas īsteno valsts kontroli kultūras pieminekļu aizsardzībā un veic kultūras mantojuma apzināšanu, izpēti un pieminekļu uzskaiti."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Skaidras naudas deklarācija un skaidras naudas informācijas atklāšanas deklarācija par nepavadītu skaidru naudu, šķērsojot valsts ārējo robežu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 kurai saskaņā ar regulas Nr. 2018/1672 3. panta 1. punktu ir pienākums deklarēt skaidru naudu, aizpilda skaidras naudas deklarāciju saskaņā ar regulas Nr. 2018/1672 3. panta 2. punktu, tajā sniegto ziņu patiesumu apliecina ar parakstu un, šķērsojot valsts ārējo robežu, iesniedz deklarāciju attiecīgajai kompetentās iestādes amatpersonai. Muitas kontroles punktos robežšķērsošanas vietās, kur ir izveidota divu koridoru sistēma, persona, kurai ir pienākums deklarēt skaidru naudu, muitas robežu šķērso un skaidras naudas deklarāciju iesniedz "sarkanajā koridorā".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Kompetentā iestāde pieprasa nepavadītas skaidras naudas nosūtītājam vai saņēmējam, vai to pārstāvim aizpildīt regulas Nr. 2018/1672 4. panta 2. punktā minēto skaidras naudas informācijas atklāšanas deklarāciju, ja nepavadītas skaidras naudas apmērs, kuru, šķērsojot valsts ārējo robežu, ieved Latvijas Republikā vai izved no tās, ir 10 000 </w:t>
      </w:r>
      <w:r w:rsidR="00000000" w:rsidRPr="00000000" w:rsidDel="00000000">
        <w:rPr>
          <w:i w:val="1"/>
          <w:rtl w:val="0"/>
        </w:rPr>
        <w:t xml:space="preserve">euro</w:t>
      </w:r>
      <w:r w:rsidR="00000000" w:rsidRPr="00000000" w:rsidDel="00000000">
        <w:rPr>
          <w:rtl w:val="0"/>
        </w:rPr>
        <w:t xml:space="preserve"> vai vairāk. Attiecīgajai personai ir pienākums skaidras naudas informācijas atklāšanas deklarāciju iesniegt kompetentajai iestādei 30 dienu laikā no pieprasījuma brīža.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Kompetentās iestādes amatpersona ir tiesīga pieprasīt personai, kura šķērso valsts ārējo robežu un uz kuru neattiecas šā panta pirmajā daļā noteiktais skaidras naudas deklarēšanas pienākums, aizpildīt skaidras naudas deklarāciju, ja ir norādes, ka skaidra nauda ir saistīta ar noziedzīgu darbību. Personai ir pienākums nekavējoties aizpildīt skaidras naudas deklarāciju, tajā sniegto ziņu patiesumu apliecināt ar parakstu un iesniegt kompetentās iestādes amatpersonai.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kompetentā iestāde atklāj, ka, šķērsojot valsts ārējo robežu, Latvijas Republikā tiek ievesta vai no tās izvesta nepavadīta skaidra nauda, kuras apmērs ir mazāks par šā panta otrajā daļā noteikto robežvērtību, un ja ir norādes, ka skaidra nauda ir saistīta ar noziedzīgu darbību, tā ir tiesīga pieprasīt attiecīgās skaidrās naudas nosūtītājam vai saņēmējam, vai to pārstāvim aizpildīt regulas Nr. 2018/1672 4. panta 2. punktā minēto skaidras naudas informācijas atklāšanas deklarāciju. Attiecīgajai personai ir pienākums aizpildīt minēto deklarāciju un iesniegt kompetentajai iestādei 30 dienu laikā no pieprasījuma brīža.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Kompetentā iestāde šā panta pirmajā daļā minētās skaidras naudas deklarācijas veidlapas paraugu un šā panta otrajā daļā minētās skaidras naudas informācijas atklāšanas deklarācijas veidlapas paraugu publicē savā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w:t>
      </w:r>
      <w:r w:rsidR="00000000" w:rsidRPr="00000000" w:rsidDel="00000000">
        <w:rPr>
          <w:b w:val="1"/>
          <w:vertAlign w:val="superscript"/>
          <w:rtl w:val="0"/>
        </w:rPr>
        <w:t xml:space="preserve">1 </w:t>
      </w:r>
      <w:r w:rsidR="00000000" w:rsidRPr="00000000" w:rsidDel="00000000">
        <w:rPr>
          <w:b w:val="1"/>
          <w:rtl w:val="0"/>
        </w:rPr>
        <w:t xml:space="preserve">pants. Skaidras naudas deklarācija un skaidras naudas informācijas atklāšanas deklarācija par nepavadītu skaidru naudu, šķērsojot valsts iekšējo robežu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Fiziskā persona, kura, šķērsojot valsts iekšējo robežu, ieved Latvijas Republikā vai izved no tās skaidru naudu 10 000 </w:t>
      </w:r>
      <w:r w:rsidR="00000000" w:rsidRPr="00000000" w:rsidDel="00000000">
        <w:rPr>
          <w:i w:val="1"/>
          <w:rtl w:val="0"/>
        </w:rPr>
        <w:t xml:space="preserve">euro</w:t>
      </w:r>
      <w:r w:rsidR="00000000" w:rsidRPr="00000000" w:rsidDel="00000000">
        <w:rPr>
          <w:rtl w:val="0"/>
        </w:rPr>
        <w:t xml:space="preserve"> apmērā vai vairāk, pirms skaidras naudas izvešanas no Latvijas Republikas vai pēc skaidras naudas ievešanas Latvijas Republikā pēc kompetentās iestādes amatpersonas pieprasījuma aizpilda skaidras naudas deklarāciju, tajā sniegto ziņu patiesumu apliecina ar parakstu un iesniedz deklarāciju attiecīgajai kompetentās iestādes amatpersonai.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Kompetentās iestādes amatpersona ir tiesīga pieprasīt nepavadītas skaidras naudas nosūtītājam vai saņēmējam, vai to pārstāvim aizpildīt skaidras naudas informācijas atklāšanas deklarāciju par nepavadītu skaidru naudu, kuru ieved Latvijas Republikā vai izved no tās, šķērsojot valsts iekšējo robežu, ja tās apmērs ir 10 000 </w:t>
      </w:r>
      <w:r w:rsidR="00000000" w:rsidRPr="00000000" w:rsidDel="00000000">
        <w:rPr>
          <w:i w:val="1"/>
          <w:rtl w:val="0"/>
        </w:rPr>
        <w:t xml:space="preserve">euro</w:t>
      </w:r>
      <w:r w:rsidR="00000000" w:rsidRPr="00000000" w:rsidDel="00000000">
        <w:rPr>
          <w:rtl w:val="0"/>
        </w:rPr>
        <w:t xml:space="preserve"> vai vairāk. Attiecīgajai personai ir pienākums skaidras naudas informācijas atklāšanas deklarācijā apliecināt sniegto ziņu patiesumu ar parakstu un iesniegt kompetentajai iestādei 30 dienu laikā no pieprasījuma brīža.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 šā panta pirmajā daļā minētajā skaidras naudas deklarācijā un šā panta otrajā daļā minētajā skaidras naudas informācijas atklāšanas deklarācijā norāda šādu informāciju: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vārdu, uzvārdu, kontaktinformāciju (adresi, tālruņa numuru, e-pasta adresi), dzimšanas datumu, dzimšanas vietu, valstspiederību un personu apliecinoša dokumenta numuru;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skaidras naudas veidu un summu vai vērtību;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skaidras naudas ekonomisko iegūšanas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paredzēto skaidras naudas izmantošanas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pārvadājuma maršrutu (tikai skaidras naudas deklarācijā);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ziņas par transportlīdzekli (transporta veids) (tikai skaidras naudas deklarācijā).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skaidras naudas īpašnieks ir cita fiziska vai juridiska persona, šā panta pirmajā daļā minētajā skaidras naudas deklarācijā vai šā panta otrajā daļā minētajā skaidras naudas informācijas atklāšanas deklarācijā norāda šādu informāciju: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savu vārdu, uzvārdu, kontaktinformāciju (adresi, tālruņa numuru, e-pasta adresi), dzimšanas datumu, dzimšanas vietu, valstspiederību un personu apliecinoša dokumenta numuru;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skaidras naudas īpašnieka pilnu vārdu, uzvārdu, kontaktinformāciju (adresi, tālruņa numuru, e-pasta adresi), dzimšanas datumu, dzimšanas vietu, valstspiederību un personu apliecinoša dokumenta numuru, ja īpašnieks ir fiziska persona, vai, ja īpašnieks ir juridiska persona, – pilnu nosaukumu, kontaktinformāciju (adresi, tālruņa numuru, e-pasta adresi), reģistrācijas numuru un, ja tas ir pieejams, pievienotās vērtības nodokļa (PVN) maksātāja identifikācijas numuru;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informācija ir pieejama, – skaidras naudas saņēmēja pilnu vārdu, uzvārdu, kontaktinformāciju (adresi, tālruņa numuru, e-pasta adresi), dzimšanas datumu, dzimšanas vietu, valstspiederību un personu apliecinoša dokumenta numuru, ja paredzētais saņēmējs ir fiziska persona, vai, ja paredzētais saņēmējs ir juridiska persona, – pilnu nosaukumu, kontaktinformāciju (adresi, tālruņa numuru, e-pasta adresi), reģistrācijas numuru un, ja tas ir pieejams, PVN maksātāja identifikācijas numuru;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skaidras naudas veidu un summu vai vērtību;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skaidras naudas ekonomisko iegūšanas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paredzēto skaidras naudas izmantošanas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Skaidras naudas nosūtītājs šā panta otrajā daļā minētajā skaidras naudas informācijas atklāšanas deklarācijā norāda šādu informāciju: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fiziska persona – pilnu vārdu, uzvārdu, kontaktinformāciju (adresi, tālruņa numuru, e-pasta adresi), dzimšanas datumu, dzimšanas vietu, valstspiederību un personu apliecinoša dokumenta numuru, ja skaidras naudas nosūtītājs ir juridiska persona, – pilnu nosaukumu, kontaktinformāciju (adresi, tālruņa numuru, e-pasta adresi), reģistrācijas numuru un, ja tas ir pieejams, PVN maksātāja identifikācijas numuru;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skaidras naudas veidu un summu vai vērtību;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skaidras naudas ekonomisko iegūšanas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paredzēto skaidras naudas izmantošanas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Skaidras naudas saņēmējs šā panta otrajā daļā minētajā skaidras naudas informācijas atklāšanas deklarācijā norāda šādu informāciju: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fiziska persona – pilnu vārdu, uzvārdu, kontaktinformāciju (adresi, tālruņa numuru, e-pasta adresi), dzimšanas datumu, dzimšanas vietu, valstspiederību un personu apliecinoša dokumenta numuru, juridiska persona – pilnu nosaukumu, kontaktinformāciju (adresi, tālruņa numuru, e-pasta adresi), reģistrācijas numuru un, ja tas ir pieejams, PVN maksātāja identifikācijas numuru;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skaidras naudas veidu un summu vai vērtību;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skaidras naudas ekonomisko iegūšanas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paredzēto skaidras naudas izmantošanas veidu.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šā panta pirmajā daļā minētajā skaidras naudas deklarācijā norādītā informācija ir nepatiesa vai nepilnīga, skaidras naudas deklarēšanas pienākums nav izpildīts un skaidrā nauda, ko persona ieved Latvijas Republikā vai izved no tās, nav deklarēta. Ja šā panta otrajā daļā minētā skaidras naudas informācijas atklāšanas deklarācija nav iesniegta noteiktajā termiņā, ja sniegtā informācija ir nepatiesa vai nepilnīga vai skaidra nauda nav darīta pieejama kontrolei, uzskatāms, ka pienākums atklāt informāciju par nepavadītu skaidru naudu nav izpildīts.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Kompetentā iestāde šā panta pirmajā daļā minētās skaidras naudas deklarācijas veidlapas paraugu un šā panta otrajā daļā minētās skaidras naudas informācijas atklāšanas deklarācijas veidlapas paraugu publicē savā tīmekļvietnē.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w:t>
      </w:r>
      <w:r w:rsidR="00000000" w:rsidRPr="00000000" w:rsidDel="00000000">
        <w:rPr>
          <w:b w:val="1"/>
          <w:vertAlign w:val="superscript"/>
          <w:rtl w:val="0"/>
        </w:rPr>
        <w:t xml:space="preserve">2</w:t>
      </w:r>
      <w:r w:rsidR="00000000" w:rsidRPr="00000000" w:rsidDel="00000000">
        <w:rPr>
          <w:b w:val="1"/>
          <w:rtl w:val="0"/>
        </w:rPr>
        <w:t xml:space="preserve"> pants. Kompetentās iestādes rīcība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Kompetentās iestādes amatpersona izlases veidā vai saskaņā ar tās rīcībā esošo informāciju pārliecinās par deklarētās skaidrās naudas apmēra atbilstību faktiskajam naudas apmēram, kā arī par citu deklarācijā sniegto ziņu patiesumu.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Personai, kurai saskaņā ar regulas Nr. 2018/1672 3. panta 1. punktu ir pienākums deklarēt skaidru naudu, vai personai, kura, šķērsojot valsts ārējo robežu, ieved Latvijas Republikā vai izved no tās nepavadītu skaidru naudu 10 000 </w:t>
      </w:r>
      <w:r w:rsidR="00000000" w:rsidRPr="00000000" w:rsidDel="00000000">
        <w:rPr>
          <w:i w:val="1"/>
          <w:rtl w:val="0"/>
        </w:rPr>
        <w:t xml:space="preserve">euro</w:t>
      </w:r>
      <w:r w:rsidR="00000000" w:rsidRPr="00000000" w:rsidDel="00000000">
        <w:rPr>
          <w:rtl w:val="0"/>
        </w:rPr>
        <w:t xml:space="preserve"> apmērā vai vairāk, vai personai, kura, šķērsojot valsts iekšējo robežu, ieved Latvijas Republikā vai izved no tās skaidru naudu vai nepavadītu skaidru naudu 10 000 </w:t>
      </w:r>
      <w:r w:rsidR="00000000" w:rsidRPr="00000000" w:rsidDel="00000000">
        <w:rPr>
          <w:i w:val="1"/>
          <w:rtl w:val="0"/>
        </w:rPr>
        <w:t xml:space="preserve">euro</w:t>
      </w:r>
      <w:r w:rsidR="00000000" w:rsidRPr="00000000" w:rsidDel="00000000">
        <w:rPr>
          <w:rtl w:val="0"/>
        </w:rPr>
        <w:t xml:space="preserve"> apmērā vai vairāk, pēc kompetentās iestādes amatpersonas uzaicinājuma ir pienākums uzrādīt deklarēto skaidro naudu un piedalīties deklarētās skaidrās naudas kontrolē."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otrajā un trešajā daļā vārdus "Noziedzīgi iegūtu līdzekļu legalizācijas novēršanas dienests" (attiecīgā locījumā) ar vārdiem "Finanšu izlūkošanas dienests"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un 2.</w:t>
      </w:r>
      <w:r w:rsidR="00000000" w:rsidRPr="00000000" w:rsidDel="00000000">
        <w:rPr>
          <w:vertAlign w:val="superscript"/>
          <w:rtl w:val="0"/>
        </w:rPr>
        <w:t xml:space="preserve">1 </w:t>
      </w:r>
      <w:r w:rsidR="00000000" w:rsidRPr="00000000" w:rsidDel="00000000">
        <w:rPr>
          <w:rtl w:val="0"/>
        </w:rPr>
        <w:t xml:space="preserve">daļu pēc vārdiem "skaidras naudas deklarācijā" ar vārdiem "un skaidras naudas informācijas atklāšanas deklarācijā".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Administratīvie pārkāpumi, kas saistīti ar skaidras naudas deklarēšanu uz valsts robežas, un kompetence administratīvo pārkāpumu procesā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normatīvajos aktos noteiktā pienākuma deklarēt skaidru naudu, ko, šķērsojot valsts robežu, ieved Latvijas Republikā vai izved no tās, neizpildīšanu piemēro naudas sodu līdz divdesmit procentu apmēram no summas, kuru ir pienākums deklarēt.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kompetentās iestādes noteiktā pienākuma atklāt informāciju par nepavadītu skaidru naudu, ko, šķērsojot valsts robežu, ieved Latvijas Republikā vai izved no tās, neizpildīšanu piemēro naudas sodu fiziskajai vai juridiskajai personai līdz divdesmit procentu apmēram no summas, par kuru ir pienākums atklāt informāciju.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Administratīvā pārkāpuma procesu par šā panta pirmajā un otrajā daļā minētajiem pārkāpumiem veic Valsts ieņēmumu dienests.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kompetentās iestādes funkcijas pilda Valsts robežsardze, administratīvā pārkāpuma procesu par šā panta pirmajā daļā minēto pārkāpumu līdz administratīvā pārkāpuma lietas izskatīšanai veic Valsts robežsardze. Administratīvā pārkāpuma lietu izskata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22-TA-1190</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22-TA-1190</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likumprojekts_(grozījumi)_22-TA-1190.docx</dc:title>
</cp:coreProperties>
</file>

<file path=docProps/custom.xml><?xml version="1.0" encoding="utf-8"?>
<Properties xmlns="http://schemas.openxmlformats.org/officeDocument/2006/custom-properties" xmlns:vt="http://schemas.openxmlformats.org/officeDocument/2006/docPropsVTypes"/>
</file>