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 pieejamība).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ministru parakstīt Eiropas Komisijas sagatavotos tipveida divpusējos un trīspusējos līgumus par rīkojuma 1.punktā minētās valsts kustamās mantas nodošanu bez atlīdzības.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veselības ministru informēt koordinējošo dalībvalsti Franciju un ražotāju par rīkojuma 2. punktā minētās valsts kustamās mantas nodošanu bez atlīdzības.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22-TA-3501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