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vēstules projektu Latvijas Republikas Valsts kontrolei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vēstuli parakstīšanai un parakstītu vēstuli nosūtīt Latvijas Republikas Valsts kontrolei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23-TA-1879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