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480" w:beforeAutospacing="0"/>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rtl w:val="0"/>
        </w:rPr>
        <w:t xml:space="preserve">Sēde</w:t>
      </w:r>
    </w:p>
    <w:p w:rsidP="00000000" w:rsidRDefault="00000000" w:rsidR="00000000" w:rsidRPr="00000000" w:rsidDel="00000000">
      <w:pPr>
        <w:contextualSpacing w:val="0"/>
        <w:jc w:val="center"/>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rtl w:val="0"/>
        </w:rPr>
        <w:t xml:space="preserve">Protokola izraksts</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 gada 11. aprīlī</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Nr. 19</w:t>
            </w:r>
          </w:p>
        </w:tc>
      </w:tr>
    </w:tbl>
    <w:p w:rsidP="00000000" w:rsidRDefault="00000000" w:rsidR="00000000" w:rsidRPr="00000000" w:rsidDel="00000000">
      <w:pPr>
        <w:contextualSpacing w:val="0"/>
        <w:jc w:val="center"/>
        <w:spacing w:before="240" w:beforeAutospacing="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31. §</w:t>
      </w:r>
    </w:p>
    <w:p w:rsidP="00000000" w:rsidRDefault="00000000" w:rsidR="00000000" w:rsidRPr="00000000" w:rsidDel="00000000">
      <w:pPr>
        <w:pStyle w:val="bold_paragraph_header"/>
        <w:contextualSpacing w:val="0"/>
        <w:spacing w:lineRule="auto" w:line="240"/>
        <w:pBdr/>
      </w:pPr>
      <w:r w:rsidR="00000000" w:rsidRPr="00000000" w:rsidDel="00000000">
        <w:rPr>
          <w:rStyle w:val="bold_paragraph_header"/>
          <w:rtl w:val="0"/>
        </w:rPr>
        <w:t xml:space="preserve"/>
      </w:r>
      <w:r w:rsidR="00000000" w:rsidRPr="00000000" w:rsidDel="00000000">
        <w:rPr>
          <w:rtl w:val="0"/>
        </w:rPr>
        <w:t xml:space="preserve">Noteikumu projekts "Eiropas Savienības Atveseļošanas un noturības mehānisma plāna komponentes Nr.1 "Klimata pārmaiņas un vides ilgtspēja" reformu un investīciju virziena 1.1 "Emisiju samazināšana transporta sektorā" 1.1.1.r. reformas "Rīgas metropoles areāla transporta sistēmas zaļināšana" 1.1.1.1.i. investīcijas "Konkurētspējīgs dzelzceļa pasažieru transports kopējā Rīgas pilsētas sabiedriskā transporta sistēmā" 1.1.1.1.i.2. un 1.1.1.1.i.3. saistīto pasākumu īstenošanas noteikumi"</w:t>
      </w:r>
    </w:p>
    <w:p w:rsidP="00000000" w:rsidRDefault="00000000" w:rsidR="00000000" w:rsidRPr="00000000" w:rsidDel="00000000">
      <w:pPr>
        <w:contextualSpacing w:val="0"/>
        <w:jc w:val="left"/>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22-TA-1622</w:t>
      </w:r>
    </w:p>
    <w:p w:rsidP="00000000" w:rsidRDefault="00000000" w:rsidR="00000000" w:rsidRPr="00000000" w:rsidDel="00000000">
      <w:pPr>
        <w:contextualSpacing w:val="0"/>
        <w:jc w:val="center"/>
        <w:spacing w:after="240" w:afterAutospacing="0"/>
        <w:spacing w:lineRule="auto" w:line="240"/>
        <w:pBdr>
          <w:top w:color="000000" w:sz="10" w:val="single" w:space="1"/>
        </w:pBdr>
        <w:rPr>
          <w:sz w:val="24"/>
          <w:rtl w:val="0"/>
        </w:rPr>
      </w:pPr>
      <w:r w:rsidR="00000000" w:rsidRPr="00000000" w:rsidDel="00000000">
        <w:rPr>
          <w:sz w:val="24"/>
          <w:rtl w:val="0"/>
        </w:rPr>
        <w:t xml:space="preserve"/>
      </w:r>
      <w:r w:rsidR="00000000" w:rsidRPr="00000000" w:rsidDel="00000000">
        <w:rPr>
          <w:sz w:val="24"/>
          <w:rtl w:val="0"/>
        </w:rPr>
        <w:t xml:space="preserve">(</w:t>
      </w:r>
      <w:r w:rsidR="00000000" w:rsidRPr="00000000" w:rsidDel="00000000">
        <w:rPr>
          <w:sz w:val="24"/>
          <w:rtl w:val="0"/>
        </w:rPr>
        <w:t xml:space="preserve">I. Indriksone, L. Austrupe, A. K. Kariņš)</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Eiropas Savienības Atveseļošanas un noturības mehānisma plāna 1.1.1.1.i. investīcijas "Konkurētspējīgs dzelzceļa pasažieru transports kopējā Rīgas pilsētas sabiedriskā transporta sistēmā" 1.1.1.1.i.2. un 1.1.1.1.i.3. saistīto pasākumu (turpmāk – investīcija) īstenošanu.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Atbalstīt investīcijas īstenošanai nepieciešamo finansējumu avansa un starpposma izmaksu līdz 65 430 000 </w:t>
      </w:r>
      <w:r w:rsidR="00000000" w:rsidRPr="00000000" w:rsidDel="00000000">
        <w:rPr>
          <w:i w:val="1"/>
          <w:rtl w:val="0"/>
        </w:rPr>
        <w:t xml:space="preserve">euro</w:t>
      </w:r>
      <w:r w:rsidR="00000000" w:rsidRPr="00000000" w:rsidDel="00000000">
        <w:rPr>
          <w:rtl w:val="0"/>
        </w:rPr>
        <w:t xml:space="preserve"> apmērā segšanai no valsts budžeta līdzekļiem.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Šī protokollēmuma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valsts budžeta finansējumu avansa un starpposma maksājumiem investīcijas projekta īstenošanai pēc nepieciešamības pārdalīt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Pieņemt zināšanai, ka investīcijas projekta īstenošana pasliktina VAS "Latvijas dzelzceļš" iespējas izpildīt Eiropas Kontu sistēmas metodoloģijas kritērijus, lai uzņēmums netiktu klasificēts vispārējās valdības sektorā.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Valsts kancelejas direktors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J. Citskovskis</w:t>
            </w:r>
          </w:p>
        </w:tc>
      </w:tr>
    </w:tbl>
    <w:p w:rsidP="00000000" w:rsidRDefault="00000000" w:rsidR="00000000" w:rsidRPr="00000000" w:rsidDel="00000000">
      <w:pPr>
        <w:contextualSpacing w:val="0"/>
        <w:ind w:left="705"/>
        <w:spacing w:before="720" w:beforeAutospacing="0"/>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Protokollēmums 22-TA-1622</w:t>
    </w:r>
    <w:r>
      <w:br/>
    </w:r>
    <w:r w:rsidR="00000000" w:rsidRPr="00000000" w:rsidDel="00000000">
      <w:rPr>
        <w:rtl w:val="0"/>
      </w:rPr>
      <w:t xml:space="preserve">Izdrukāts 29.07.2026. 21.27 - 1.0.VK Protokollēmums</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1019174" cy="952500"/>
          <wp:effectExtent t="0" b="0" r="0" l="0"/>
          <wp:docPr id="1" name="media/image1.png"/>
          <a:graphic>
            <a:graphicData uri="http://schemas.openxmlformats.org/drawingml/2006/picture">
              <pic:pic>
                <pic:nvPicPr>
                  <pic:cNvPr id="1" name="media/image1.png"/>
                  <pic:cNvPicPr/>
                </pic:nvPicPr>
                <pic:blipFill>
                  <a:blip r:embed="rId1"/>
                  <a:srcRect/>
                  <a:stretch>
                    <a:fillRect/>
                  </a:stretch>
                </pic:blipFill>
                <pic:spPr>
                  <a:xfrm>
                    <a:ext cx="1019174" cy="952500"/>
                  </a:xfrm>
                  <a:prstGeom prst="rect"/>
                  <a:ln/>
                </pic:spPr>
              </pic:pic>
            </a:graphicData>
          </a:graphic>
        </wp:inline>
      </w:drawing>
    </w:r>
    <w:r w:rsidR="00000000" w:rsidRPr="00000000" w:rsidDel="00000000">
      <w:rPr>
        <w:rtl w:val="0"/>
      </w:rPr>
    </w:r>
  </w:p>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Protokollēmums 22-TA-1622</w:t>
    </w:r>
    <w:r>
      <w:br/>
    </w:r>
    <w:r w:rsidR="00000000" w:rsidRPr="00000000" w:rsidDel="00000000">
      <w:rPr>
        <w:rtl w:val="0"/>
      </w:rPr>
      <w:t xml:space="preserve">Izdrukāts 29.07.2026. 21.27 - 1.0.VK Protokollēmums</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word/_rels/header2.xml.rels><?xml version="1.0" encoding="UTF-8" standalone="yes"?>
<Relationships xmlns="http://schemas.openxmlformats.org/package/2006/relationships"><Relationship Target="media/image1.png" Type="http://schemas.openxmlformats.org/officeDocument/2006/relationships/image" Id="rId1"/></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protokollēmums_22-TA-1622.docx</dc:title>
</cp:coreProperties>
</file>

<file path=docProps/custom.xml><?xml version="1.0" encoding="utf-8"?>
<Properties xmlns="http://schemas.openxmlformats.org/officeDocument/2006/custom-properties" xmlns:vt="http://schemas.openxmlformats.org/officeDocument/2006/docPropsVTypes"/>
</file>