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90C7E" w14:textId="77777777" w:rsidR="00127EBA" w:rsidRPr="00F07FE1" w:rsidRDefault="00127EBA" w:rsidP="00F07FE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F07FE1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5341312A" w14:textId="77777777" w:rsidR="00127EBA" w:rsidRPr="00F07FE1" w:rsidRDefault="00127EBA" w:rsidP="00F07FE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F07FE1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0707E79C" w14:textId="77777777" w:rsidR="00127EBA" w:rsidRPr="00F07FE1" w:rsidRDefault="00127EBA" w:rsidP="00F07FE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F07FE1">
        <w:rPr>
          <w:rFonts w:ascii="Times New Roman" w:hAnsi="Times New Roman" w:cs="Times New Roman"/>
          <w:sz w:val="28"/>
          <w:szCs w:val="28"/>
        </w:rPr>
        <w:fldChar w:fldCharType="begin"/>
      </w:r>
      <w:r w:rsidRPr="00F07FE1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F07FE1">
        <w:rPr>
          <w:rFonts w:ascii="Times New Roman" w:hAnsi="Times New Roman" w:cs="Times New Roman"/>
          <w:sz w:val="28"/>
          <w:szCs w:val="28"/>
        </w:rPr>
        <w:fldChar w:fldCharType="separate"/>
      </w:r>
      <w:r w:rsidRPr="00F07FE1">
        <w:rPr>
          <w:rFonts w:ascii="Times New Roman" w:hAnsi="Times New Roman" w:cs="Times New Roman"/>
          <w:sz w:val="28"/>
          <w:szCs w:val="28"/>
        </w:rPr>
        <w:t>«=TAP_RIK_DATUMS_GEN»</w:t>
      </w:r>
      <w:r w:rsidRPr="00F07FE1">
        <w:rPr>
          <w:rFonts w:ascii="Times New Roman" w:hAnsi="Times New Roman" w:cs="Times New Roman"/>
          <w:sz w:val="28"/>
          <w:szCs w:val="28"/>
        </w:rPr>
        <w:fldChar w:fldCharType="end"/>
      </w:r>
    </w:p>
    <w:p w14:paraId="21924668" w14:textId="01F50F20" w:rsidR="00127EBA" w:rsidRPr="00F07FE1" w:rsidRDefault="00127EBA" w:rsidP="00F07F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7FE1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F07FE1">
        <w:rPr>
          <w:rFonts w:ascii="Times New Roman" w:hAnsi="Times New Roman" w:cs="Times New Roman"/>
          <w:sz w:val="28"/>
          <w:szCs w:val="28"/>
        </w:rPr>
        <w:fldChar w:fldCharType="begin"/>
      </w:r>
      <w:r w:rsidRPr="00F07FE1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F07FE1">
        <w:rPr>
          <w:rFonts w:ascii="Times New Roman" w:hAnsi="Times New Roman" w:cs="Times New Roman"/>
          <w:sz w:val="28"/>
          <w:szCs w:val="28"/>
        </w:rPr>
        <w:fldChar w:fldCharType="separate"/>
      </w:r>
      <w:r w:rsidRPr="00F07FE1">
        <w:rPr>
          <w:rFonts w:ascii="Times New Roman" w:hAnsi="Times New Roman" w:cs="Times New Roman"/>
          <w:sz w:val="28"/>
          <w:szCs w:val="28"/>
        </w:rPr>
        <w:t>«=TAP_DOK_NUMURS»</w:t>
      </w:r>
      <w:r w:rsidRPr="00F07FE1">
        <w:rPr>
          <w:rFonts w:ascii="Times New Roman" w:hAnsi="Times New Roman" w:cs="Times New Roman"/>
          <w:sz w:val="28"/>
          <w:szCs w:val="28"/>
        </w:rPr>
        <w:fldChar w:fldCharType="end"/>
      </w:r>
    </w:p>
    <w:p w14:paraId="3151FCF8" w14:textId="77777777" w:rsidR="00127EBA" w:rsidRPr="00F07FE1" w:rsidRDefault="00127EBA" w:rsidP="00F07FE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48105FB" w14:textId="62CA0C98" w:rsidR="00D7129C" w:rsidRPr="00F07FE1" w:rsidRDefault="00127EBA" w:rsidP="00694D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FE1">
        <w:rPr>
          <w:rFonts w:ascii="Times New Roman" w:hAnsi="Times New Roman" w:cs="Times New Roman"/>
          <w:b/>
          <w:sz w:val="28"/>
          <w:szCs w:val="28"/>
        </w:rPr>
        <w:t>2.1.2.1.i. investīcijas projekta "Prokuratūras informācijas sistēmas attīstība</w:t>
      </w:r>
      <w:r w:rsidR="00690CEC">
        <w:rPr>
          <w:rFonts w:ascii="Times New Roman" w:hAnsi="Times New Roman" w:cs="Times New Roman"/>
          <w:b/>
          <w:sz w:val="28"/>
          <w:szCs w:val="28"/>
        </w:rPr>
        <w:t> </w:t>
      </w:r>
      <w:r w:rsidRPr="00F07FE1">
        <w:rPr>
          <w:rFonts w:ascii="Times New Roman" w:hAnsi="Times New Roman" w:cs="Times New Roman"/>
          <w:iCs/>
          <w:sz w:val="28"/>
          <w:szCs w:val="28"/>
        </w:rPr>
        <w:t>–</w:t>
      </w:r>
      <w:r w:rsidRPr="00F07FE1">
        <w:rPr>
          <w:rFonts w:ascii="Times New Roman" w:hAnsi="Times New Roman" w:cs="Times New Roman"/>
          <w:b/>
          <w:sz w:val="28"/>
          <w:szCs w:val="28"/>
        </w:rPr>
        <w:t xml:space="preserve"> E-lietas 2. posms"</w:t>
      </w:r>
      <w:r w:rsidR="00D7129C" w:rsidRPr="00F07FE1">
        <w:rPr>
          <w:rFonts w:ascii="Times New Roman" w:hAnsi="Times New Roman" w:cs="Times New Roman"/>
          <w:b/>
          <w:sz w:val="28"/>
          <w:szCs w:val="28"/>
        </w:rPr>
        <w:t xml:space="preserve"> pase</w:t>
      </w:r>
    </w:p>
    <w:p w14:paraId="00CF51D9" w14:textId="2C83A77B" w:rsidR="00D7129C" w:rsidRPr="00F07FE1" w:rsidRDefault="00D7129C" w:rsidP="00F07FE1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E8251CF" w14:textId="59DCABC8" w:rsidR="00C6123D" w:rsidRPr="00127EBA" w:rsidRDefault="008300CE" w:rsidP="00F07FE1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7EBA">
        <w:rPr>
          <w:rFonts w:ascii="Times New Roman" w:hAnsi="Times New Roman" w:cs="Times New Roman"/>
          <w:b/>
          <w:sz w:val="24"/>
          <w:szCs w:val="24"/>
        </w:rPr>
        <w:t>1.</w:t>
      </w:r>
      <w:r w:rsidRPr="00F07FE1">
        <w:rPr>
          <w:rFonts w:ascii="Times New Roman" w:hAnsi="Times New Roman" w:cs="Times New Roman"/>
        </w:rPr>
        <w:t> </w:t>
      </w:r>
      <w:r w:rsidR="004921DC" w:rsidRPr="00127EBA">
        <w:rPr>
          <w:rFonts w:ascii="Times New Roman" w:hAnsi="Times New Roman" w:cs="Times New Roman"/>
          <w:b/>
          <w:sz w:val="24"/>
          <w:szCs w:val="24"/>
        </w:rPr>
        <w:t>Finansējuma saņēmējs, kas īsteno projektu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6804"/>
      </w:tblGrid>
      <w:tr w:rsidR="00C003CA" w:rsidRPr="00127EBA" w14:paraId="4C71E8F9" w14:textId="77777777" w:rsidTr="00F07FE1">
        <w:trPr>
          <w:trHeight w:val="378"/>
        </w:trPr>
        <w:tc>
          <w:tcPr>
            <w:tcW w:w="2410" w:type="dxa"/>
          </w:tcPr>
          <w:p w14:paraId="188952A2" w14:textId="09CD8197" w:rsidR="009F6262" w:rsidRPr="00127EBA" w:rsidRDefault="005555B2" w:rsidP="005555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1.1. </w:t>
            </w:r>
            <w:r w:rsidR="00C3309F" w:rsidRPr="00127EBA">
              <w:rPr>
                <w:rFonts w:ascii="Times New Roman" w:hAnsi="Times New Roman" w:cs="Times New Roman"/>
                <w:sz w:val="20"/>
                <w:szCs w:val="20"/>
              </w:rPr>
              <w:t>Finansējuma saņēmējs, kas īsteno projektu (institūcija)</w:t>
            </w:r>
          </w:p>
        </w:tc>
        <w:tc>
          <w:tcPr>
            <w:tcW w:w="6804" w:type="dxa"/>
          </w:tcPr>
          <w:p w14:paraId="6733E1FF" w14:textId="7357183C" w:rsidR="00C6123D" w:rsidRPr="00127EBA" w:rsidRDefault="00BC5B89" w:rsidP="5E253386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Latvijas Republikas prokuratūra</w:t>
            </w:r>
            <w:r w:rsidR="00CE4A12"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(turpmāk – Prokuratūra)</w:t>
            </w:r>
            <w:r w:rsidR="00CE4F70"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C003CA" w:rsidRPr="00127EBA" w14:paraId="42F61DC4" w14:textId="77777777" w:rsidTr="00F07FE1">
        <w:trPr>
          <w:trHeight w:val="378"/>
        </w:trPr>
        <w:tc>
          <w:tcPr>
            <w:tcW w:w="2410" w:type="dxa"/>
          </w:tcPr>
          <w:p w14:paraId="3E08ED0D" w14:textId="1E3E8AB9" w:rsidR="009C1DBA" w:rsidRPr="00127EBA" w:rsidRDefault="005555B2" w:rsidP="005555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1.2. </w:t>
            </w:r>
            <w:r w:rsidR="009C1DBA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Projekta īstenošanas partneri </w:t>
            </w:r>
          </w:p>
        </w:tc>
        <w:tc>
          <w:tcPr>
            <w:tcW w:w="6804" w:type="dxa"/>
          </w:tcPr>
          <w:p w14:paraId="777AF42B" w14:textId="6F49B001" w:rsidR="009C1DBA" w:rsidRPr="00127EBA" w:rsidRDefault="00BC5B89" w:rsidP="47D73CD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Tieslietu ministrijas resors: Tiesu administrācija, Ieslodzījum</w:t>
            </w:r>
            <w:r w:rsidR="000A2506"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a</w:t>
            </w:r>
            <w:r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vietu pārvalde, </w:t>
            </w:r>
            <w:r w:rsidR="002406A7"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Valsts p</w:t>
            </w:r>
            <w:r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robācijas dienests, Juridiskās palīdzības administrācija</w:t>
            </w:r>
          </w:p>
        </w:tc>
      </w:tr>
    </w:tbl>
    <w:p w14:paraId="249817F2" w14:textId="77777777" w:rsidR="001C3F34" w:rsidRPr="00F07FE1" w:rsidRDefault="001C3F34" w:rsidP="008300CE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</w:rPr>
      </w:pPr>
    </w:p>
    <w:p w14:paraId="3322D784" w14:textId="66847408" w:rsidR="00043B96" w:rsidRPr="00127EBA" w:rsidRDefault="008300CE" w:rsidP="00F07FE1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7EBA">
        <w:rPr>
          <w:rFonts w:ascii="Times New Roman" w:hAnsi="Times New Roman" w:cs="Times New Roman"/>
          <w:b/>
          <w:sz w:val="24"/>
          <w:szCs w:val="24"/>
        </w:rPr>
        <w:t>2. </w:t>
      </w:r>
      <w:r w:rsidR="00043B96" w:rsidRPr="00127EBA">
        <w:rPr>
          <w:rFonts w:ascii="Times New Roman" w:hAnsi="Times New Roman" w:cs="Times New Roman"/>
          <w:b/>
          <w:sz w:val="24"/>
          <w:szCs w:val="24"/>
        </w:rPr>
        <w:t>Saistīto projektu programma</w:t>
      </w:r>
    </w:p>
    <w:tbl>
      <w:tblPr>
        <w:tblStyle w:val="TableGrid1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6804"/>
      </w:tblGrid>
      <w:tr w:rsidR="00C003CA" w:rsidRPr="00127EBA" w14:paraId="1F51595D" w14:textId="77777777" w:rsidTr="00F07FE1">
        <w:trPr>
          <w:trHeight w:val="378"/>
        </w:trPr>
        <w:tc>
          <w:tcPr>
            <w:tcW w:w="2410" w:type="dxa"/>
          </w:tcPr>
          <w:p w14:paraId="5AB2A989" w14:textId="53372795" w:rsidR="00743639" w:rsidRPr="00127EBA" w:rsidRDefault="005555B2" w:rsidP="005555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2.1. </w:t>
            </w:r>
            <w:r w:rsidR="00043B96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Programmas nosaukums </w:t>
            </w:r>
          </w:p>
        </w:tc>
        <w:tc>
          <w:tcPr>
            <w:tcW w:w="6804" w:type="dxa"/>
          </w:tcPr>
          <w:p w14:paraId="5849A7E5" w14:textId="013E0338" w:rsidR="00C225C9" w:rsidRPr="00127EBA" w:rsidRDefault="00333F54" w:rsidP="00F07FE1">
            <w:pPr>
              <w:spacing w:after="12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  <w:r w:rsidR="00C225C9"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E-lietas programma</w:t>
            </w:r>
            <w:r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</w:p>
          <w:p w14:paraId="131ECAA8" w14:textId="05FFD174" w:rsidR="00043B96" w:rsidRPr="00127EBA" w:rsidRDefault="00C225C9" w:rsidP="00BF4C8F">
            <w:pPr>
              <w:rPr>
                <w:rFonts w:ascii="Times New Roman" w:hAnsi="Times New Roman" w:cs="Times New Roman"/>
                <w:iCs/>
                <w:sz w:val="19"/>
                <w:szCs w:val="19"/>
              </w:rPr>
            </w:pPr>
            <w:r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Investīcijas nolūks: </w:t>
            </w:r>
            <w:r w:rsidR="00690CEC">
              <w:rPr>
                <w:rFonts w:ascii="Times New Roman" w:hAnsi="Times New Roman" w:cs="Times New Roman"/>
                <w:iCs/>
                <w:sz w:val="20"/>
                <w:szCs w:val="20"/>
              </w:rPr>
              <w:t>s</w:t>
            </w:r>
            <w:r w:rsidR="00FE2D46"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abiedriskās kārtības un drošības procesu, izmeklēšanas un tiesvedības procesu, kā arī soda izpildes un uzraudzības procesu un saistīto pakalpojumu digitālā transformācija, tai skaitā e-lietas attīstība</w:t>
            </w:r>
          </w:p>
        </w:tc>
      </w:tr>
      <w:tr w:rsidR="00C003CA" w:rsidRPr="00127EBA" w14:paraId="45CAA5FC" w14:textId="77777777" w:rsidTr="00F07FE1">
        <w:trPr>
          <w:trHeight w:val="378"/>
        </w:trPr>
        <w:tc>
          <w:tcPr>
            <w:tcW w:w="2410" w:type="dxa"/>
          </w:tcPr>
          <w:p w14:paraId="0EDDFF75" w14:textId="4212F727" w:rsidR="00043B96" w:rsidRPr="00127EBA" w:rsidRDefault="005555B2" w:rsidP="005555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2.2. </w:t>
            </w:r>
            <w:r w:rsidR="00C003CA" w:rsidRPr="00127EBA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1B2DFD" w:rsidRPr="00127EBA">
              <w:rPr>
                <w:rFonts w:ascii="Times New Roman" w:hAnsi="Times New Roman" w:cs="Times New Roman"/>
                <w:sz w:val="20"/>
                <w:szCs w:val="20"/>
              </w:rPr>
              <w:t>aistība</w:t>
            </w:r>
            <w:r w:rsidR="00043B96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ar citiem projektiem</w:t>
            </w:r>
            <w:r w:rsidR="00333F54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</w:tcPr>
          <w:p w14:paraId="12F65746" w14:textId="1235C9AA" w:rsidR="006111DD" w:rsidRPr="00F07FE1" w:rsidRDefault="006111DD" w:rsidP="00FE0C38">
            <w:pPr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Atbilstoši Iekšlietu ministrijas Informācijas centra ieviestā projekta </w:t>
            </w:r>
            <w:r w:rsidR="00333F54"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"</w:t>
            </w:r>
            <w:r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Jaunās paaudzes Iekšlietu integrētā informācijas sistēma</w:t>
            </w:r>
            <w:r w:rsidR="00333F54"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"</w:t>
            </w:r>
            <w:r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grafikam sasaiste datu savstarpējā apmaiņā.</w:t>
            </w:r>
          </w:p>
          <w:p w14:paraId="03FD2405" w14:textId="7BAFF19F" w:rsidR="001D75D9" w:rsidRPr="00127EBA" w:rsidRDefault="001D75D9" w:rsidP="00F07FE1">
            <w:pPr>
              <w:spacing w:before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</w:pPr>
            <w:r w:rsidRPr="00127EBA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Plānotie projekti:</w:t>
            </w:r>
          </w:p>
          <w:p w14:paraId="66B4FFCF" w14:textId="467DD20B" w:rsidR="001D75D9" w:rsidRPr="00127EBA" w:rsidRDefault="001D75D9" w:rsidP="00F07FE1">
            <w:pPr>
              <w:pStyle w:val="ListParagraph"/>
              <w:numPr>
                <w:ilvl w:val="0"/>
                <w:numId w:val="23"/>
              </w:numPr>
              <w:spacing w:after="40"/>
              <w:ind w:left="465" w:hanging="227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Jaunās paaudzes Integrētā Iekšlietu informācijas sistēma 2 </w:t>
            </w:r>
            <w:r w:rsidR="00F03729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</w:t>
            </w:r>
            <w:r w:rsidR="00F03729" w:rsidRPr="00F1254B">
              <w:rPr>
                <w:rFonts w:ascii="Times New Roman" w:hAnsi="Times New Roman" w:cs="Times New Roman"/>
                <w:iCs/>
                <w:sz w:val="20"/>
                <w:szCs w:val="20"/>
              </w:rPr>
              <w:t>IIIS2</w:t>
            </w:r>
            <w:r w:rsidR="00F0372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Pr="00127EBA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– ERAF finansējums, 14.04.2020.–13.04.2023.</w:t>
            </w:r>
            <w:r w:rsidR="008E4B0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;</w:t>
            </w:r>
          </w:p>
          <w:p w14:paraId="46669D18" w14:textId="7353B427" w:rsidR="007948C9" w:rsidRPr="00127EBA" w:rsidRDefault="00FE0C38" w:rsidP="00F07FE1">
            <w:pPr>
              <w:pStyle w:val="ListParagraph"/>
              <w:numPr>
                <w:ilvl w:val="0"/>
                <w:numId w:val="23"/>
              </w:numPr>
              <w:ind w:left="465" w:hanging="227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Tiesu administrācijas E-lietas 2.</w:t>
            </w:r>
            <w:r w:rsidR="009122BF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posma ietvaros </w:t>
            </w:r>
            <w:r w:rsidR="009122BF" w:rsidRPr="00127EBA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īsteno</w:t>
            </w:r>
            <w:r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tais projekts </w:t>
            </w:r>
            <w:r w:rsidR="00DC5BE2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  <w:r w:rsidR="00FE2D46"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E-lietas programma – izmeklēšanas un tiesvedības procesu pilnveide – 2.</w:t>
            </w:r>
            <w:r w:rsidR="009122BF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="00FE2D46"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posms</w:t>
            </w:r>
            <w:r w:rsidR="00333F54"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  <w:r w:rsidR="001D75D9"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D75D9" w:rsidRPr="00127EBA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2023</w:t>
            </w:r>
            <w:r w:rsidR="00333F54" w:rsidRPr="00127EBA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. g</w:t>
            </w:r>
            <w:r w:rsidR="001D75D9" w:rsidRPr="00127EBA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ada I cet.–2026</w:t>
            </w:r>
            <w:r w:rsidR="00333F54" w:rsidRPr="00127EBA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. g</w:t>
            </w:r>
            <w:r w:rsidR="001D75D9" w:rsidRPr="00127EBA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ada I cet.</w:t>
            </w:r>
          </w:p>
          <w:p w14:paraId="1F26558A" w14:textId="6D332328" w:rsidR="007948C9" w:rsidRPr="00127EBA" w:rsidRDefault="009122BF" w:rsidP="00F07FE1">
            <w:pPr>
              <w:spacing w:before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</w:pPr>
            <w:r w:rsidRPr="00F07FE1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Īsteno</w:t>
            </w:r>
            <w:r w:rsidR="007948C9" w:rsidRPr="005C202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tie</w:t>
            </w:r>
            <w:r w:rsidR="007948C9" w:rsidRPr="009122BF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 xml:space="preserve"> ERAF</w:t>
            </w:r>
            <w:r w:rsidR="007948C9" w:rsidRPr="00127EBA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 xml:space="preserve"> projekti:</w:t>
            </w:r>
          </w:p>
          <w:p w14:paraId="32B0329F" w14:textId="04A09BCA" w:rsidR="007948C9" w:rsidRPr="00F07FE1" w:rsidRDefault="007948C9" w:rsidP="00F07FE1">
            <w:pPr>
              <w:pStyle w:val="ListParagraph"/>
              <w:numPr>
                <w:ilvl w:val="0"/>
                <w:numId w:val="24"/>
              </w:numPr>
              <w:spacing w:after="40"/>
              <w:ind w:left="511" w:hanging="227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Tiesu informatīvās sistēmas attīstība</w:t>
            </w:r>
            <w:r w:rsidR="00BE4600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;</w:t>
            </w:r>
            <w:r w:rsidR="001D75D9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F74AF4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15.03.2018.</w:t>
            </w:r>
            <w:r w:rsidR="00333F54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–</w:t>
            </w:r>
            <w:r w:rsidR="00F74AF4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30.11.2021.</w:t>
            </w:r>
            <w:r w:rsidR="008E4B0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;</w:t>
            </w:r>
          </w:p>
          <w:p w14:paraId="2C92B97B" w14:textId="59B58706" w:rsidR="007948C9" w:rsidRPr="00F07FE1" w:rsidRDefault="007948C9" w:rsidP="00F07FE1">
            <w:pPr>
              <w:pStyle w:val="ListParagraph"/>
              <w:numPr>
                <w:ilvl w:val="0"/>
                <w:numId w:val="24"/>
              </w:numPr>
              <w:spacing w:after="40"/>
              <w:ind w:left="511" w:hanging="227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Prokuratūras </w:t>
            </w:r>
            <w:r w:rsidR="002F6886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informācijas sistēmas </w:t>
            </w:r>
            <w:r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attīstība</w:t>
            </w:r>
            <w:r w:rsidR="003A1CF3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(</w:t>
            </w:r>
            <w:r w:rsidR="00CE4F70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ID </w:t>
            </w:r>
            <w:r w:rsidR="003A1CF3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Nr. 2.2.1.1/17/I/010 </w:t>
            </w:r>
            <w:r w:rsidR="00333F54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"</w:t>
            </w:r>
            <w:r w:rsidR="003A1CF3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Prokuratūras informācijas sistēmas attīstība</w:t>
            </w:r>
            <w:r w:rsidR="00333F54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"</w:t>
            </w:r>
            <w:r w:rsidR="006159F0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</w:t>
            </w:r>
            <w:r w:rsidR="00333F54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AA0FCC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16.03.2018.</w:t>
            </w:r>
            <w:r w:rsidR="00333F54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–</w:t>
            </w:r>
            <w:r w:rsidR="00AA0FCC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30.11.2021</w:t>
            </w:r>
            <w:r w:rsidR="00CE4F70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  <w:r w:rsidR="00BE4600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;</w:t>
            </w:r>
          </w:p>
          <w:p w14:paraId="13E2749C" w14:textId="2EAC36F6" w:rsidR="007948C9" w:rsidRPr="00F07FE1" w:rsidRDefault="007948C9" w:rsidP="00F07FE1">
            <w:pPr>
              <w:pStyle w:val="ListParagraph"/>
              <w:numPr>
                <w:ilvl w:val="0"/>
                <w:numId w:val="24"/>
              </w:numPr>
              <w:spacing w:after="40"/>
              <w:ind w:left="511" w:hanging="227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0"/>
                <w:szCs w:val="20"/>
              </w:rPr>
              <w:t>Probācijas klientu uzskaites sistēmas pilnveidošana</w:t>
            </w:r>
            <w:r w:rsidR="00F74AF4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0"/>
                <w:szCs w:val="20"/>
              </w:rPr>
              <w:t xml:space="preserve"> 23.04.2018.</w:t>
            </w:r>
            <w:r w:rsidR="00333F54"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–</w:t>
            </w:r>
            <w:r w:rsidR="00F74AF4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0"/>
                <w:szCs w:val="20"/>
              </w:rPr>
              <w:t>30.11.2021.</w:t>
            </w:r>
            <w:r w:rsidR="008E4B01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0"/>
                <w:szCs w:val="20"/>
              </w:rPr>
              <w:t>;</w:t>
            </w:r>
          </w:p>
          <w:p w14:paraId="71A03EBD" w14:textId="6FF57457" w:rsidR="007948C9" w:rsidRPr="00F07FE1" w:rsidRDefault="007948C9" w:rsidP="00F07FE1">
            <w:pPr>
              <w:pStyle w:val="ListParagraph"/>
              <w:numPr>
                <w:ilvl w:val="0"/>
                <w:numId w:val="24"/>
              </w:numPr>
              <w:ind w:left="511" w:hanging="227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Ieslodzījuma vietu pārvaldes informācijas sistēmas pilnveidošana</w:t>
            </w:r>
            <w:r w:rsidR="001D75D9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F74AF4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03.2018.</w:t>
            </w:r>
            <w:r w:rsidR="00333F54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–</w:t>
            </w:r>
            <w:r w:rsidR="00F74AF4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30.11.2021. </w:t>
            </w:r>
          </w:p>
          <w:p w14:paraId="759DE798" w14:textId="782CE442" w:rsidR="00CE4A12" w:rsidRPr="00127EBA" w:rsidRDefault="001D75D9" w:rsidP="00F07FE1">
            <w:pPr>
              <w:spacing w:before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Finansējuma saņēmējs apliecina, ka nepastāv dubultā finansējuma risks ar plānot</w:t>
            </w:r>
            <w:r w:rsidR="009122BF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aj</w:t>
            </w:r>
            <w:r w:rsidRPr="00127EBA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iem un īstenot</w:t>
            </w:r>
            <w:r w:rsidR="009122BF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aj</w:t>
            </w:r>
            <w:r w:rsidRPr="00127EBA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iem projektiem</w:t>
            </w:r>
            <w:r w:rsidR="0083197C" w:rsidRPr="00127EBA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r w:rsidR="00CE4A12" w:rsidRPr="00127EBA">
              <w:rPr>
                <w:rFonts w:ascii="Times New Roman" w:hAnsi="Times New Roman" w:cs="Times New Roman"/>
                <w:sz w:val="20"/>
                <w:szCs w:val="20"/>
              </w:rPr>
              <w:t>tai skaitā ar projektu, kurā līdz šim tika izstrādāta/attīstīta Prokuratūras informācijas sistēma, kurai tiek plānota turpmāka attīstība/pilnveide šajā investīcijas projektā</w:t>
            </w:r>
          </w:p>
        </w:tc>
      </w:tr>
    </w:tbl>
    <w:p w14:paraId="4DBC3E87" w14:textId="77777777" w:rsidR="001C3F34" w:rsidRPr="00F07FE1" w:rsidRDefault="001C3F34" w:rsidP="008300CE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</w:rPr>
      </w:pPr>
    </w:p>
    <w:p w14:paraId="7868252B" w14:textId="745D7C1C" w:rsidR="00000581" w:rsidRPr="00127EBA" w:rsidRDefault="008300CE" w:rsidP="00F07FE1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7EBA">
        <w:rPr>
          <w:rFonts w:ascii="Times New Roman" w:hAnsi="Times New Roman" w:cs="Times New Roman"/>
          <w:b/>
          <w:sz w:val="24"/>
          <w:szCs w:val="24"/>
        </w:rPr>
        <w:t>3. </w:t>
      </w:r>
      <w:r w:rsidR="00000581" w:rsidRPr="00127EBA">
        <w:rPr>
          <w:rFonts w:ascii="Times New Roman" w:hAnsi="Times New Roman" w:cs="Times New Roman"/>
          <w:b/>
          <w:sz w:val="24"/>
          <w:szCs w:val="24"/>
        </w:rPr>
        <w:t xml:space="preserve">Projekta mērķis un galvenie </w:t>
      </w:r>
      <w:r w:rsidR="008B1EC9" w:rsidRPr="00127EBA">
        <w:rPr>
          <w:rFonts w:ascii="Times New Roman" w:hAnsi="Times New Roman" w:cs="Times New Roman"/>
          <w:b/>
          <w:sz w:val="24"/>
          <w:szCs w:val="24"/>
        </w:rPr>
        <w:t>ieguvumi</w:t>
      </w:r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3402"/>
        <w:gridCol w:w="1275"/>
        <w:gridCol w:w="1276"/>
      </w:tblGrid>
      <w:tr w:rsidR="00C003CA" w:rsidRPr="00127EBA" w14:paraId="43EA28BA" w14:textId="77777777" w:rsidTr="00F07FE1">
        <w:tc>
          <w:tcPr>
            <w:tcW w:w="3261" w:type="dxa"/>
          </w:tcPr>
          <w:p w14:paraId="0DC05737" w14:textId="7051969A" w:rsidR="00B83768" w:rsidRPr="00B83768" w:rsidRDefault="005555B2" w:rsidP="00E258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3.1. </w:t>
            </w:r>
            <w:r w:rsidR="00000581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Projekta </w:t>
            </w:r>
            <w:r w:rsidR="008D468B" w:rsidRPr="00127EBA">
              <w:rPr>
                <w:rFonts w:ascii="Times New Roman" w:hAnsi="Times New Roman" w:cs="Times New Roman"/>
                <w:sz w:val="20"/>
                <w:szCs w:val="20"/>
              </w:rPr>
              <w:t>mērķis un galvenais saturs</w:t>
            </w:r>
            <w:r w:rsidR="00333F54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gridSpan w:val="3"/>
          </w:tcPr>
          <w:p w14:paraId="2D82AF02" w14:textId="247D3563" w:rsidR="00AC5E55" w:rsidRDefault="00054188" w:rsidP="009122B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Prokuratūras informācijas sistēmas (</w:t>
            </w:r>
            <w:r w:rsidR="0090171B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turpmāk </w:t>
            </w:r>
            <w:r w:rsidR="00333F54" w:rsidRPr="009122BF">
              <w:rPr>
                <w:rFonts w:ascii="Times New Roman" w:hAnsi="Times New Roman" w:cs="Times New Roman"/>
                <w:iCs/>
                <w:sz w:val="20"/>
                <w:szCs w:val="20"/>
              </w:rPr>
              <w:t>–</w:t>
            </w:r>
            <w:r w:rsidR="0090171B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ProIS) pilnveidojumi</w:t>
            </w:r>
            <w:r w:rsidR="00AC5E55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</w:p>
          <w:p w14:paraId="224ABCEA" w14:textId="581D1C59" w:rsidR="00AC5E55" w:rsidRPr="000E0658" w:rsidRDefault="00AC5E55" w:rsidP="00F07FE1">
            <w:pPr>
              <w:pStyle w:val="ListParagraph"/>
              <w:numPr>
                <w:ilvl w:val="0"/>
                <w:numId w:val="24"/>
              </w:numPr>
              <w:spacing w:after="40"/>
              <w:ind w:left="340" w:hanging="170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E065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lai </w:t>
            </w:r>
            <w:r w:rsidR="00054188" w:rsidRPr="00F07FE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nodrošinātu</w:t>
            </w:r>
            <w:r w:rsidR="00054188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un pilnveidotu sistēmā pieejamo datu apmaiņu kopīgajā elektronisko lietu </w:t>
            </w:r>
            <w:r w:rsidR="002F6886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katalogā</w:t>
            </w:r>
            <w:r w:rsidRPr="000E065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un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054188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ieviesto koplietošanas risinājumu izmantošanas un attīstības aktivitātes</w:t>
            </w:r>
            <w:r w:rsidRPr="000E0658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26DE9440" w14:textId="6826AB2E" w:rsidR="00000581" w:rsidRPr="009122BF" w:rsidRDefault="00054188" w:rsidP="00F07FE1">
            <w:pPr>
              <w:pStyle w:val="ListParagraph"/>
              <w:numPr>
                <w:ilvl w:val="0"/>
                <w:numId w:val="24"/>
              </w:numPr>
              <w:spacing w:after="40"/>
              <w:ind w:left="340" w:hanging="170"/>
              <w:contextualSpacing w:val="0"/>
              <w:jc w:val="both"/>
              <w:rPr>
                <w:rFonts w:ascii="Times New Roman" w:hAnsi="Times New Roman" w:cs="Times New Roman"/>
                <w:b/>
                <w:i/>
                <w:color w:val="A6A6A6" w:themeColor="background1" w:themeShade="A6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lai nodrošinātu un nostiprinātu vienotu pieeju datu apmaiņā izmeklēšanas un </w:t>
            </w:r>
            <w:r w:rsidRPr="00F07FE1"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  <w:t>tiesvedības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procesu ietvaros</w:t>
            </w:r>
            <w:r w:rsidR="009122BF" w:rsidRPr="000E0658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9122BF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ta</w:t>
            </w:r>
            <w:r w:rsidR="009122BF" w:rsidRPr="000E0658">
              <w:rPr>
                <w:rFonts w:ascii="Times New Roman" w:hAnsi="Times New Roman" w:cs="Times New Roman"/>
                <w:iCs/>
                <w:sz w:val="20"/>
                <w:szCs w:val="20"/>
              </w:rPr>
              <w:t>i</w:t>
            </w:r>
            <w:r w:rsidR="009122BF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skaitā pilnveidojot informācijas sistēmu biznesa funkcionalitāti</w:t>
            </w:r>
          </w:p>
        </w:tc>
      </w:tr>
      <w:tr w:rsidR="00C003CA" w:rsidRPr="00127EBA" w14:paraId="4E419B75" w14:textId="77777777" w:rsidTr="00F07FE1">
        <w:tc>
          <w:tcPr>
            <w:tcW w:w="3261" w:type="dxa"/>
          </w:tcPr>
          <w:p w14:paraId="21F34F91" w14:textId="61329DD2" w:rsidR="002F34AA" w:rsidRPr="00127EBA" w:rsidRDefault="00E426B2" w:rsidP="00B46CB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3.2. </w:t>
            </w:r>
            <w:r w:rsidR="002F34AA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Projekta 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2F34AA" w:rsidRPr="00127EBA">
              <w:rPr>
                <w:rFonts w:ascii="Times New Roman" w:hAnsi="Times New Roman" w:cs="Times New Roman"/>
                <w:sz w:val="20"/>
                <w:szCs w:val="20"/>
              </w:rPr>
              <w:t>amatojums</w:t>
            </w:r>
            <w:r w:rsidR="00C90F57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34AA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(aktualitāte/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n</w:t>
            </w:r>
            <w:r w:rsidR="002F34AA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epieciešamība/</w:t>
            </w:r>
            <w:r w:rsidR="009122BF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2F34AA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risināmā problēma)</w:t>
            </w:r>
            <w:r w:rsidR="00B46CB8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gridSpan w:val="3"/>
          </w:tcPr>
          <w:p w14:paraId="1C22EBF2" w14:textId="0844D167" w:rsidR="001009EB" w:rsidRPr="00F07FE1" w:rsidRDefault="001009EB" w:rsidP="00F07FE1">
            <w:pPr>
              <w:spacing w:after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ProIS attīstība</w:t>
            </w:r>
            <w:r w:rsidR="00F03729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izveidojot integrāciju ar izmeklēšanas iestādēm</w:t>
            </w:r>
            <w:r w:rsidR="00CC3316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F03729" w:rsidRPr="00127EBA">
              <w:rPr>
                <w:rFonts w:ascii="Times New Roman" w:hAnsi="Times New Roman" w:cs="Times New Roman"/>
                <w:sz w:val="20"/>
                <w:szCs w:val="20"/>
              </w:rPr>
              <w:t>tai skaitā</w:t>
            </w:r>
            <w:r w:rsidR="00CC3316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ekspertiem, izmantojot 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IIIS2</w:t>
            </w:r>
            <w:r w:rsidR="00CC3316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un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E-lietas platformu. Nepieciešams, lai dati elektroniskā formā</w:t>
            </w:r>
            <w:r w:rsidR="0010720C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, kurus rada izmeklēšanas iestādes</w:t>
            </w:r>
            <w:r w:rsidR="00F03729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10720C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tiktu </w:t>
            </w:r>
            <w:r w:rsidR="00CC3316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vienveidīgi 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saņemti pirmstiesas </w:t>
            </w:r>
            <w:r w:rsidR="003F49BF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procesa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posmā</w:t>
            </w:r>
            <w:r w:rsidR="005D0F75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3F49BF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kā arī </w:t>
            </w:r>
            <w:r w:rsidR="00F0372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lai </w:t>
            </w:r>
            <w:r w:rsidR="003F49BF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ProIS radītie dati tiktu nodoti IIIS2, </w:t>
            </w:r>
            <w:r w:rsidR="005D0F75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izmantojot Elektronisko lietu katalogu (ELK</w:t>
            </w:r>
            <w:r w:rsidR="00F03729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r w:rsidR="00F03729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F03729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02C268FA" w14:textId="083E4AB2" w:rsidR="001009EB" w:rsidRPr="00F07FE1" w:rsidRDefault="009D1B13" w:rsidP="00F07FE1">
            <w:pPr>
              <w:spacing w:after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Pirmās kārtas ietvaros </w:t>
            </w:r>
            <w:r w:rsidR="00F03729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izveidot</w:t>
            </w:r>
            <w:r w:rsidR="00F03729">
              <w:rPr>
                <w:rFonts w:ascii="Times New Roman" w:hAnsi="Times New Roman" w:cs="Times New Roman"/>
                <w:iCs/>
                <w:sz w:val="20"/>
                <w:szCs w:val="20"/>
              </w:rPr>
              <w:t>ā</w:t>
            </w:r>
            <w:r w:rsidR="00F03729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ProIS veidlapu izveides rīka funkcionalitātes pilnveidošana un koplietošanas izstrāde (</w:t>
            </w:r>
            <w:r w:rsidR="00F03729">
              <w:rPr>
                <w:rFonts w:ascii="Times New Roman" w:hAnsi="Times New Roman" w:cs="Times New Roman"/>
                <w:iCs/>
                <w:sz w:val="20"/>
                <w:szCs w:val="20"/>
              </w:rPr>
              <w:t>e</w:t>
            </w:r>
            <w:r w:rsidR="00F03729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lektronisko 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veidlapu rīks)</w:t>
            </w:r>
            <w:r w:rsidR="001009EB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</w:p>
          <w:p w14:paraId="7741EBED" w14:textId="58C451E0" w:rsidR="001009EB" w:rsidRPr="00F07FE1" w:rsidRDefault="001009EB" w:rsidP="00F07FE1">
            <w:pPr>
              <w:spacing w:after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Dežurējošo prokuroru elektroniska kalendāra izveide un datu koplietošana E-lietas platformā, </w:t>
            </w:r>
            <w:r w:rsidR="00F03729">
              <w:rPr>
                <w:rFonts w:ascii="Times New Roman" w:hAnsi="Times New Roman" w:cs="Times New Roman"/>
                <w:iCs/>
                <w:sz w:val="20"/>
                <w:szCs w:val="20"/>
              </w:rPr>
              <w:t>lai</w:t>
            </w:r>
            <w:r w:rsidR="00F03729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veicinātu ātrāku un efektīvāku sadarbību ar izmeklēšanas iestādes pārstāvjiem.</w:t>
            </w:r>
          </w:p>
          <w:p w14:paraId="1FF6E8F4" w14:textId="7E85D597" w:rsidR="006159F0" w:rsidRPr="00F07FE1" w:rsidRDefault="001009EB" w:rsidP="00F07FE1">
            <w:pPr>
              <w:spacing w:after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ProIS attīstība</w:t>
            </w:r>
            <w:r w:rsidR="00F03729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uzlabojot, automatizējot un pilnveidojot sadarbības procesus ar tiesu un sodu izpildes iestādēm (pirmstiesas procesā un ar sodu izpildi saistīto jautājumu izskatīšanā, procesuālo darbību saskaņošanā, ar sodu izpildes jautājumiem </w:t>
            </w:r>
            <w:r w:rsidR="00F03729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saistīt</w:t>
            </w:r>
            <w:r w:rsidR="00F03729">
              <w:rPr>
                <w:rFonts w:ascii="Times New Roman" w:hAnsi="Times New Roman" w:cs="Times New Roman"/>
                <w:iCs/>
                <w:sz w:val="20"/>
                <w:szCs w:val="20"/>
              </w:rPr>
              <w:t>o</w:t>
            </w:r>
            <w:r w:rsidR="00F03729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dokumentu aprites automatizācija). </w:t>
            </w:r>
          </w:p>
          <w:p w14:paraId="4DD0D4D8" w14:textId="4DF470F5" w:rsidR="001009EB" w:rsidRPr="00F07FE1" w:rsidRDefault="001009EB" w:rsidP="00F07FE1">
            <w:pPr>
              <w:spacing w:after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E-lietas platformā </w:t>
            </w:r>
            <w:r w:rsidR="00F03729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integrēt</w:t>
            </w:r>
            <w:r w:rsidR="00F03729">
              <w:rPr>
                <w:rFonts w:ascii="Times New Roman" w:hAnsi="Times New Roman" w:cs="Times New Roman"/>
                <w:iCs/>
                <w:sz w:val="20"/>
                <w:szCs w:val="20"/>
              </w:rPr>
              <w:t>ajās</w:t>
            </w:r>
            <w:r w:rsidR="00F03729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informācijas </w:t>
            </w:r>
            <w:r w:rsidR="00F03729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sistēm</w:t>
            </w:r>
            <w:r w:rsidR="00F03729">
              <w:rPr>
                <w:rFonts w:ascii="Times New Roman" w:hAnsi="Times New Roman" w:cs="Times New Roman"/>
                <w:iCs/>
                <w:sz w:val="20"/>
                <w:szCs w:val="20"/>
              </w:rPr>
              <w:t>ās</w:t>
            </w:r>
            <w:r w:rsidR="00F03729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izvietoto lielapjoma materiālu atskaņošanas funkcionalitātes integrācija ProIS, izmantojot E-lietas platformu.</w:t>
            </w:r>
          </w:p>
          <w:p w14:paraId="5F822E25" w14:textId="67E51B67" w:rsidR="001009EB" w:rsidRPr="00F07FE1" w:rsidRDefault="001009EB" w:rsidP="00F07FE1">
            <w:pPr>
              <w:spacing w:after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A</w:t>
            </w:r>
            <w:r w:rsidR="00B2194C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udio</w:t>
            </w:r>
            <w:r w:rsidR="0024015D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-v</w:t>
            </w:r>
            <w:r w:rsidR="00B2194C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ideo </w:t>
            </w:r>
            <w:r w:rsidR="0024015D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r</w:t>
            </w:r>
            <w:r w:rsidR="00B2194C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īka (AVR)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ieviesto pilnveidojumu integrācija ProIS.</w:t>
            </w:r>
          </w:p>
          <w:p w14:paraId="20312CD1" w14:textId="77777777" w:rsidR="001009EB" w:rsidRPr="00F07FE1" w:rsidRDefault="001009EB" w:rsidP="00F07FE1">
            <w:pPr>
              <w:spacing w:after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Integrācija ar E-lietas platformas vienoto krimināllietu mantu un dokumentu reģistru.</w:t>
            </w:r>
          </w:p>
          <w:p w14:paraId="19910C92" w14:textId="77777777" w:rsidR="001009EB" w:rsidRPr="00F07FE1" w:rsidRDefault="001009EB" w:rsidP="00F07FE1">
            <w:pPr>
              <w:spacing w:after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ProIS integrācija ar Eiropas prokuratūras informācijas sistēmu (EPPO).</w:t>
            </w:r>
          </w:p>
          <w:p w14:paraId="6C9BEAD1" w14:textId="359E5586" w:rsidR="001009EB" w:rsidRPr="00F07FE1" w:rsidRDefault="001009EB" w:rsidP="00F07FE1">
            <w:pPr>
              <w:spacing w:after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ProIS integrācija ar E-lietas platformas koplietošanas </w:t>
            </w:r>
            <w:r w:rsidR="00AE5167">
              <w:rPr>
                <w:rFonts w:ascii="Times New Roman" w:hAnsi="Times New Roman" w:cs="Times New Roman"/>
                <w:iCs/>
                <w:sz w:val="20"/>
                <w:szCs w:val="20"/>
              </w:rPr>
              <w:t>a</w:t>
            </w:r>
            <w:r w:rsidR="00AE5167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nonimizācijas 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risinājumu.</w:t>
            </w:r>
          </w:p>
          <w:p w14:paraId="348C5374" w14:textId="253BB7C9" w:rsidR="001009EB" w:rsidRPr="00F07FE1" w:rsidRDefault="0090171B" w:rsidP="00F07FE1">
            <w:pPr>
              <w:spacing w:after="120"/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TIS </w:t>
            </w:r>
            <w:r w:rsidR="001009EB"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un </w:t>
            </w:r>
            <w:r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ProIS </w:t>
            </w:r>
            <w:r w:rsidR="00F03729"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savstarpējās </w:t>
            </w:r>
            <w:r w:rsidR="001009EB"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dokumentu plūsmas efektivizācija, pilnveidojot vienotu mehānismu pierādījumu numerācijai katrā no pamatdarbības sistēmām, </w:t>
            </w:r>
            <w:r w:rsidR="00F03729"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tai skaitā </w:t>
            </w:r>
            <w:r w:rsidR="001009EB"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ietverot numerāciju veidojamos dokumentos.</w:t>
            </w:r>
          </w:p>
          <w:p w14:paraId="0E4027C0" w14:textId="318CBF27" w:rsidR="002F34AA" w:rsidRPr="00F07FE1" w:rsidRDefault="001009EB" w:rsidP="00F07FE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ProIS pilnveidojumi, nodrošinot integrāciju ar E-lietas platformas koplietošanas ārzemnieku autentifikācijas risinājuma komponenti, kas nodrošinās īslaicīgo piekļuvi E-lietas portāla autorizētajam saturam</w:t>
            </w:r>
          </w:p>
        </w:tc>
      </w:tr>
      <w:tr w:rsidR="00C003CA" w:rsidRPr="00127EBA" w14:paraId="1000792E" w14:textId="77777777" w:rsidTr="00F07FE1">
        <w:tc>
          <w:tcPr>
            <w:tcW w:w="3261" w:type="dxa"/>
          </w:tcPr>
          <w:p w14:paraId="61C6B72A" w14:textId="295DC2D4" w:rsidR="00B53E12" w:rsidRPr="00127EBA" w:rsidRDefault="005555B2" w:rsidP="005555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3.3. </w:t>
            </w:r>
            <w:r w:rsidR="006D5DBF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Projekta </w:t>
            </w:r>
            <w:r w:rsidR="00743639" w:rsidRPr="00127EBA">
              <w:rPr>
                <w:rFonts w:ascii="Times New Roman" w:hAnsi="Times New Roman" w:cs="Times New Roman"/>
                <w:sz w:val="20"/>
                <w:szCs w:val="20"/>
              </w:rPr>
              <w:t>ieguvumi</w:t>
            </w:r>
            <w:r w:rsidR="003F2CAB" w:rsidRPr="00127EBA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3402" w:type="dxa"/>
          </w:tcPr>
          <w:p w14:paraId="1F6DA7E4" w14:textId="7F8E081E" w:rsidR="00B53E12" w:rsidRPr="009122BF" w:rsidRDefault="00FF67C4" w:rsidP="00F0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2BF">
              <w:rPr>
                <w:rFonts w:ascii="Times New Roman" w:hAnsi="Times New Roman" w:cs="Times New Roman"/>
                <w:sz w:val="20"/>
                <w:szCs w:val="20"/>
              </w:rPr>
              <w:t>Ieguvum</w:t>
            </w:r>
            <w:r w:rsidR="003F2CAB" w:rsidRPr="009122BF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2F34AA" w:rsidRPr="009122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2CAB" w:rsidRPr="009122BF">
              <w:rPr>
                <w:rFonts w:ascii="Times New Roman" w:hAnsi="Times New Roman" w:cs="Times New Roman"/>
                <w:sz w:val="20"/>
                <w:szCs w:val="20"/>
              </w:rPr>
              <w:t>mērīšanas vai verificēšanas</w:t>
            </w:r>
            <w:r w:rsidR="00333F54" w:rsidRPr="009122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2CAB" w:rsidRPr="009122BF">
              <w:rPr>
                <w:rFonts w:ascii="Times New Roman" w:hAnsi="Times New Roman" w:cs="Times New Roman"/>
                <w:sz w:val="20"/>
                <w:szCs w:val="20"/>
              </w:rPr>
              <w:t xml:space="preserve">metode un mērāmais </w:t>
            </w:r>
            <w:r w:rsidR="002F34AA" w:rsidRPr="009122BF">
              <w:rPr>
                <w:rFonts w:ascii="Times New Roman" w:hAnsi="Times New Roman" w:cs="Times New Roman"/>
                <w:sz w:val="20"/>
                <w:szCs w:val="20"/>
              </w:rPr>
              <w:t>rādītājs</w:t>
            </w:r>
            <w:r w:rsidR="00455A54" w:rsidRPr="009122BF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3"/>
            </w:r>
          </w:p>
        </w:tc>
        <w:tc>
          <w:tcPr>
            <w:tcW w:w="1275" w:type="dxa"/>
          </w:tcPr>
          <w:p w14:paraId="4CCEA34E" w14:textId="01146067" w:rsidR="00B53E12" w:rsidRPr="009122BF" w:rsidRDefault="00E258B3" w:rsidP="00E258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2BF">
              <w:rPr>
                <w:rFonts w:ascii="Times New Roman" w:hAnsi="Times New Roman" w:cs="Times New Roman"/>
                <w:sz w:val="20"/>
                <w:szCs w:val="20"/>
              </w:rPr>
              <w:t>Vērtība</w:t>
            </w:r>
          </w:p>
        </w:tc>
        <w:tc>
          <w:tcPr>
            <w:tcW w:w="1276" w:type="dxa"/>
          </w:tcPr>
          <w:p w14:paraId="2E5BBA22" w14:textId="278363A6" w:rsidR="00B53E12" w:rsidRPr="009122BF" w:rsidRDefault="00E258B3" w:rsidP="00E258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2BF">
              <w:rPr>
                <w:rFonts w:ascii="Times New Roman" w:hAnsi="Times New Roman" w:cs="Times New Roman"/>
                <w:sz w:val="20"/>
                <w:szCs w:val="20"/>
              </w:rPr>
              <w:t xml:space="preserve">Sasniegšanas </w:t>
            </w:r>
            <w:r w:rsidR="003F2CAB" w:rsidRPr="009122BF">
              <w:rPr>
                <w:rFonts w:ascii="Times New Roman" w:hAnsi="Times New Roman" w:cs="Times New Roman"/>
                <w:sz w:val="20"/>
                <w:szCs w:val="20"/>
              </w:rPr>
              <w:t>laiks</w:t>
            </w:r>
            <w:r w:rsidR="000B4F98" w:rsidRPr="009122BF">
              <w:rPr>
                <w:rFonts w:ascii="Times New Roman" w:hAnsi="Times New Roman" w:cs="Times New Roman"/>
                <w:sz w:val="20"/>
                <w:szCs w:val="20"/>
              </w:rPr>
              <w:t xml:space="preserve"> (gads)</w:t>
            </w:r>
          </w:p>
        </w:tc>
      </w:tr>
      <w:tr w:rsidR="00C003CA" w:rsidRPr="00127EBA" w14:paraId="1A7F83B9" w14:textId="77777777" w:rsidTr="00F07FE1">
        <w:tc>
          <w:tcPr>
            <w:tcW w:w="3261" w:type="dxa"/>
          </w:tcPr>
          <w:p w14:paraId="7A3E3590" w14:textId="289FDCEE" w:rsidR="00270D07" w:rsidRPr="00127EBA" w:rsidRDefault="00270D07" w:rsidP="00F07FE1">
            <w:pPr>
              <w:spacing w:after="120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127EBA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Institūcijas ieguvums</w:t>
            </w:r>
          </w:p>
          <w:p w14:paraId="5393000C" w14:textId="3F9C0705" w:rsidR="00270D07" w:rsidRPr="00127EBA" w:rsidRDefault="00270D07" w:rsidP="00F07FE1">
            <w:pPr>
              <w:spacing w:after="120"/>
              <w:rPr>
                <w:rFonts w:ascii="Times New Roman" w:hAnsi="Times New Roman" w:cs="Times New Roman"/>
                <w:iCs/>
                <w:strike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1.</w:t>
            </w:r>
            <w:r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1D70AB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Elektroniska procesuālo dokumentu aprite pirmstiesas</w:t>
            </w:r>
            <w:r w:rsidR="00854948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procesā ar izmeklēšanas iestādēm un tiesu</w:t>
            </w:r>
            <w:r w:rsidR="001D70AB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</w:t>
            </w:r>
          </w:p>
          <w:p w14:paraId="4BFE65A9" w14:textId="769297D9" w:rsidR="00455A54" w:rsidRPr="00127EBA" w:rsidRDefault="0034188B" w:rsidP="00F07FE1">
            <w:pPr>
              <w:spacing w:after="12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  <w:r w:rsidR="00270D07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 Ietaupīti institūciju resursi saistībā</w:t>
            </w:r>
            <w:r w:rsidR="000E0658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70D07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ar datu un dokumentu elektronisku</w:t>
            </w:r>
            <w:r w:rsidR="001D70AB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apriti un</w:t>
            </w:r>
            <w:r w:rsidR="00270D07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pieejamību</w:t>
            </w:r>
            <w:r w:rsidR="001D70AB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</w:t>
            </w:r>
          </w:p>
          <w:p w14:paraId="2A93EC6C" w14:textId="68F533E7" w:rsidR="001D70AB" w:rsidRPr="00127EBA" w:rsidRDefault="0034188B" w:rsidP="00F07FE1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3</w:t>
            </w:r>
            <w:r w:rsidR="001D70AB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</w:t>
            </w:r>
            <w:r w:rsidR="00156EC5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 </w:t>
            </w:r>
            <w:r w:rsidR="001D70AB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Koplietojam</w:t>
            </w:r>
            <w:r w:rsidR="005A5978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ā</w:t>
            </w:r>
            <w:r w:rsidR="00333F54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5A5978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automatizētā anonimizācijas risinājuma integrācija ProIS, samazinot manuālu anonimizēto nolēmumu apstrādi</w:t>
            </w:r>
          </w:p>
        </w:tc>
        <w:tc>
          <w:tcPr>
            <w:tcW w:w="3402" w:type="dxa"/>
          </w:tcPr>
          <w:p w14:paraId="34EEDDC9" w14:textId="77777777" w:rsidR="00165C34" w:rsidRPr="009122BF" w:rsidRDefault="00165C34" w:rsidP="00F07FE1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122BF">
              <w:rPr>
                <w:rFonts w:ascii="Times New Roman" w:hAnsi="Times New Roman" w:cs="Times New Roman"/>
                <w:iCs/>
                <w:sz w:val="20"/>
                <w:szCs w:val="20"/>
              </w:rPr>
              <w:t>Papīra materiālu pievienošana krimināllietai, dokumentu aprites nodrošināšana krimināllietās pret pilnībā elektronizētu lietu īpatsvaru.</w:t>
            </w:r>
          </w:p>
          <w:p w14:paraId="07E1C1A1" w14:textId="626E03C9" w:rsidR="00C30B6C" w:rsidRPr="009122BF" w:rsidRDefault="009848A9" w:rsidP="00F07FE1">
            <w:pPr>
              <w:spacing w:after="16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122B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Digitalizētas </w:t>
            </w:r>
            <w:r w:rsidR="00165C34" w:rsidRPr="009122B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1 057 404 </w:t>
            </w:r>
            <w:r w:rsidRPr="009122B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datnes</w:t>
            </w:r>
          </w:p>
        </w:tc>
        <w:tc>
          <w:tcPr>
            <w:tcW w:w="1275" w:type="dxa"/>
          </w:tcPr>
          <w:p w14:paraId="7ACE0185" w14:textId="66109AF0" w:rsidR="00455A54" w:rsidRPr="009122BF" w:rsidRDefault="0034188B" w:rsidP="00F07F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  <w:r w:rsidR="00E258B3"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  <w:r w:rsidR="00165C34"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ar tiesām</w:t>
            </w:r>
          </w:p>
        </w:tc>
        <w:tc>
          <w:tcPr>
            <w:tcW w:w="1276" w:type="dxa"/>
          </w:tcPr>
          <w:p w14:paraId="4C1D48D2" w14:textId="3D286814" w:rsidR="00455A54" w:rsidRPr="00F07FE1" w:rsidRDefault="00D468B2" w:rsidP="00F07F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 w:rsidR="00333F54" w:rsidRPr="00F07FE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D468B2" w:rsidRPr="00127EBA" w14:paraId="021E4B06" w14:textId="77777777" w:rsidTr="00F07FE1">
        <w:tc>
          <w:tcPr>
            <w:tcW w:w="3261" w:type="dxa"/>
          </w:tcPr>
          <w:p w14:paraId="746F54BB" w14:textId="77777777" w:rsidR="00270D07" w:rsidRPr="00127EBA" w:rsidRDefault="00270D07" w:rsidP="00F07FE1">
            <w:pPr>
              <w:spacing w:after="120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127EBA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Sabiedrības ieguvums</w:t>
            </w:r>
          </w:p>
          <w:p w14:paraId="7598B280" w14:textId="6611FAEC" w:rsidR="00D468B2" w:rsidRPr="00127EBA" w:rsidRDefault="009D2CBF" w:rsidP="00F07FE1">
            <w:pPr>
              <w:spacing w:after="12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1.</w:t>
            </w:r>
            <w:r w:rsidR="00F642A2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5A5978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Nolēmumu ātrāka anonimizācija, izmantojot E-lietas platformas anonimizācijas risinājumu, ar iespēju ātrāk iepazīties ar anonimizētiem gala nolēmumiem.</w:t>
            </w:r>
          </w:p>
          <w:p w14:paraId="06E079B2" w14:textId="3B3F9DD8" w:rsidR="009D2CBF" w:rsidRPr="00127EBA" w:rsidRDefault="009D2CBF" w:rsidP="00F07FE1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2.</w:t>
            </w:r>
            <w:r w:rsidR="00F642A2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Paplašināta iespēja iepazīties ar paplašinātām </w:t>
            </w:r>
            <w:r w:rsidR="005F28C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a</w:t>
            </w:r>
            <w:r w:rsidR="005F28C0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tvērtu </w:t>
            </w:r>
            <w:r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datu kopām</w:t>
            </w:r>
          </w:p>
        </w:tc>
        <w:tc>
          <w:tcPr>
            <w:tcW w:w="3402" w:type="dxa"/>
          </w:tcPr>
          <w:p w14:paraId="4DFB00D8" w14:textId="77777777" w:rsidR="00D468B2" w:rsidRPr="009122BF" w:rsidRDefault="00194B82" w:rsidP="00F07FE1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122BF">
              <w:rPr>
                <w:rFonts w:ascii="Times New Roman" w:hAnsi="Times New Roman" w:cs="Times New Roman"/>
                <w:iCs/>
                <w:sz w:val="20"/>
                <w:szCs w:val="20"/>
              </w:rPr>
              <w:t>Pabeigto lietu skaits prokuratūrā pret manuālu an</w:t>
            </w:r>
            <w:r w:rsidR="00F642A2" w:rsidRPr="009122BF">
              <w:rPr>
                <w:rFonts w:ascii="Times New Roman" w:hAnsi="Times New Roman" w:cs="Times New Roman"/>
                <w:iCs/>
                <w:sz w:val="20"/>
                <w:szCs w:val="20"/>
              </w:rPr>
              <w:t>o</w:t>
            </w:r>
            <w:r w:rsidRPr="009122BF">
              <w:rPr>
                <w:rFonts w:ascii="Times New Roman" w:hAnsi="Times New Roman" w:cs="Times New Roman"/>
                <w:iCs/>
                <w:sz w:val="20"/>
                <w:szCs w:val="20"/>
              </w:rPr>
              <w:t>n</w:t>
            </w:r>
            <w:r w:rsidR="00F642A2" w:rsidRPr="009122BF">
              <w:rPr>
                <w:rFonts w:ascii="Times New Roman" w:hAnsi="Times New Roman" w:cs="Times New Roman"/>
                <w:iCs/>
                <w:sz w:val="20"/>
                <w:szCs w:val="20"/>
              </w:rPr>
              <w:t>i</w:t>
            </w:r>
            <w:r w:rsidRPr="009122BF">
              <w:rPr>
                <w:rFonts w:ascii="Times New Roman" w:hAnsi="Times New Roman" w:cs="Times New Roman"/>
                <w:iCs/>
                <w:sz w:val="20"/>
                <w:szCs w:val="20"/>
              </w:rPr>
              <w:t>mizāciju un lietas materiālu izsniegšanu papīra formātā.</w:t>
            </w:r>
          </w:p>
          <w:p w14:paraId="7F28416A" w14:textId="129738EB" w:rsidR="00534BBE" w:rsidRPr="009122BF" w:rsidRDefault="00395B7C" w:rsidP="00F07FE1">
            <w:pPr>
              <w:spacing w:after="1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Aptuveni </w:t>
            </w:r>
            <w:r w:rsidR="00D04923"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 </w:t>
            </w:r>
            <w:r w:rsidR="009848A9"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gadījumu </w:t>
            </w:r>
            <w:r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>gadā</w:t>
            </w:r>
          </w:p>
          <w:p w14:paraId="6CA96313" w14:textId="74E1236E" w:rsidR="00534BBE" w:rsidRPr="009122BF" w:rsidRDefault="005F28C0" w:rsidP="00F07FE1">
            <w:pPr>
              <w:spacing w:after="160"/>
              <w:rPr>
                <w:rFonts w:ascii="Times New Roman" w:hAnsi="Times New Roman" w:cs="Times New Roman"/>
                <w:b/>
                <w:iCs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Pašlaik</w:t>
            </w:r>
            <w:r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04923"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>anonimizācija tiek veikta pēc pieprasījuma un izsniegta papīra versijā</w:t>
            </w:r>
          </w:p>
        </w:tc>
        <w:tc>
          <w:tcPr>
            <w:tcW w:w="1275" w:type="dxa"/>
          </w:tcPr>
          <w:p w14:paraId="394ABFB2" w14:textId="50F68446" w:rsidR="00D468B2" w:rsidRPr="009122BF" w:rsidRDefault="00194B82" w:rsidP="00F07F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  <w:r w:rsidR="00E258B3"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03A8E9CF" w14:textId="4CAD8FB7" w:rsidR="00D468B2" w:rsidRPr="00F07FE1" w:rsidRDefault="00D468B2" w:rsidP="00F07F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 w:rsidR="00333F54" w:rsidRPr="00F07FE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D468B2" w:rsidRPr="00127EBA" w14:paraId="55A4DD00" w14:textId="77777777" w:rsidTr="00F07FE1">
        <w:tc>
          <w:tcPr>
            <w:tcW w:w="3261" w:type="dxa"/>
          </w:tcPr>
          <w:p w14:paraId="2D02E488" w14:textId="77777777" w:rsidR="002C2417" w:rsidRPr="00F07FE1" w:rsidRDefault="002C2417" w:rsidP="00F07FE1">
            <w:pPr>
              <w:spacing w:after="12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Nozares </w:t>
            </w:r>
            <w:r w:rsidRPr="00F07FE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ieguvums</w:t>
            </w:r>
          </w:p>
          <w:p w14:paraId="0BD962A4" w14:textId="7B754AC4" w:rsidR="00D468B2" w:rsidRPr="00127EBA" w:rsidRDefault="002C2417" w:rsidP="00F07FE1">
            <w:pP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1. </w:t>
            </w:r>
            <w:r w:rsidR="009D2CBF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Pilna pirmstiesas</w:t>
            </w:r>
            <w:r w:rsidR="003F317B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, </w:t>
            </w:r>
            <w:r w:rsidR="009D2CBF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tiesvedības</w:t>
            </w:r>
            <w:r w:rsidR="003F317B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un sodu izpildes</w:t>
            </w:r>
            <w:r w:rsidR="009D2CBF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procesa</w:t>
            </w:r>
            <w:r w:rsidR="003F317B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elektronizācija, kas ļauj radīt, saskaņot</w:t>
            </w:r>
            <w:r w:rsidR="005F28C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un</w:t>
            </w:r>
            <w:r w:rsidR="005F28C0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3F317B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virzīt dažādu kategoriju lietu materiālus</w:t>
            </w:r>
            <w:r w:rsidR="0098692A" w:rsidRPr="00127E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(datnes un metadati) elektroniski</w:t>
            </w:r>
          </w:p>
        </w:tc>
        <w:tc>
          <w:tcPr>
            <w:tcW w:w="3402" w:type="dxa"/>
          </w:tcPr>
          <w:p w14:paraId="0D4BA7B5" w14:textId="5DC24B72" w:rsidR="005F28C0" w:rsidRDefault="00D04923" w:rsidP="00F07FE1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122B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Prokurors sniedz </w:t>
            </w:r>
            <w:r w:rsidR="00C600BF" w:rsidRPr="009122B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aptuveni 23 000 </w:t>
            </w:r>
            <w:r w:rsidR="005F28C0" w:rsidRPr="009122BF">
              <w:rPr>
                <w:rFonts w:ascii="Times New Roman" w:hAnsi="Times New Roman" w:cs="Times New Roman"/>
                <w:iCs/>
                <w:sz w:val="20"/>
                <w:szCs w:val="20"/>
              </w:rPr>
              <w:t>nor</w:t>
            </w:r>
            <w:r w:rsidR="005F28C0">
              <w:rPr>
                <w:rFonts w:ascii="Times New Roman" w:hAnsi="Times New Roman" w:cs="Times New Roman"/>
                <w:iCs/>
                <w:sz w:val="20"/>
                <w:szCs w:val="20"/>
              </w:rPr>
              <w:t>ā</w:t>
            </w:r>
            <w:r w:rsidR="005F28C0" w:rsidRPr="009122B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dījumus </w:t>
            </w:r>
            <w:r w:rsidR="00C600BF" w:rsidRPr="009122B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par pirmstiesas kriminālprocesa virzību. </w:t>
            </w:r>
          </w:p>
          <w:p w14:paraId="2DA9D9B6" w14:textId="6B19FCBF" w:rsidR="00395B7C" w:rsidRPr="009122BF" w:rsidRDefault="00C600BF" w:rsidP="00D468B2">
            <w:pPr>
              <w:rPr>
                <w:rFonts w:ascii="Times New Roman" w:hAnsi="Times New Roman" w:cs="Times New Roman"/>
                <w:bCs/>
                <w:iCs/>
                <w:color w:val="A6A6A6" w:themeColor="background1" w:themeShade="A6"/>
                <w:sz w:val="20"/>
                <w:szCs w:val="20"/>
              </w:rPr>
            </w:pPr>
            <w:r w:rsidRPr="009122BF">
              <w:rPr>
                <w:rFonts w:ascii="Times New Roman" w:hAnsi="Times New Roman" w:cs="Times New Roman"/>
                <w:iCs/>
                <w:sz w:val="20"/>
                <w:szCs w:val="20"/>
              </w:rPr>
              <w:t>Veicot pilnu elektronizāciju, ti</w:t>
            </w:r>
            <w:r w:rsidR="005F28C0">
              <w:rPr>
                <w:rFonts w:ascii="Times New Roman" w:hAnsi="Times New Roman" w:cs="Times New Roman"/>
                <w:iCs/>
                <w:sz w:val="20"/>
                <w:szCs w:val="20"/>
              </w:rPr>
              <w:t>e</w:t>
            </w:r>
            <w:r w:rsidRPr="009122BF">
              <w:rPr>
                <w:rFonts w:ascii="Times New Roman" w:hAnsi="Times New Roman" w:cs="Times New Roman"/>
                <w:iCs/>
                <w:sz w:val="20"/>
                <w:szCs w:val="20"/>
              </w:rPr>
              <w:t>k aizstāti papīra dokumenti</w:t>
            </w:r>
          </w:p>
        </w:tc>
        <w:tc>
          <w:tcPr>
            <w:tcW w:w="1275" w:type="dxa"/>
          </w:tcPr>
          <w:p w14:paraId="698615D1" w14:textId="4B47A6F0" w:rsidR="00D468B2" w:rsidRPr="009122BF" w:rsidRDefault="00262620" w:rsidP="00F07F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  <w:r w:rsidR="00E258B3"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  <w:p w14:paraId="6811F46E" w14:textId="2DABC30B" w:rsidR="00C600BF" w:rsidRPr="009122BF" w:rsidRDefault="00C600BF" w:rsidP="00F07F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>(16</w:t>
            </w:r>
            <w:r w:rsidR="009848A9"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122BF">
              <w:rPr>
                <w:rFonts w:ascii="Times New Roman" w:hAnsi="Times New Roman" w:cs="Times New Roman"/>
                <w:bCs/>
                <w:sz w:val="20"/>
                <w:szCs w:val="20"/>
              </w:rPr>
              <w:t>100 dokumentu saskaņošana veikta elektroniski)</w:t>
            </w:r>
          </w:p>
        </w:tc>
        <w:tc>
          <w:tcPr>
            <w:tcW w:w="1276" w:type="dxa"/>
          </w:tcPr>
          <w:p w14:paraId="13DB0D96" w14:textId="12DC150A" w:rsidR="00D468B2" w:rsidRPr="00F07FE1" w:rsidRDefault="00D468B2" w:rsidP="00F07F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 w:rsidR="00333F54" w:rsidRPr="00F07FE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</w:tbl>
    <w:p w14:paraId="66ADB382" w14:textId="77777777" w:rsidR="001C3F34" w:rsidRPr="00F07FE1" w:rsidRDefault="001C3F34" w:rsidP="00F07FE1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</w:p>
    <w:p w14:paraId="2E4BAA86" w14:textId="201FE319" w:rsidR="009F2805" w:rsidRPr="00127EBA" w:rsidRDefault="008300CE" w:rsidP="00F07FE1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7EBA">
        <w:rPr>
          <w:rFonts w:ascii="Times New Roman" w:hAnsi="Times New Roman" w:cs="Times New Roman"/>
          <w:b/>
          <w:sz w:val="24"/>
          <w:szCs w:val="24"/>
        </w:rPr>
        <w:t>4. </w:t>
      </w:r>
      <w:r w:rsidR="00D04A67" w:rsidRPr="00127EBA">
        <w:rPr>
          <w:rFonts w:ascii="Times New Roman" w:hAnsi="Times New Roman" w:cs="Times New Roman"/>
          <w:b/>
          <w:sz w:val="24"/>
          <w:szCs w:val="24"/>
        </w:rPr>
        <w:t>Nepieciešamā f</w:t>
      </w:r>
      <w:r w:rsidR="00D36CF7" w:rsidRPr="00127EBA">
        <w:rPr>
          <w:rFonts w:ascii="Times New Roman" w:hAnsi="Times New Roman" w:cs="Times New Roman"/>
          <w:b/>
          <w:sz w:val="24"/>
          <w:szCs w:val="24"/>
        </w:rPr>
        <w:t>inansējuma apjoms</w:t>
      </w:r>
      <w:r w:rsidR="00D04A67" w:rsidRPr="00127EBA">
        <w:rPr>
          <w:rFonts w:ascii="Times New Roman" w:hAnsi="Times New Roman" w:cs="Times New Roman"/>
          <w:b/>
          <w:sz w:val="24"/>
          <w:szCs w:val="24"/>
        </w:rPr>
        <w:t xml:space="preserve"> un tā sadalījums</w:t>
      </w:r>
      <w:r w:rsidR="006E5981" w:rsidRPr="00127EBA">
        <w:rPr>
          <w:rFonts w:ascii="Times New Roman" w:hAnsi="Times New Roman" w:cs="Times New Roman"/>
          <w:b/>
          <w:sz w:val="24"/>
          <w:szCs w:val="24"/>
        </w:rPr>
        <w:t xml:space="preserve"> pa </w:t>
      </w:r>
      <w:r w:rsidR="00BD15A5" w:rsidRPr="00127EBA">
        <w:rPr>
          <w:rFonts w:ascii="Times New Roman" w:hAnsi="Times New Roman" w:cs="Times New Roman"/>
          <w:b/>
          <w:sz w:val="24"/>
          <w:szCs w:val="24"/>
        </w:rPr>
        <w:t xml:space="preserve">projekta </w:t>
      </w:r>
      <w:r w:rsidR="006E5981" w:rsidRPr="00127EBA">
        <w:rPr>
          <w:rFonts w:ascii="Times New Roman" w:hAnsi="Times New Roman" w:cs="Times New Roman"/>
          <w:b/>
          <w:sz w:val="24"/>
          <w:szCs w:val="24"/>
        </w:rPr>
        <w:t xml:space="preserve">darbībām </w:t>
      </w:r>
      <w:r w:rsidR="00224708" w:rsidRPr="00127EBA">
        <w:rPr>
          <w:rFonts w:ascii="Times New Roman" w:hAnsi="Times New Roman" w:cs="Times New Roman"/>
          <w:b/>
          <w:sz w:val="24"/>
          <w:szCs w:val="24"/>
        </w:rPr>
        <w:t xml:space="preserve">iznākumu </w:t>
      </w:r>
      <w:r w:rsidR="006E5981" w:rsidRPr="00127EBA">
        <w:rPr>
          <w:rFonts w:ascii="Times New Roman" w:hAnsi="Times New Roman" w:cs="Times New Roman"/>
          <w:b/>
          <w:sz w:val="24"/>
          <w:szCs w:val="24"/>
        </w:rPr>
        <w:t>sasniegšanai un būtisko izmaksu veidiem</w:t>
      </w:r>
      <w:r w:rsidR="00333F54" w:rsidRPr="00127E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3402"/>
        <w:gridCol w:w="2835"/>
        <w:gridCol w:w="2977"/>
      </w:tblGrid>
      <w:tr w:rsidR="00C003CA" w:rsidRPr="00127EBA" w14:paraId="452FE0B8" w14:textId="77777777" w:rsidTr="00F07FE1">
        <w:trPr>
          <w:trHeight w:val="329"/>
        </w:trPr>
        <w:tc>
          <w:tcPr>
            <w:tcW w:w="3402" w:type="dxa"/>
          </w:tcPr>
          <w:p w14:paraId="46739DFA" w14:textId="7BCDD285" w:rsidR="009F2805" w:rsidRPr="00127EBA" w:rsidRDefault="005555B2" w:rsidP="005555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4.1. </w:t>
            </w:r>
            <w:r w:rsidR="00F94BCC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Atveseļošanas fonda plāna </w:t>
            </w:r>
            <w:r w:rsidR="00952016" w:rsidRPr="00127EBA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="003A01D6" w:rsidRPr="00127EBA">
              <w:rPr>
                <w:rFonts w:ascii="Times New Roman" w:hAnsi="Times New Roman" w:cs="Times New Roman"/>
                <w:sz w:val="20"/>
                <w:szCs w:val="20"/>
              </w:rPr>
              <w:t>inansējums</w:t>
            </w:r>
            <w:r w:rsidR="006E5981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(kopā)</w:t>
            </w:r>
          </w:p>
        </w:tc>
        <w:tc>
          <w:tcPr>
            <w:tcW w:w="5812" w:type="dxa"/>
            <w:gridSpan w:val="2"/>
          </w:tcPr>
          <w:p w14:paraId="5C806858" w14:textId="02517CFF" w:rsidR="009F2805" w:rsidRPr="00127EBA" w:rsidRDefault="00D04A67" w:rsidP="00A559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4.2. </w:t>
            </w:r>
            <w:r w:rsidR="008D468B" w:rsidRPr="00127EBA">
              <w:rPr>
                <w:rFonts w:ascii="Times New Roman" w:hAnsi="Times New Roman" w:cs="Times New Roman"/>
                <w:sz w:val="20"/>
                <w:szCs w:val="20"/>
              </w:rPr>
              <w:t>Plānotais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468B" w:rsidRPr="00127EBA">
              <w:rPr>
                <w:rFonts w:ascii="Times New Roman" w:hAnsi="Times New Roman" w:cs="Times New Roman"/>
                <w:sz w:val="20"/>
                <w:szCs w:val="20"/>
              </w:rPr>
              <w:t>pievienotās vērtības nodokļa</w:t>
            </w:r>
            <w:r w:rsidR="00C70618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(PVN)</w:t>
            </w:r>
            <w:r w:rsidR="008D468B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4181" w:rsidRPr="00127EBA">
              <w:rPr>
                <w:rFonts w:ascii="Times New Roman" w:hAnsi="Times New Roman" w:cs="Times New Roman"/>
                <w:sz w:val="20"/>
                <w:szCs w:val="20"/>
              </w:rPr>
              <w:t>apmērs</w:t>
            </w:r>
            <w:r w:rsidR="00C70618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5981" w:rsidRPr="00127EBA">
              <w:rPr>
                <w:rFonts w:ascii="Times New Roman" w:hAnsi="Times New Roman" w:cs="Times New Roman"/>
                <w:sz w:val="20"/>
                <w:szCs w:val="20"/>
              </w:rPr>
              <w:t>(kopā)</w:t>
            </w:r>
            <w:r w:rsidR="00C70618" w:rsidRPr="00127EBA">
              <w:rPr>
                <w:rFonts w:ascii="Times New Roman" w:hAnsi="Times New Roman" w:cs="Times New Roman"/>
                <w:sz w:val="20"/>
                <w:szCs w:val="20"/>
              </w:rPr>
              <w:t>, ja tiks pieprasīta tā segšana</w:t>
            </w:r>
            <w:r w:rsidR="00980D40" w:rsidRPr="00127EBA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4"/>
            </w:r>
            <w:r w:rsidR="004B6D1B" w:rsidRPr="00127EB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37A4B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0618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un avansa </w:t>
            </w:r>
            <w:r w:rsidR="00ED4181" w:rsidRPr="00127EBA">
              <w:rPr>
                <w:rFonts w:ascii="Times New Roman" w:hAnsi="Times New Roman" w:cs="Times New Roman"/>
                <w:sz w:val="20"/>
                <w:szCs w:val="20"/>
              </w:rPr>
              <w:t>apmērs</w:t>
            </w:r>
            <w:r w:rsidR="00C70618" w:rsidRPr="00127EBA">
              <w:rPr>
                <w:rFonts w:ascii="Times New Roman" w:hAnsi="Times New Roman" w:cs="Times New Roman"/>
                <w:sz w:val="20"/>
                <w:szCs w:val="20"/>
              </w:rPr>
              <w:t>, ja plānots to pieprasīt</w:t>
            </w:r>
            <w:r w:rsidR="00C70618" w:rsidRPr="00127EBA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5"/>
            </w:r>
          </w:p>
        </w:tc>
      </w:tr>
      <w:tr w:rsidR="00C003CA" w:rsidRPr="00127EBA" w14:paraId="3DF564FE" w14:textId="77777777" w:rsidTr="00F07FE1">
        <w:trPr>
          <w:trHeight w:val="329"/>
        </w:trPr>
        <w:tc>
          <w:tcPr>
            <w:tcW w:w="3402" w:type="dxa"/>
          </w:tcPr>
          <w:p w14:paraId="58CCCA22" w14:textId="07D0165C" w:rsidR="00C70618" w:rsidRPr="00F07FE1" w:rsidRDefault="00885BAC" w:rsidP="00F07FE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Cs/>
                <w:color w:val="A6A6A6" w:themeColor="background1" w:themeShade="A6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890 000</w:t>
            </w:r>
            <w:r w:rsidR="00586EEC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00</w:t>
            </w:r>
            <w:r w:rsidR="001B1227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E258B3" w:rsidRPr="00E258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euro</w:t>
            </w:r>
          </w:p>
        </w:tc>
        <w:tc>
          <w:tcPr>
            <w:tcW w:w="2835" w:type="dxa"/>
          </w:tcPr>
          <w:p w14:paraId="16ABFCC1" w14:textId="0D9461AF" w:rsidR="00C70618" w:rsidRPr="00F07FE1" w:rsidRDefault="00023057" w:rsidP="00F07FE1">
            <w:pPr>
              <w:jc w:val="center"/>
              <w:rPr>
                <w:rFonts w:ascii="Times New Roman" w:hAnsi="Times New Roman" w:cs="Times New Roman"/>
                <w:iCs/>
                <w:color w:val="A6A6A6" w:themeColor="background1" w:themeShade="A6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159 600</w:t>
            </w:r>
            <w:r w:rsidR="00586EEC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00</w:t>
            </w:r>
            <w:r w:rsidR="001B1227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E258B3" w:rsidRPr="00127EB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euro</w:t>
            </w:r>
          </w:p>
        </w:tc>
        <w:tc>
          <w:tcPr>
            <w:tcW w:w="2977" w:type="dxa"/>
          </w:tcPr>
          <w:p w14:paraId="43736BA5" w14:textId="7117CDF9" w:rsidR="00C70618" w:rsidRPr="00F07FE1" w:rsidRDefault="00C70618" w:rsidP="00BF4C8F">
            <w:pPr>
              <w:rPr>
                <w:rFonts w:ascii="Times New Roman" w:hAnsi="Times New Roman" w:cs="Times New Roman"/>
                <w:i/>
                <w:color w:val="A6A6A6" w:themeColor="background1" w:themeShade="A6"/>
                <w:sz w:val="18"/>
                <w:szCs w:val="18"/>
              </w:rPr>
            </w:pPr>
            <w:r w:rsidRPr="00F07FE1">
              <w:rPr>
                <w:rFonts w:ascii="Times New Roman" w:hAnsi="Times New Roman" w:cs="Times New Roman"/>
                <w:i/>
                <w:color w:val="A6A6A6" w:themeColor="background1" w:themeShade="A6"/>
                <w:sz w:val="18"/>
                <w:szCs w:val="18"/>
              </w:rPr>
              <w:t xml:space="preserve">Avansa maksājuma </w:t>
            </w:r>
            <w:r w:rsidR="00ED4181" w:rsidRPr="00F07FE1">
              <w:rPr>
                <w:rFonts w:ascii="Times New Roman" w:hAnsi="Times New Roman" w:cs="Times New Roman"/>
                <w:i/>
                <w:color w:val="A6A6A6" w:themeColor="background1" w:themeShade="A6"/>
                <w:sz w:val="18"/>
                <w:szCs w:val="18"/>
              </w:rPr>
              <w:t>apmērs</w:t>
            </w:r>
            <w:r w:rsidRPr="00F07FE1">
              <w:rPr>
                <w:rFonts w:ascii="Times New Roman" w:hAnsi="Times New Roman" w:cs="Times New Roman"/>
                <w:i/>
                <w:color w:val="A6A6A6" w:themeColor="background1" w:themeShade="A6"/>
                <w:sz w:val="18"/>
                <w:szCs w:val="18"/>
              </w:rPr>
              <w:t>, ja tiks pieprasīts</w:t>
            </w:r>
          </w:p>
        </w:tc>
      </w:tr>
    </w:tbl>
    <w:p w14:paraId="027DEC8B" w14:textId="7AC4A7D7" w:rsidR="00127EBA" w:rsidRPr="00F07FE1" w:rsidRDefault="00127EBA" w:rsidP="00F07FE1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9214" w:type="dxa"/>
        <w:tblInd w:w="-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2"/>
        <w:gridCol w:w="1843"/>
        <w:gridCol w:w="1571"/>
        <w:gridCol w:w="2398"/>
      </w:tblGrid>
      <w:tr w:rsidR="00C003CA" w:rsidRPr="00127EBA" w14:paraId="70ED19DD" w14:textId="0AF7C200" w:rsidTr="00F07FE1">
        <w:trPr>
          <w:trHeight w:val="23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96B6" w14:textId="0AEB5DE6" w:rsidR="00906E3B" w:rsidRPr="00F07FE1" w:rsidRDefault="64B35184" w:rsidP="00906E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27EB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Projekta ietvaros veicam</w:t>
            </w:r>
            <w:r w:rsidR="74A13FAD" w:rsidRPr="00127EB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o</w:t>
            </w:r>
            <w:r w:rsidRPr="00127EB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darbīb</w:t>
            </w:r>
            <w:r w:rsidR="74A13FAD" w:rsidRPr="00127EB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</w:t>
            </w:r>
            <w:r w:rsidRPr="00127EB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 būtisko izmaksu veid</w:t>
            </w:r>
            <w:r w:rsidR="5354D868" w:rsidRPr="00127EB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</w:t>
            </w:r>
            <w:r w:rsidRPr="00127EB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raksturojošs apzīmējums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42C4" w14:textId="1074202A" w:rsidR="00906E3B" w:rsidRPr="00F07FE1" w:rsidRDefault="00906E3B" w:rsidP="00F07FE1">
            <w:pPr>
              <w:spacing w:after="0" w:line="240" w:lineRule="auto"/>
              <w:ind w:left="-57" w:right="-57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  <w:lang w:eastAsia="lv-LV"/>
              </w:rPr>
            </w:pPr>
            <w:r w:rsidRPr="00F07FE1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  <w:lang w:eastAsia="lv-LV"/>
              </w:rPr>
              <w:t xml:space="preserve">Izmaksu </w:t>
            </w:r>
            <w:r w:rsidR="00ED4181" w:rsidRPr="00F07FE1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  <w:lang w:eastAsia="lv-LV"/>
              </w:rPr>
              <w:t>apmērs</w:t>
            </w:r>
            <w:r w:rsidRPr="00F07FE1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  <w:lang w:eastAsia="lv-LV"/>
              </w:rPr>
              <w:t xml:space="preserve"> (indikatīvi)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D695" w14:textId="48799083" w:rsidR="00906E3B" w:rsidRPr="00127EBA" w:rsidRDefault="00906E3B" w:rsidP="00906E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</w:pPr>
            <w:r w:rsidRPr="00127E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 xml:space="preserve">Maksimālais </w:t>
            </w:r>
            <w:r w:rsidR="00ED4181" w:rsidRPr="00127E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apmērs</w:t>
            </w:r>
            <w:r w:rsidRPr="00127EBA">
              <w:rPr>
                <w:rStyle w:val="FootnoteReference"/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footnoteReference w:id="6"/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2395" w14:textId="60319969" w:rsidR="00906E3B" w:rsidRPr="00127EBA" w:rsidRDefault="00906E3B" w:rsidP="00906E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</w:pPr>
            <w:r w:rsidRPr="00127E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 xml:space="preserve">Darbības iznākums </w:t>
            </w:r>
          </w:p>
        </w:tc>
      </w:tr>
      <w:tr w:rsidR="007C6712" w:rsidRPr="00127EBA" w14:paraId="6E7616A5" w14:textId="77777777" w:rsidTr="00F07FE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1070D" w14:textId="7AA9DB16" w:rsidR="007C6712" w:rsidRPr="009848A9" w:rsidRDefault="00E258B3" w:rsidP="00F07FE1">
            <w:pPr>
              <w:pStyle w:val="ListParagraph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848A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4.3. </w:t>
            </w:r>
            <w:r w:rsidR="007C6712" w:rsidRPr="009848A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ProIS </w:t>
            </w:r>
            <w:r w:rsidR="003409EB" w:rsidRPr="009848A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pilnveidojumu izstrāde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84DAC" w14:textId="67667EFF" w:rsidR="007C6712" w:rsidRPr="00F07FE1" w:rsidRDefault="003409EB" w:rsidP="00F07FE1">
            <w:pPr>
              <w:spacing w:after="0" w:line="240" w:lineRule="auto"/>
              <w:ind w:left="-57" w:right="-5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</w:pPr>
            <w:r w:rsidRPr="00F07FE1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  <w:t>760 000</w:t>
            </w:r>
            <w:r w:rsidR="00586EEC" w:rsidRPr="00F07FE1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  <w:t>,</w:t>
            </w:r>
            <w:r w:rsidRPr="00F07FE1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  <w:t>00</w:t>
            </w:r>
            <w:r w:rsidR="001B1227" w:rsidRPr="00F07FE1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  <w:t xml:space="preserve"> </w:t>
            </w:r>
            <w:r w:rsidR="00E258B3" w:rsidRPr="00F07FE1">
              <w:rPr>
                <w:rFonts w:ascii="Times New Roman" w:hAnsi="Times New Roman" w:cs="Times New Roman"/>
                <w:bCs/>
                <w:i/>
                <w:spacing w:val="-2"/>
                <w:sz w:val="20"/>
                <w:szCs w:val="20"/>
              </w:rPr>
              <w:t>euro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920F" w14:textId="52F5D16B" w:rsidR="007C6712" w:rsidRPr="00F07FE1" w:rsidRDefault="00395B7C" w:rsidP="00F07FE1">
            <w:pPr>
              <w:spacing w:after="0" w:line="240" w:lineRule="auto"/>
              <w:ind w:left="-57" w:right="-5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</w:pPr>
            <w:r w:rsidRPr="00F07FE1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  <w:t>760 </w:t>
            </w:r>
            <w:r w:rsidR="00586EEC" w:rsidRPr="00F07FE1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  <w:t>000,</w:t>
            </w:r>
            <w:r w:rsidR="00896F52" w:rsidRPr="00F07FE1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  <w:t>00</w:t>
            </w:r>
            <w:r w:rsidR="001B1227" w:rsidRPr="00F07FE1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  <w:t xml:space="preserve"> </w:t>
            </w:r>
            <w:r w:rsidR="00E258B3" w:rsidRPr="00F07FE1">
              <w:rPr>
                <w:rFonts w:ascii="Times New Roman" w:hAnsi="Times New Roman" w:cs="Times New Roman"/>
                <w:bCs/>
                <w:i/>
                <w:spacing w:val="-2"/>
                <w:sz w:val="20"/>
                <w:szCs w:val="20"/>
              </w:rPr>
              <w:t>euro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035F" w14:textId="566F858C" w:rsidR="00896F52" w:rsidRPr="00F07FE1" w:rsidRDefault="007C6712" w:rsidP="00F07FE1">
            <w:pPr>
              <w:spacing w:after="0" w:line="240" w:lineRule="auto"/>
              <w:ind w:right="-113"/>
              <w:textAlignment w:val="baseline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F07FE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Tiks veikti nepieciešamie papildinājumi Prokuratūras informācijas sistēmā (ProIS)</w:t>
            </w:r>
          </w:p>
        </w:tc>
      </w:tr>
      <w:tr w:rsidR="007C6712" w:rsidRPr="00127EBA" w14:paraId="59D68F7A" w14:textId="1F2C1438" w:rsidTr="00F07FE1">
        <w:trPr>
          <w:trHeight w:val="23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62A1F" w14:textId="0F632541" w:rsidR="007C6712" w:rsidRPr="009848A9" w:rsidRDefault="00E258B3" w:rsidP="00F07FE1">
            <w:pPr>
              <w:pStyle w:val="ListParagraph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848A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4.4. </w:t>
            </w:r>
            <w:r w:rsidR="007C6712" w:rsidRPr="009848A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Projekta administrēšanas izmaksas (projekta ieviešanas personāla izmaksas)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D4E6E" w14:textId="7B4FEEE0" w:rsidR="007C6712" w:rsidRPr="00F07FE1" w:rsidRDefault="007C6712" w:rsidP="00F07FE1">
            <w:pPr>
              <w:spacing w:after="0" w:line="240" w:lineRule="auto"/>
              <w:ind w:left="-57" w:right="-5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</w:pPr>
            <w:r w:rsidRPr="00F07FE1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  <w:t>130 000</w:t>
            </w:r>
            <w:r w:rsidR="00586EEC" w:rsidRPr="00F07FE1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  <w:t>,</w:t>
            </w:r>
            <w:r w:rsidRPr="00F07FE1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  <w:t>00</w:t>
            </w:r>
            <w:r w:rsidR="001B1227" w:rsidRPr="00F07FE1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  <w:t xml:space="preserve"> </w:t>
            </w:r>
            <w:r w:rsidR="00E258B3" w:rsidRPr="00F07FE1">
              <w:rPr>
                <w:rFonts w:ascii="Times New Roman" w:hAnsi="Times New Roman" w:cs="Times New Roman"/>
                <w:bCs/>
                <w:i/>
                <w:spacing w:val="-2"/>
                <w:sz w:val="20"/>
                <w:szCs w:val="20"/>
              </w:rPr>
              <w:t>euro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E065" w14:textId="4C19BE5B" w:rsidR="007C6712" w:rsidRPr="00F07FE1" w:rsidRDefault="00395B7C" w:rsidP="00F07FE1">
            <w:pPr>
              <w:spacing w:after="0" w:line="240" w:lineRule="auto"/>
              <w:ind w:left="-57" w:right="-5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</w:pPr>
            <w:r w:rsidRPr="00F07FE1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  <w:t>130 000</w:t>
            </w:r>
            <w:r w:rsidR="00586EEC" w:rsidRPr="00F07FE1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  <w:t>,</w:t>
            </w:r>
            <w:r w:rsidR="00BA1778" w:rsidRPr="00F07FE1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  <w:t>00</w:t>
            </w:r>
            <w:r w:rsidR="001B1227" w:rsidRPr="00F07FE1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lv-LV"/>
              </w:rPr>
              <w:t xml:space="preserve"> </w:t>
            </w:r>
            <w:r w:rsidR="00E258B3" w:rsidRPr="00F07FE1">
              <w:rPr>
                <w:rFonts w:ascii="Times New Roman" w:hAnsi="Times New Roman" w:cs="Times New Roman"/>
                <w:bCs/>
                <w:i/>
                <w:spacing w:val="-2"/>
                <w:sz w:val="20"/>
                <w:szCs w:val="20"/>
              </w:rPr>
              <w:t>euro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7897" w14:textId="3A121F5B" w:rsidR="007C6712" w:rsidRPr="009848A9" w:rsidRDefault="00896F52" w:rsidP="009848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07FE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Īstenots projekts</w:t>
            </w:r>
          </w:p>
        </w:tc>
      </w:tr>
    </w:tbl>
    <w:p w14:paraId="079D3746" w14:textId="77777777" w:rsidR="008300CE" w:rsidRPr="00F07FE1" w:rsidRDefault="008300CE" w:rsidP="00EF3F96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</w:p>
    <w:p w14:paraId="2755D1D2" w14:textId="1D75897F" w:rsidR="00A84369" w:rsidRPr="00127EBA" w:rsidRDefault="008300CE" w:rsidP="00F07F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7EBA">
        <w:rPr>
          <w:rFonts w:ascii="Times New Roman" w:hAnsi="Times New Roman" w:cs="Times New Roman"/>
          <w:b/>
          <w:sz w:val="24"/>
          <w:szCs w:val="24"/>
        </w:rPr>
        <w:t>5. </w:t>
      </w:r>
      <w:r w:rsidR="00D85DC1" w:rsidRPr="00127EBA">
        <w:rPr>
          <w:rFonts w:ascii="Times New Roman" w:hAnsi="Times New Roman" w:cs="Times New Roman"/>
          <w:b/>
          <w:sz w:val="24"/>
          <w:szCs w:val="24"/>
        </w:rPr>
        <w:t>Projekta ieguldījums reformu un investīciju mērķu rādītāju sasniegšanā</w:t>
      </w:r>
    </w:p>
    <w:p w14:paraId="03945FE5" w14:textId="77777777" w:rsidR="00E258B3" w:rsidRPr="00F07FE1" w:rsidRDefault="00E258B3" w:rsidP="00EF3F9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0FEB214" w14:textId="12A885AC" w:rsidR="00D85DC1" w:rsidRPr="00F07FE1" w:rsidRDefault="008300CE" w:rsidP="00F07FE1">
      <w:pPr>
        <w:spacing w:after="60" w:line="240" w:lineRule="auto"/>
        <w:rPr>
          <w:rFonts w:ascii="Times New Roman" w:hAnsi="Times New Roman" w:cs="Times New Roman"/>
          <w:b/>
        </w:rPr>
      </w:pPr>
      <w:r w:rsidRPr="00F07FE1">
        <w:rPr>
          <w:rFonts w:ascii="Times New Roman" w:hAnsi="Times New Roman" w:cs="Times New Roman"/>
          <w:b/>
        </w:rPr>
        <w:t>5.1. </w:t>
      </w:r>
      <w:r w:rsidR="00D85DC1" w:rsidRPr="00F07FE1">
        <w:rPr>
          <w:rFonts w:ascii="Times New Roman" w:hAnsi="Times New Roman" w:cs="Times New Roman"/>
          <w:b/>
        </w:rPr>
        <w:t>Modernizēto pārvaldes procesu</w:t>
      </w:r>
      <w:r w:rsidR="00333F54" w:rsidRPr="00F07FE1">
        <w:rPr>
          <w:rFonts w:ascii="Times New Roman" w:hAnsi="Times New Roman" w:cs="Times New Roman"/>
          <w:b/>
        </w:rPr>
        <w:t xml:space="preserve"> </w:t>
      </w:r>
      <w:r w:rsidR="00D85DC1" w:rsidRPr="00F07FE1">
        <w:rPr>
          <w:rFonts w:ascii="Times New Roman" w:hAnsi="Times New Roman" w:cs="Times New Roman"/>
          <w:b/>
        </w:rPr>
        <w:t>IKT risinājumi</w:t>
      </w:r>
    </w:p>
    <w:tbl>
      <w:tblPr>
        <w:tblStyle w:val="TableGrid"/>
        <w:tblW w:w="9214" w:type="dxa"/>
        <w:tblInd w:w="-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2552"/>
        <w:gridCol w:w="1417"/>
        <w:gridCol w:w="1276"/>
        <w:gridCol w:w="1134"/>
        <w:gridCol w:w="992"/>
      </w:tblGrid>
      <w:tr w:rsidR="009B6DFC" w:rsidRPr="009B6DFC" w14:paraId="1B8199E2" w14:textId="77777777" w:rsidTr="00F07FE1">
        <w:trPr>
          <w:trHeight w:val="686"/>
        </w:trPr>
        <w:tc>
          <w:tcPr>
            <w:tcW w:w="567" w:type="dxa"/>
            <w:vAlign w:val="center"/>
          </w:tcPr>
          <w:p w14:paraId="11B101C5" w14:textId="7B541E6D" w:rsidR="00D85DC1" w:rsidRPr="00F07FE1" w:rsidRDefault="00D85DC1" w:rsidP="00F07FE1">
            <w:pPr>
              <w:ind w:left="-113" w:right="-113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Skaits</w:t>
            </w:r>
          </w:p>
        </w:tc>
        <w:tc>
          <w:tcPr>
            <w:tcW w:w="1276" w:type="dxa"/>
            <w:vAlign w:val="center"/>
          </w:tcPr>
          <w:p w14:paraId="186C3375" w14:textId="661CDE71" w:rsidR="00D85DC1" w:rsidRPr="00F07FE1" w:rsidRDefault="00D85DC1" w:rsidP="00F07FE1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IKT risinājuma</w:t>
            </w:r>
            <w:r w:rsidR="00333F54"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nosaukums</w:t>
            </w:r>
          </w:p>
        </w:tc>
        <w:tc>
          <w:tcPr>
            <w:tcW w:w="2552" w:type="dxa"/>
            <w:vAlign w:val="center"/>
          </w:tcPr>
          <w:p w14:paraId="00E43A8E" w14:textId="0A4CB1D2" w:rsidR="00D85DC1" w:rsidRPr="00F07FE1" w:rsidRDefault="00D85DC1" w:rsidP="00F07FE1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Īss apraksts</w:t>
            </w:r>
            <w:r w:rsidRPr="00F07FE1">
              <w:rPr>
                <w:rStyle w:val="FootnoteReference"/>
                <w:rFonts w:ascii="Times New Roman" w:hAnsi="Times New Roman" w:cs="Times New Roman"/>
                <w:spacing w:val="-2"/>
                <w:sz w:val="20"/>
                <w:szCs w:val="20"/>
              </w:rPr>
              <w:footnoteReference w:id="7"/>
            </w:r>
          </w:p>
        </w:tc>
        <w:tc>
          <w:tcPr>
            <w:tcW w:w="1417" w:type="dxa"/>
            <w:vAlign w:val="center"/>
          </w:tcPr>
          <w:p w14:paraId="548487A1" w14:textId="77777777" w:rsidR="002B7990" w:rsidRPr="00F07FE1" w:rsidRDefault="002B7990" w:rsidP="00F07FE1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Valsts mākonī</w:t>
            </w:r>
          </w:p>
          <w:p w14:paraId="10EEFD5E" w14:textId="46C8CE2B" w:rsidR="00D85DC1" w:rsidRPr="00F07FE1" w:rsidRDefault="009306DB" w:rsidP="00F07FE1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(jā/nē)</w:t>
            </w:r>
          </w:p>
        </w:tc>
        <w:tc>
          <w:tcPr>
            <w:tcW w:w="1276" w:type="dxa"/>
            <w:vAlign w:val="center"/>
          </w:tcPr>
          <w:p w14:paraId="53E79531" w14:textId="7F551197" w:rsidR="00D85DC1" w:rsidRPr="00F07FE1" w:rsidRDefault="002B7990" w:rsidP="00F07FE1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Termiņš </w:t>
            </w:r>
            <w:r w:rsidR="00D85DC1"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IKT risinājumu attīstības</w:t>
            </w:r>
            <w:r w:rsidR="00333F54"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saskaņošanai</w:t>
            </w:r>
            <w:r w:rsidRPr="00F07FE1">
              <w:rPr>
                <w:rStyle w:val="FootnoteReference"/>
                <w:rFonts w:ascii="Times New Roman" w:hAnsi="Times New Roman" w:cs="Times New Roman"/>
                <w:spacing w:val="-2"/>
                <w:sz w:val="20"/>
                <w:szCs w:val="20"/>
              </w:rPr>
              <w:footnoteReference w:id="8"/>
            </w:r>
            <w:r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D85DC1"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(gads</w:t>
            </w:r>
            <w:r w:rsidR="008300CE"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  <w:r w:rsidR="00D85DC1"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ceturksnis)</w:t>
            </w:r>
          </w:p>
        </w:tc>
        <w:tc>
          <w:tcPr>
            <w:tcW w:w="1134" w:type="dxa"/>
            <w:vAlign w:val="center"/>
          </w:tcPr>
          <w:p w14:paraId="3C51E76F" w14:textId="5F313A4C" w:rsidR="00D85DC1" w:rsidRPr="00F07FE1" w:rsidRDefault="002B7990" w:rsidP="00F07FE1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Termiņš i</w:t>
            </w:r>
            <w:r w:rsidR="00D85DC1"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eviešanai </w:t>
            </w:r>
            <w:r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produkcijā </w:t>
            </w:r>
            <w:r w:rsidR="00D85DC1"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(gads</w:t>
            </w:r>
            <w:r w:rsidR="008300CE"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  <w:r w:rsidR="00D85DC1"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ceturksnis)</w:t>
            </w:r>
          </w:p>
        </w:tc>
        <w:tc>
          <w:tcPr>
            <w:tcW w:w="992" w:type="dxa"/>
            <w:vAlign w:val="center"/>
          </w:tcPr>
          <w:p w14:paraId="6D51B2C7" w14:textId="6C1BAAC7" w:rsidR="00D85DC1" w:rsidRPr="00F07FE1" w:rsidRDefault="004A7609" w:rsidP="00F07FE1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Risinājuma l</w:t>
            </w:r>
            <w:r w:rsidR="00D85DC1"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ietotāji</w:t>
            </w:r>
            <w:r w:rsidR="00540D62"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(skaits)</w:t>
            </w:r>
          </w:p>
        </w:tc>
      </w:tr>
      <w:tr w:rsidR="009B6DFC" w:rsidRPr="00127EBA" w14:paraId="49E10232" w14:textId="77777777" w:rsidTr="00F07FE1">
        <w:trPr>
          <w:trHeight w:val="227"/>
        </w:trPr>
        <w:tc>
          <w:tcPr>
            <w:tcW w:w="567" w:type="dxa"/>
          </w:tcPr>
          <w:p w14:paraId="55F9217B" w14:textId="77777777" w:rsidR="00D85DC1" w:rsidRPr="00127EBA" w:rsidRDefault="00D85DC1" w:rsidP="00BF4C8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86563B" w14:textId="5CDA6EB5" w:rsidR="00D85DC1" w:rsidRPr="00F07FE1" w:rsidRDefault="007736E3" w:rsidP="005555B2">
            <w:pPr>
              <w:jc w:val="both"/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</w:pPr>
            <w:r w:rsidRPr="00127EB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Prokuratūras informācijas sistēma (ProIS)</w:t>
            </w:r>
            <w:r w:rsidR="005C0230" w:rsidRPr="00127EBA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14:paraId="29A6FA83" w14:textId="5B98C71F" w:rsidR="00D85DC1" w:rsidRPr="00F07FE1" w:rsidRDefault="00233FDE" w:rsidP="00BF4C8F">
            <w:pPr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Informācijas sistēma, kas nodrošina visu pamatdarbības procesu un administratīvā atbalsta procesu elektronizāciju un automatizāciju</w:t>
            </w:r>
            <w:r w:rsidR="00F03729"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</w:t>
            </w:r>
            <w:r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(</w:t>
            </w:r>
            <w:r w:rsidR="00F03729"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tai skaitā </w:t>
            </w:r>
            <w:r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integrāciju ar </w:t>
            </w:r>
            <w:r w:rsidR="00F02D7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E</w:t>
            </w:r>
            <w:r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-lietas platformu, e-pakalpojumiem, </w:t>
            </w:r>
            <w:r w:rsidR="00F02D7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Latvijas A</w:t>
            </w:r>
            <w:r w:rsidR="00F02D76"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tvērto </w:t>
            </w:r>
            <w:r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datu portālu, portālu latvija.lv, </w:t>
            </w:r>
            <w:r w:rsidR="00F02D7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E</w:t>
            </w:r>
            <w:r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-</w:t>
            </w:r>
            <w:r w:rsidR="00F02D7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a</w:t>
            </w:r>
            <w:r w:rsidR="00F02D76"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dreses </w:t>
            </w:r>
            <w:r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platformu un citām būtiskajām valsts IT infrastruktūras komponentēm)</w:t>
            </w:r>
          </w:p>
        </w:tc>
        <w:tc>
          <w:tcPr>
            <w:tcW w:w="1417" w:type="dxa"/>
          </w:tcPr>
          <w:p w14:paraId="2B1E6DE2" w14:textId="0F1BE4B4" w:rsidR="00D85DC1" w:rsidRPr="00127EBA" w:rsidRDefault="00966A42" w:rsidP="00F07FE1">
            <w:pPr>
              <w:spacing w:after="12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Nē</w:t>
            </w:r>
          </w:p>
          <w:p w14:paraId="39BA9518" w14:textId="6487F18D" w:rsidR="006159F0" w:rsidRPr="00127EBA" w:rsidRDefault="00AA0FCC" w:rsidP="00F07FE1">
            <w:pPr>
              <w:ind w:right="-57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Prokuratūras resurss ir izvietots Iekšlietu ministrijas Informācijas centrā</w:t>
            </w:r>
            <w:r w:rsidR="00905E29"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(IeM IC)</w:t>
            </w:r>
            <w:r w:rsidR="009B6DF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395B7C"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atbilstoši </w:t>
            </w:r>
            <w:r w:rsidR="00496FFF"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IeM</w:t>
            </w:r>
            <w:r w:rsidR="00496FFF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="00395B7C"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IC </w:t>
            </w:r>
            <w:r w:rsidR="00395B7C"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mākoņdatošanas</w:t>
            </w:r>
            <w:r w:rsidR="00395B7C"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pakalpojumu attīstībai</w:t>
            </w:r>
          </w:p>
        </w:tc>
        <w:tc>
          <w:tcPr>
            <w:tcW w:w="1276" w:type="dxa"/>
          </w:tcPr>
          <w:p w14:paraId="05E54EB5" w14:textId="7E7BF67F" w:rsidR="00D85DC1" w:rsidRPr="00127EBA" w:rsidRDefault="004E7D12" w:rsidP="00F07F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31.12.2022.</w:t>
            </w:r>
          </w:p>
        </w:tc>
        <w:tc>
          <w:tcPr>
            <w:tcW w:w="1134" w:type="dxa"/>
          </w:tcPr>
          <w:p w14:paraId="4909246F" w14:textId="4DB9EA66" w:rsidR="00D85DC1" w:rsidRPr="00F07FE1" w:rsidRDefault="007736E3" w:rsidP="00F07FE1">
            <w:pPr>
              <w:jc w:val="center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2026</w:t>
            </w:r>
            <w:r w:rsidR="00333F54"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. g</w:t>
            </w:r>
            <w:r w:rsidR="0090171B"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ada </w:t>
            </w:r>
            <w:r w:rsidR="00333F54" w:rsidRPr="00F07FE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I cet.</w:t>
            </w:r>
          </w:p>
        </w:tc>
        <w:tc>
          <w:tcPr>
            <w:tcW w:w="992" w:type="dxa"/>
          </w:tcPr>
          <w:p w14:paraId="7EC79661" w14:textId="63748FC2" w:rsidR="00D85DC1" w:rsidRPr="00127EBA" w:rsidRDefault="00885BAC" w:rsidP="00F07F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  <w:r w:rsidR="00005F53"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66</w:t>
            </w:r>
          </w:p>
        </w:tc>
      </w:tr>
    </w:tbl>
    <w:p w14:paraId="0DB98537" w14:textId="77777777" w:rsidR="00333F54" w:rsidRPr="00F07FE1" w:rsidRDefault="00333F54" w:rsidP="00F07FE1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0"/>
          <w:szCs w:val="20"/>
        </w:rPr>
      </w:pPr>
    </w:p>
    <w:p w14:paraId="2E38DC2E" w14:textId="77777777" w:rsidR="009B6DFC" w:rsidRDefault="009B6DF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1A4FC5B9" w14:textId="5A273C15" w:rsidR="00D85DC1" w:rsidRPr="00F07FE1" w:rsidRDefault="008300CE" w:rsidP="00F07FE1">
      <w:pPr>
        <w:spacing w:after="60" w:line="240" w:lineRule="auto"/>
        <w:rPr>
          <w:rFonts w:ascii="Times New Roman" w:hAnsi="Times New Roman" w:cs="Times New Roman"/>
          <w:b/>
        </w:rPr>
      </w:pPr>
      <w:r w:rsidRPr="00F07FE1">
        <w:rPr>
          <w:rFonts w:ascii="Times New Roman" w:hAnsi="Times New Roman" w:cs="Times New Roman"/>
          <w:b/>
        </w:rPr>
        <w:t>5.2. </w:t>
      </w:r>
      <w:r w:rsidR="00D85DC1" w:rsidRPr="00F07FE1">
        <w:rPr>
          <w:rFonts w:ascii="Times New Roman" w:hAnsi="Times New Roman" w:cs="Times New Roman"/>
          <w:b/>
        </w:rPr>
        <w:t>Centralizētās funkcijas vai koplietošanas pakalpojumi</w:t>
      </w:r>
    </w:p>
    <w:tbl>
      <w:tblPr>
        <w:tblStyle w:val="TableGrid"/>
        <w:tblW w:w="9214" w:type="dxa"/>
        <w:tblInd w:w="-5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7"/>
        <w:gridCol w:w="3829"/>
        <w:gridCol w:w="1880"/>
        <w:gridCol w:w="1669"/>
        <w:gridCol w:w="1129"/>
      </w:tblGrid>
      <w:tr w:rsidR="00C003CA" w:rsidRPr="00127EBA" w14:paraId="611D0973" w14:textId="77777777" w:rsidTr="00F07FE1">
        <w:trPr>
          <w:cantSplit/>
          <w:trHeight w:val="662"/>
        </w:trPr>
        <w:tc>
          <w:tcPr>
            <w:tcW w:w="707" w:type="dxa"/>
            <w:vAlign w:val="center"/>
          </w:tcPr>
          <w:p w14:paraId="7868E6E3" w14:textId="07286698" w:rsidR="00D85DC1" w:rsidRPr="00127EBA" w:rsidRDefault="00D85DC1" w:rsidP="00F0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Skaits</w:t>
            </w:r>
          </w:p>
        </w:tc>
        <w:tc>
          <w:tcPr>
            <w:tcW w:w="3829" w:type="dxa"/>
            <w:vAlign w:val="center"/>
          </w:tcPr>
          <w:p w14:paraId="6B6E93DD" w14:textId="42B2A5BC" w:rsidR="00D85DC1" w:rsidRPr="00127EBA" w:rsidRDefault="00D85DC1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Pakalpojum</w:t>
            </w:r>
            <w:r w:rsidR="00DE1684" w:rsidRPr="00127EBA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(pakalpojumu grup</w:t>
            </w:r>
            <w:r w:rsidR="00DE1684" w:rsidRPr="00127EB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80" w:type="dxa"/>
            <w:vAlign w:val="center"/>
          </w:tcPr>
          <w:p w14:paraId="0C2B79CD" w14:textId="77777777" w:rsidR="00D85DC1" w:rsidRPr="00127EBA" w:rsidRDefault="00D85DC1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Koplietošanas pakalpojumu lietotāji (institūcijas)</w:t>
            </w:r>
          </w:p>
        </w:tc>
        <w:tc>
          <w:tcPr>
            <w:tcW w:w="1669" w:type="dxa"/>
            <w:vAlign w:val="center"/>
          </w:tcPr>
          <w:p w14:paraId="7AEC7254" w14:textId="70622258" w:rsidR="00D85DC1" w:rsidRPr="00127EBA" w:rsidRDefault="003D7C2B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Norāde uz </w:t>
            </w:r>
            <w:r w:rsidR="009B6DFC" w:rsidRPr="00F07FE1">
              <w:rPr>
                <w:rFonts w:ascii="Times New Roman" w:hAnsi="Times New Roman" w:cs="Times New Roman"/>
                <w:sz w:val="20"/>
                <w:szCs w:val="20"/>
              </w:rPr>
              <w:t xml:space="preserve">Ministru kabineta 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lēmumu par attīstības plānu</w:t>
            </w:r>
            <w:r w:rsidRPr="00127EBA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9"/>
            </w:r>
          </w:p>
        </w:tc>
        <w:tc>
          <w:tcPr>
            <w:tcW w:w="1129" w:type="dxa"/>
            <w:vAlign w:val="center"/>
          </w:tcPr>
          <w:p w14:paraId="5BEAFDF2" w14:textId="7FCC7B42" w:rsidR="00D85DC1" w:rsidRPr="00F07FE1" w:rsidRDefault="550B57DA" w:rsidP="008300C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Termiņš ieviešanai</w:t>
            </w:r>
            <w:r w:rsidR="00D85DC1"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(gads</w:t>
            </w:r>
            <w:r w:rsidR="00F02D76"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  <w:r w:rsidR="00F02D7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D85DC1" w:rsidRPr="00F07FE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ceturksnis)</w:t>
            </w:r>
          </w:p>
        </w:tc>
      </w:tr>
      <w:tr w:rsidR="004A5250" w:rsidRPr="00127EBA" w14:paraId="5A586686" w14:textId="77777777" w:rsidTr="00F07FE1">
        <w:trPr>
          <w:trHeight w:val="303"/>
        </w:trPr>
        <w:tc>
          <w:tcPr>
            <w:tcW w:w="707" w:type="dxa"/>
          </w:tcPr>
          <w:p w14:paraId="32006721" w14:textId="77777777" w:rsidR="004A5250" w:rsidRPr="00127EBA" w:rsidRDefault="004A5250" w:rsidP="004A52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9" w:type="dxa"/>
          </w:tcPr>
          <w:p w14:paraId="54813B79" w14:textId="764C24D1" w:rsidR="00CE4A12" w:rsidRPr="009B6DFC" w:rsidRDefault="00CE4A12" w:rsidP="004A5250">
            <w:pPr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Atbilstoši </w:t>
            </w:r>
            <w:r w:rsidR="0056465E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Ministru kabineta 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2022. gada 14</w:t>
            </w:r>
            <w:r w:rsidR="00F02D76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F02D76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jūlija noteikumu Nr. 435 </w:t>
            </w:r>
            <w:r w:rsidR="00333F54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Eiropas Savienības Atveseļošanas un noturības mehānisma plāna 2. komponentes </w:t>
            </w:r>
            <w:r w:rsidR="00333F54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Digitālā transformācija</w:t>
            </w:r>
            <w:r w:rsidR="00333F54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2.1. reformu un investīciju virziena </w:t>
            </w:r>
            <w:r w:rsidR="00333F54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Valsts pārvaldes, tai skaitā pašvaldību, digitālā transformācija</w:t>
            </w:r>
            <w:r w:rsidR="00333F54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īstenošanas noteikumi</w:t>
            </w:r>
            <w:r w:rsidR="00333F54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(turpmāk – </w:t>
            </w:r>
            <w:r w:rsidR="008E4B01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MK</w:t>
            </w:r>
            <w:r w:rsidR="008E4B01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>noteikumi Nr.</w:t>
            </w:r>
            <w:r w:rsidR="00333F54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435) 4. pielikumam </w:t>
            </w:r>
            <w:r w:rsidR="00F02D76"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="00F02D76"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rojekta </w:t>
            </w:r>
            <w:r w:rsidRPr="00F07F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ietvaros netiek plānots attīstīt centralizētas funkcijas un koplietošanas pakalpojumus, </w:t>
            </w:r>
            <w:r w:rsidRPr="00F07F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jo Tiesu administrācija ir atbildīgā par </w:t>
            </w:r>
            <w:r w:rsidR="00F02D76"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 w:rsidRPr="00F07FE1">
              <w:rPr>
                <w:rFonts w:ascii="Times New Roman" w:eastAsia="Times New Roman" w:hAnsi="Times New Roman" w:cs="Times New Roman"/>
                <w:sz w:val="20"/>
                <w:szCs w:val="20"/>
              </w:rPr>
              <w:t>-lietas platformas izstrādi. Prokuratūra veido savas informācijas sistēmas pielāgojumus, lai tie būtu sadarbspējīgi ar E-lietas platformu</w:t>
            </w:r>
          </w:p>
        </w:tc>
        <w:tc>
          <w:tcPr>
            <w:tcW w:w="1880" w:type="dxa"/>
          </w:tcPr>
          <w:p w14:paraId="7CD36CAA" w14:textId="44038A28" w:rsidR="00CE4A12" w:rsidRPr="00127EBA" w:rsidRDefault="00CE4A12" w:rsidP="00F0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1669" w:type="dxa"/>
          </w:tcPr>
          <w:p w14:paraId="55FCC28C" w14:textId="03D1231A" w:rsidR="00CE4A12" w:rsidRPr="00127EBA" w:rsidRDefault="00CE4A12" w:rsidP="00F0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1129" w:type="dxa"/>
          </w:tcPr>
          <w:p w14:paraId="5CC05A63" w14:textId="61F52B30" w:rsidR="00CE4A12" w:rsidRPr="00127EBA" w:rsidRDefault="00CE4A12" w:rsidP="00F0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</w:tr>
    </w:tbl>
    <w:p w14:paraId="0634F5DC" w14:textId="77777777" w:rsidR="00333F54" w:rsidRPr="00F07FE1" w:rsidRDefault="00333F54" w:rsidP="00F07FE1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0"/>
          <w:szCs w:val="20"/>
        </w:rPr>
      </w:pPr>
    </w:p>
    <w:p w14:paraId="723AAC71" w14:textId="2138417C" w:rsidR="00D85DC1" w:rsidRPr="00F07FE1" w:rsidRDefault="008300CE" w:rsidP="00F07FE1">
      <w:pPr>
        <w:spacing w:after="60" w:line="240" w:lineRule="auto"/>
        <w:rPr>
          <w:rFonts w:ascii="Times New Roman" w:hAnsi="Times New Roman" w:cs="Times New Roman"/>
          <w:b/>
        </w:rPr>
      </w:pPr>
      <w:r w:rsidRPr="00F07FE1">
        <w:rPr>
          <w:rFonts w:ascii="Times New Roman" w:hAnsi="Times New Roman" w:cs="Times New Roman"/>
          <w:b/>
        </w:rPr>
        <w:t>5.3. </w:t>
      </w:r>
      <w:r w:rsidR="00D85DC1" w:rsidRPr="00F07FE1">
        <w:rPr>
          <w:rFonts w:ascii="Times New Roman" w:hAnsi="Times New Roman" w:cs="Times New Roman"/>
          <w:b/>
        </w:rPr>
        <w:t>Centralizēti pārvaldāmās nozares būtiskās datu kopas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705"/>
        <w:gridCol w:w="6678"/>
        <w:gridCol w:w="1831"/>
      </w:tblGrid>
      <w:tr w:rsidR="00C003CA" w:rsidRPr="00127EBA" w14:paraId="3973D7D4" w14:textId="77777777" w:rsidTr="00F07FE1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1CFC9877" w14:textId="2469BB89" w:rsidR="00D85DC1" w:rsidRPr="00127EBA" w:rsidRDefault="008300CE" w:rsidP="00F07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Skaits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DADC" w14:textId="77777777" w:rsidR="00D85DC1" w:rsidRPr="00127EBA" w:rsidRDefault="00D85DC1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Saturu raksturojošs nosaukums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E44B" w14:textId="44E1DB44" w:rsidR="00D85DC1" w:rsidRPr="00127EBA" w:rsidRDefault="4F25DF02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Termiņš piekļuves nodrošināšanai</w:t>
            </w:r>
            <w:r w:rsidR="00D85DC1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(gads</w:t>
            </w:r>
            <w:r w:rsidR="00A40DF8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85DC1" w:rsidRPr="00127EBA">
              <w:rPr>
                <w:rFonts w:ascii="Times New Roman" w:hAnsi="Times New Roman" w:cs="Times New Roman"/>
                <w:sz w:val="20"/>
                <w:szCs w:val="20"/>
              </w:rPr>
              <w:t>ceturksnis)</w:t>
            </w:r>
          </w:p>
        </w:tc>
      </w:tr>
      <w:tr w:rsidR="00C003CA" w:rsidRPr="00F02D76" w14:paraId="15F9950C" w14:textId="77777777" w:rsidTr="00F07FE1">
        <w:tc>
          <w:tcPr>
            <w:tcW w:w="567" w:type="dxa"/>
            <w:shd w:val="clear" w:color="auto" w:fill="auto"/>
          </w:tcPr>
          <w:p w14:paraId="28143E18" w14:textId="4CED71C9" w:rsidR="004C0CF4" w:rsidRPr="00F07FE1" w:rsidRDefault="00233FDE" w:rsidP="00F0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DC89" w14:textId="453468CD" w:rsidR="004C0CF4" w:rsidRPr="00F02D76" w:rsidRDefault="00270D07" w:rsidP="00EF3F96">
            <w:pPr>
              <w:jc w:val="both"/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F02D7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Anonimizēto nolēmumu statistika un pieejamība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47FE" w14:textId="053B1648" w:rsidR="004C0CF4" w:rsidRPr="00F07FE1" w:rsidRDefault="00270D07" w:rsidP="00F0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D7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2026</w:t>
            </w:r>
            <w:r w:rsidR="00333F54" w:rsidRPr="00F02D7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 g</w:t>
            </w:r>
            <w:r w:rsidR="00CE4A12" w:rsidRPr="00F02D7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ada </w:t>
            </w:r>
            <w:r w:rsidR="00333F54" w:rsidRPr="00F02D7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cet.</w:t>
            </w:r>
          </w:p>
        </w:tc>
      </w:tr>
    </w:tbl>
    <w:p w14:paraId="31D402B0" w14:textId="77777777" w:rsidR="00EF3F96" w:rsidRPr="00F07FE1" w:rsidRDefault="00EF3F96" w:rsidP="00F07FE1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bookmarkStart w:id="0" w:name="_Hlk104550571"/>
    </w:p>
    <w:p w14:paraId="239BE1AD" w14:textId="7445B8EB" w:rsidR="00880742" w:rsidRPr="00127EBA" w:rsidRDefault="008300CE" w:rsidP="00F07FE1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7EBA">
        <w:rPr>
          <w:rFonts w:ascii="Times New Roman" w:hAnsi="Times New Roman" w:cs="Times New Roman"/>
          <w:b/>
          <w:sz w:val="24"/>
          <w:szCs w:val="24"/>
        </w:rPr>
        <w:t>6. </w:t>
      </w:r>
      <w:r w:rsidR="00880742" w:rsidRPr="00127EBA">
        <w:rPr>
          <w:rFonts w:ascii="Times New Roman" w:hAnsi="Times New Roman" w:cs="Times New Roman"/>
          <w:b/>
          <w:sz w:val="24"/>
          <w:szCs w:val="24"/>
        </w:rPr>
        <w:t>Projekta pārvaldības un īstenošanas kapacitāte</w:t>
      </w:r>
      <w:r w:rsidR="00880742" w:rsidRPr="00127EBA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0"/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C003CA" w:rsidRPr="00127EBA" w14:paraId="2D0B0D13" w14:textId="77777777" w:rsidTr="00F07FE1">
        <w:trPr>
          <w:trHeight w:val="803"/>
        </w:trPr>
        <w:tc>
          <w:tcPr>
            <w:tcW w:w="9214" w:type="dxa"/>
          </w:tcPr>
          <w:bookmarkEnd w:id="0"/>
          <w:p w14:paraId="45236374" w14:textId="2C9BEF81" w:rsidR="006D2FDC" w:rsidRPr="00127EBA" w:rsidRDefault="006D2FDC" w:rsidP="00F07FE1">
            <w:pPr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Projekta īstenošana un uzraudzība tiks īstenota saskaņā ar </w:t>
            </w:r>
            <w:r w:rsidR="00F02D76">
              <w:rPr>
                <w:rFonts w:ascii="Times New Roman" w:hAnsi="Times New Roman" w:cs="Times New Roman"/>
                <w:sz w:val="20"/>
                <w:szCs w:val="20"/>
              </w:rPr>
              <w:t>MK</w:t>
            </w:r>
            <w:r w:rsidR="00FE2795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noteikumiem Nr.</w:t>
            </w:r>
            <w:r w:rsidR="00333F54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435</w:t>
            </w:r>
            <w:r w:rsidR="00156EC5" w:rsidRPr="00127E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5BD4F93" w14:textId="6D7B2B3C" w:rsidR="00D85DC1" w:rsidRPr="00127EBA" w:rsidRDefault="00013B3F" w:rsidP="00F0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Projekta ieviešanas pārvaldībai tiks izveidota projekta ieviešanas grupa, kura jau šobrīd ir nodarbināta prokuratūrā</w:t>
            </w:r>
            <w:r w:rsidR="00F02D76">
              <w:rPr>
                <w:rFonts w:ascii="Times New Roman" w:hAnsi="Times New Roman" w:cs="Times New Roman"/>
                <w:sz w:val="20"/>
                <w:szCs w:val="20"/>
              </w:rPr>
              <w:t>, </w:t>
            </w:r>
            <w:r w:rsidR="00333F54"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–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administratīvais direktors, projekta vadītājs, administratīvā direktora vietnieks informācijas tehnoloģiju jautājumos, prokurori, kuri atbild par biznesa procesu analīzi, grāmatvedis, jurists, kā arī</w:t>
            </w:r>
            <w:r w:rsidR="00F02D76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2D76">
              <w:rPr>
                <w:rFonts w:ascii="Times New Roman" w:hAnsi="Times New Roman" w:cs="Times New Roman"/>
                <w:sz w:val="20"/>
                <w:szCs w:val="20"/>
              </w:rPr>
              <w:t xml:space="preserve">tiks 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pieaicināti</w:t>
            </w:r>
            <w:r w:rsidR="00194583">
              <w:rPr>
                <w:rFonts w:ascii="Times New Roman" w:hAnsi="Times New Roman" w:cs="Times New Roman"/>
                <w:sz w:val="20"/>
                <w:szCs w:val="20"/>
              </w:rPr>
              <w:t xml:space="preserve"> citi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nepieciešamie speciālisti. Projekta ieviešanas grupas pienākums būs pārraudzīt projekta ieviešanas gaitu prokuratūrā, precizējot nepieciešamo detalizāciju izstrādes gaitā</w:t>
            </w:r>
            <w:r w:rsidR="00194583">
              <w:rPr>
                <w:rFonts w:ascii="Times New Roman" w:hAnsi="Times New Roman" w:cs="Times New Roman"/>
                <w:sz w:val="20"/>
                <w:szCs w:val="20"/>
              </w:rPr>
              <w:t xml:space="preserve"> un</w:t>
            </w:r>
            <w:r w:rsidR="00194583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organizējot sanāksmes ar sadarbības partneriem. Projekta kopējai pārvaldībai tiks izveidota </w:t>
            </w:r>
            <w:r w:rsidR="00194583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194583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rojekta 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uzraudzības padome, kura tiks informēta par projekta īstenošanas gaitu, kā arī</w:t>
            </w:r>
            <w:r w:rsidR="00194583">
              <w:rPr>
                <w:rFonts w:ascii="Times New Roman" w:hAnsi="Times New Roman" w:cs="Times New Roman"/>
                <w:sz w:val="20"/>
                <w:szCs w:val="20"/>
              </w:rPr>
              <w:t>, ja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nepieciešams, </w:t>
            </w:r>
            <w:r w:rsidR="00194583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tiks 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veikti saskaņojumi, lai projekta ieviešana tiktu sinhronizēta ar sadarbības iestādēm</w:t>
            </w:r>
          </w:p>
        </w:tc>
      </w:tr>
    </w:tbl>
    <w:p w14:paraId="234ECF3B" w14:textId="77777777" w:rsidR="00E258B3" w:rsidRPr="00F07FE1" w:rsidRDefault="00E258B3" w:rsidP="00F07FE1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</w:p>
    <w:p w14:paraId="73EA4236" w14:textId="578BA53C" w:rsidR="00DC7BB6" w:rsidRPr="00127EBA" w:rsidRDefault="008300CE" w:rsidP="00F07FE1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7EBA">
        <w:rPr>
          <w:rFonts w:ascii="Times New Roman" w:hAnsi="Times New Roman" w:cs="Times New Roman"/>
          <w:b/>
          <w:sz w:val="24"/>
          <w:szCs w:val="24"/>
        </w:rPr>
        <w:t>7. </w:t>
      </w:r>
      <w:r w:rsidR="00DC7BB6" w:rsidRPr="00127EBA">
        <w:rPr>
          <w:rFonts w:ascii="Times New Roman" w:hAnsi="Times New Roman" w:cs="Times New Roman"/>
          <w:b/>
          <w:sz w:val="24"/>
          <w:szCs w:val="24"/>
        </w:rPr>
        <w:t>Izmaksu/ieguvumu analīze</w:t>
      </w:r>
      <w:r w:rsidR="00E44EB6" w:rsidRPr="00127EB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818E4" w:rsidRPr="00127EBA">
        <w:rPr>
          <w:rFonts w:ascii="Times New Roman" w:hAnsi="Times New Roman" w:cs="Times New Roman"/>
          <w:b/>
          <w:sz w:val="24"/>
          <w:szCs w:val="24"/>
        </w:rPr>
        <w:t>tai skaitā</w:t>
      </w:r>
      <w:r w:rsidR="00E44EB6" w:rsidRPr="00127EBA">
        <w:rPr>
          <w:rFonts w:ascii="Times New Roman" w:hAnsi="Times New Roman" w:cs="Times New Roman"/>
          <w:b/>
          <w:sz w:val="24"/>
          <w:szCs w:val="24"/>
        </w:rPr>
        <w:t xml:space="preserve"> ietekme uz pārvaldes darbinieku skaitu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C003CA" w:rsidRPr="00127EBA" w14:paraId="1230BC39" w14:textId="77777777" w:rsidTr="00F07FE1">
        <w:tc>
          <w:tcPr>
            <w:tcW w:w="9214" w:type="dxa"/>
          </w:tcPr>
          <w:p w14:paraId="1D2CC5ED" w14:textId="61A23D5F" w:rsidR="006159F0" w:rsidRPr="00127EBA" w:rsidRDefault="006159F0" w:rsidP="006159F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Projekta īstenošanas rezultātā </w:t>
            </w:r>
            <w:r w:rsidR="00017A90"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="00017A90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rokuratūrai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5621EA65" w14:textId="769BFC3B" w:rsidR="00905E29" w:rsidRPr="00F07FE1" w:rsidRDefault="00D72188" w:rsidP="00395B7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F07FE1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samazināsies </w:t>
            </w:r>
            <w:r w:rsidR="006159F0" w:rsidRPr="00F07FE1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nolēmumu anonimizēšanai</w:t>
            </w:r>
            <w:r w:rsidRPr="00F07FE1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 nepieciešamie resursi. </w:t>
            </w:r>
            <w:r w:rsidR="006159F0" w:rsidRPr="00F07FE1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Projekta ietvaros </w:t>
            </w:r>
            <w:r w:rsidRPr="00F07FE1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īstenotais koplietojamais </w:t>
            </w:r>
            <w:r w:rsidR="006159F0" w:rsidRPr="00F07FE1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anonimizācijas </w:t>
            </w:r>
            <w:r w:rsidRPr="00F07FE1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risinājums</w:t>
            </w:r>
            <w:r w:rsidR="006159F0" w:rsidRPr="00F07FE1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 nodrošinās daļēji automatizētu Kriminālprocesa likuma 375.</w:t>
            </w:r>
            <w:r w:rsidR="000C5E3A" w:rsidRPr="00F07FE1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 </w:t>
            </w:r>
            <w:r w:rsidR="006159F0" w:rsidRPr="00F07FE1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panta otrās daļas izpildi, publicējot anonimizētus nolēmumus procesiem, kuri ir pabeigti prokuratūrā</w:t>
            </w:r>
            <w:r w:rsidR="00563365" w:rsidRPr="00F07FE1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;</w:t>
            </w:r>
          </w:p>
          <w:p w14:paraId="674E8BD3" w14:textId="097362BD" w:rsidR="00E8457A" w:rsidRPr="00127EBA" w:rsidRDefault="00D72188" w:rsidP="00534BBE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l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ēmumu </w:t>
            </w:r>
            <w:r w:rsidR="00395B7C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anonimizācija un elektroniska publikācija ļaus efektivizēt procesu par </w:t>
            </w:r>
            <w:r w:rsidR="00395B7C" w:rsidRPr="00563365">
              <w:rPr>
                <w:rFonts w:ascii="Times New Roman" w:hAnsi="Times New Roman" w:cs="Times New Roman"/>
                <w:bCs/>
                <w:sz w:val="20"/>
                <w:szCs w:val="20"/>
              </w:rPr>
              <w:t>90</w:t>
            </w:r>
            <w:r w:rsidR="00333F54" w:rsidRPr="0056336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95B7C" w:rsidRPr="0056336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  <w:r w:rsidR="00395B7C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samazinot to dokumentu skaitu, kas tiek izsniegti personām </w:t>
            </w:r>
            <w:r w:rsidR="00395B7C" w:rsidRPr="008B37D2">
              <w:rPr>
                <w:rFonts w:ascii="Times New Roman" w:hAnsi="Times New Roman" w:cs="Times New Roman"/>
                <w:bCs/>
                <w:sz w:val="20"/>
                <w:szCs w:val="20"/>
              </w:rPr>
              <w:t>papīr</w:t>
            </w:r>
            <w:r w:rsidR="008B37D2" w:rsidRPr="00F07FE1">
              <w:rPr>
                <w:rFonts w:ascii="Times New Roman" w:hAnsi="Times New Roman" w:cs="Times New Roman"/>
                <w:bCs/>
                <w:sz w:val="20"/>
                <w:szCs w:val="20"/>
              </w:rPr>
              <w:t>a formā</w:t>
            </w:r>
            <w:r w:rsidRPr="008B37D2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63CC915B" w14:textId="131963D8" w:rsidR="00E8457A" w:rsidRPr="00127EBA" w:rsidRDefault="0031102E" w:rsidP="00E8457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samazin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āsies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administratīv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ais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slog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saistībā ar lietu meklēšanu, kopēšanu un izsniegšanu (aptuveni 10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000 gadījumi gadā)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127EBA">
              <w:rPr>
                <w:rFonts w:ascii="Times New Roman" w:hAnsi="Times New Roman" w:cs="Times New Roman"/>
                <w:iCs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72188">
              <w:rPr>
                <w:rFonts w:ascii="Times New Roman" w:hAnsi="Times New Roman" w:cs="Times New Roman"/>
                <w:bCs/>
                <w:sz w:val="20"/>
                <w:szCs w:val="20"/>
              </w:rPr>
              <w:t>l</w:t>
            </w:r>
            <w:r w:rsidR="00D72188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ietu </w:t>
            </w:r>
            <w:r w:rsidR="00395B7C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elektronizācija radīs lietā iesaistītajiem dalībniekiem </w:t>
            </w:r>
            <w:r w:rsidR="00496FFF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iespēju </w:t>
            </w:r>
            <w:r w:rsidR="00395B7C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iepazīties ar lietas materiāliem elektroniski, neapmeklējot Prokuratūras telpas.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Ja </w:t>
            </w:r>
            <w:r w:rsidR="00691190">
              <w:rPr>
                <w:rFonts w:ascii="Times New Roman" w:hAnsi="Times New Roman" w:cs="Times New Roman"/>
                <w:bCs/>
                <w:sz w:val="20"/>
                <w:szCs w:val="20"/>
              </w:rPr>
              <w:t>īstenosies p</w:t>
            </w:r>
            <w:r w:rsidR="00395B7C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rognoz</w:t>
            </w:r>
            <w:r w:rsidR="00691190">
              <w:rPr>
                <w:rFonts w:ascii="Times New Roman" w:hAnsi="Times New Roman" w:cs="Times New Roman"/>
                <w:bCs/>
                <w:sz w:val="20"/>
                <w:szCs w:val="20"/>
              </w:rPr>
              <w:t>e</w:t>
            </w:r>
            <w:r w:rsidR="00395B7C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, ka līdz 2038.</w:t>
            </w:r>
            <w:r w:rsidR="00691190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496F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gadam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to </w:t>
            </w:r>
            <w:r w:rsidR="00395B7C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gadījumu 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īpatsvar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 w:rsidR="00395B7C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, kad ar lietas materiāliem iepazīstina elektroniski, palielināsies līdz 90</w:t>
            </w:r>
            <w:r w:rsidR="00333F54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95B7C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%, </w:t>
            </w:r>
            <w:r w:rsidR="006911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tad </w:t>
            </w:r>
            <w:r w:rsidR="00496FFF"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="00496FFF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rojekta </w:t>
            </w:r>
            <w:r w:rsidR="00395B7C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pārskata periodā būs iespējams ietaupīt 1</w:t>
            </w:r>
            <w:r w:rsidR="00333F54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395B7C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milj. </w:t>
            </w:r>
            <w:r w:rsidR="00395B7C" w:rsidRPr="00127EB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e</w:t>
            </w:r>
            <w:r w:rsidR="006F588C" w:rsidRPr="00127EB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u</w:t>
            </w:r>
            <w:r w:rsidR="00395B7C" w:rsidRPr="00127EB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ro</w:t>
            </w:r>
            <w:r w:rsidR="00395B7C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(diskontētā vērtība</w:t>
            </w:r>
            <w:r w:rsidR="00D72188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="00D72188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01F70547" w14:textId="0E0E12BC" w:rsidR="00E8457A" w:rsidRPr="00127EBA" w:rsidRDefault="00D72188" w:rsidP="00E8457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amazināsies </w:t>
            </w:r>
            <w:r w:rsidR="006159F0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papīra </w:t>
            </w:r>
            <w:bookmarkStart w:id="1" w:name="_Hlk126924089"/>
            <w:r w:rsidR="006159F0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dokumentu aprite</w:t>
            </w:r>
            <w:bookmarkEnd w:id="1"/>
            <w:r w:rsidR="006159F0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="00496FFF">
              <w:rPr>
                <w:rFonts w:ascii="Times New Roman" w:hAnsi="Times New Roman" w:cs="Times New Roman"/>
                <w:bCs/>
                <w:sz w:val="20"/>
                <w:szCs w:val="20"/>
              </w:rPr>
              <w:t>tai skaitā</w:t>
            </w:r>
            <w:r w:rsidR="006159F0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ar izmeklēšanas iestādēm, veicinot efektīvāku apriti kriminālprocesā. </w:t>
            </w:r>
            <w:bookmarkStart w:id="2" w:name="_Hlk126923998"/>
            <w:r w:rsidR="006159F0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Tiks ekonomēts laika resurss informācijas nodošanai starp iestādēm, kā arī tiks samazināts </w:t>
            </w:r>
            <w:r w:rsidR="006159F0" w:rsidRPr="008B37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laika patēriņš </w:t>
            </w:r>
            <w:r w:rsidR="008B37D2" w:rsidRPr="00F07F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manuālo darbību veikšanai attiecībā </w:t>
            </w:r>
            <w:r w:rsidR="00A120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uz </w:t>
            </w:r>
            <w:r w:rsidR="006159F0" w:rsidRPr="008B37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informācijas </w:t>
            </w:r>
            <w:r w:rsidR="008B37D2" w:rsidRPr="008B37D2">
              <w:rPr>
                <w:rFonts w:ascii="Times New Roman" w:hAnsi="Times New Roman" w:cs="Times New Roman"/>
                <w:bCs/>
                <w:sz w:val="20"/>
                <w:szCs w:val="20"/>
              </w:rPr>
              <w:t>t</w:t>
            </w:r>
            <w:r w:rsidR="00A120A2">
              <w:rPr>
                <w:rFonts w:ascii="Times New Roman" w:hAnsi="Times New Roman" w:cs="Times New Roman"/>
                <w:bCs/>
                <w:sz w:val="20"/>
                <w:szCs w:val="20"/>
              </w:rPr>
              <w:t>urpm</w:t>
            </w:r>
            <w:r w:rsidR="008B37D2" w:rsidRPr="008B37D2">
              <w:rPr>
                <w:rFonts w:ascii="Times New Roman" w:hAnsi="Times New Roman" w:cs="Times New Roman"/>
                <w:bCs/>
                <w:sz w:val="20"/>
                <w:szCs w:val="20"/>
              </w:rPr>
              <w:t>āk</w:t>
            </w:r>
            <w:r w:rsidR="008B37D2" w:rsidRPr="00F07FE1"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r w:rsidR="008B37D2" w:rsidRPr="008B37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bookmarkEnd w:id="2"/>
            <w:r w:rsidR="008B37D2" w:rsidRPr="008B37D2">
              <w:rPr>
                <w:rFonts w:ascii="Times New Roman" w:hAnsi="Times New Roman" w:cs="Times New Roman"/>
                <w:bCs/>
                <w:sz w:val="20"/>
                <w:szCs w:val="20"/>
              </w:rPr>
              <w:t>elektronizācij</w:t>
            </w:r>
            <w:r w:rsidR="008B37D2"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  <w:r w:rsidRPr="00F07FE1">
              <w:rPr>
                <w:rFonts w:ascii="Times New Roman" w:hAnsi="Times New Roman" w:cs="Times New Roman"/>
              </w:rPr>
              <w:t xml:space="preserve"> </w:t>
            </w:r>
          </w:p>
          <w:p w14:paraId="030A8E7B" w14:textId="5A336975" w:rsidR="006159F0" w:rsidRPr="00127EBA" w:rsidRDefault="00D72188" w:rsidP="006159F0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otenciālie </w:t>
            </w:r>
            <w:r w:rsidR="006159F0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izdevumi var rasties</w:t>
            </w:r>
            <w:r w:rsidR="003110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saistībā ar</w:t>
            </w:r>
            <w:r w:rsidR="006159F0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ārējo datu nesēju iegādi, projekta ietvaros radot lielapjoma video un audio straumēšanas rīku, jo </w:t>
            </w:r>
            <w:r w:rsidR="00017A90">
              <w:rPr>
                <w:rFonts w:ascii="Times New Roman" w:hAnsi="Times New Roman" w:cs="Times New Roman"/>
                <w:bCs/>
                <w:sz w:val="20"/>
                <w:szCs w:val="20"/>
              </w:rPr>
              <w:t>pašreizējais</w:t>
            </w:r>
            <w:r w:rsidR="006159F0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risinājums nesniedz iespējas E-lietas projektā iesaistītajām pusēm veikt efektīvu lielapjoma datu apmaiņu un rada papildu izmaksas saistībā ar datu ielādi ārējos datu nesējos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4708C725" w14:textId="163BA503" w:rsidR="006159F0" w:rsidRPr="00127EBA" w:rsidRDefault="0031102E" w:rsidP="006159F0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netiks palielināts personāla skaits</w:t>
            </w:r>
            <w:r w:rsidRPr="00127EBA" w:rsidDel="00D721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72188"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="00D72188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rojekta </w:t>
            </w:r>
            <w:r w:rsidR="006159F0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ietvaros paredzēto uzlabojumu izmantošanai</w:t>
            </w:r>
            <w:r w:rsidR="00E8457A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2684F9F" w14:textId="5CE56844" w:rsidR="00E50DDF" w:rsidRPr="00127EBA" w:rsidRDefault="00E50DDF" w:rsidP="00E50DD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6ED21F5" w14:textId="5491D17A" w:rsidR="00017A90" w:rsidRDefault="00017A90" w:rsidP="00E50DD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apildus ieguvumiem Prokuratūrai lietu elektronizācija radīs arī ietaupījumu lietā iesaistītajām personām,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jo tām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būs iespēja ar lietas materiāliem iepazīties elektroniski, samazinot ceļā pavadītā laika un degvielas izmaksas.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Ja p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ieņem, ka lietā iesaistītie dalībnieki ceļā uz Prokuratūr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un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atpakaļ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kopā pavada stundu un patērē degvielu 2,19</w:t>
            </w:r>
            <w:r w:rsidR="0031102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127EB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euro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vērtībā,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tad, 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elektroniski apskatītu lietu un to materiālu īpatsvaram palielinoties līdz 90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%, Projekta pārskata perioda ietvaros lietā iesaistīto darbinieku laika resursu ekonomija radītu ieguvumu 469 000 </w:t>
            </w:r>
            <w:r w:rsidRPr="00127EB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euro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(diskontētā vērtība) apmērā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(aprēķins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veikts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vērtējot vidējās algas un patērētā laika attiecību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</w:p>
          <w:p w14:paraId="2DF2DF4C" w14:textId="77777777" w:rsidR="00017A90" w:rsidRDefault="00017A90" w:rsidP="00E50DD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C8E17B8" w14:textId="7EF027C8" w:rsidR="0069561E" w:rsidRPr="00127EBA" w:rsidRDefault="00E50DDF" w:rsidP="00E50D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Projekta ietvaros tiks pilnveidota E-lietas platforma, veicinot E-lietas programmas mērķa sasniegšanu – efektīvāks izmeklēšanas un tiesvedības process, samazinoties izmeklēšanas un tiesvedības procesu norises ilgumam un izmaksām</w:t>
            </w:r>
            <w:r w:rsidR="006911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un</w:t>
            </w:r>
            <w:r w:rsidR="00691190"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palielinoties sabiedrības uzticēšanās </w:t>
            </w:r>
            <w:r w:rsidR="008B37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līmenim </w:t>
            </w:r>
            <w:r w:rsidRPr="00127EBA">
              <w:rPr>
                <w:rFonts w:ascii="Times New Roman" w:hAnsi="Times New Roman" w:cs="Times New Roman"/>
                <w:bCs/>
                <w:sz w:val="20"/>
                <w:szCs w:val="20"/>
              </w:rPr>
              <w:t>izmeklēšanas un tiesvedības sistēmām</w:t>
            </w:r>
          </w:p>
        </w:tc>
      </w:tr>
    </w:tbl>
    <w:p w14:paraId="56370B27" w14:textId="77777777" w:rsidR="00BD5B2B" w:rsidRPr="00F07FE1" w:rsidRDefault="00BD5B2B" w:rsidP="00EF3F96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</w:p>
    <w:p w14:paraId="3D0EE95D" w14:textId="5C0AE640" w:rsidR="00D85DC1" w:rsidRPr="00127EBA" w:rsidRDefault="008300CE" w:rsidP="00F07FE1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7EBA">
        <w:rPr>
          <w:rFonts w:ascii="Times New Roman" w:hAnsi="Times New Roman" w:cs="Times New Roman"/>
          <w:b/>
          <w:sz w:val="24"/>
          <w:szCs w:val="24"/>
        </w:rPr>
        <w:t>8. </w:t>
      </w:r>
      <w:r w:rsidR="00D85DC1" w:rsidRPr="00127EBA">
        <w:rPr>
          <w:rFonts w:ascii="Times New Roman" w:hAnsi="Times New Roman" w:cs="Times New Roman"/>
          <w:b/>
          <w:sz w:val="24"/>
          <w:szCs w:val="24"/>
        </w:rPr>
        <w:t xml:space="preserve">Cita būtiska informācija 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C003CA" w:rsidRPr="00127EBA" w14:paraId="6E19FE92" w14:textId="77777777" w:rsidTr="00F07FE1">
        <w:trPr>
          <w:trHeight w:val="842"/>
        </w:trPr>
        <w:tc>
          <w:tcPr>
            <w:tcW w:w="9214" w:type="dxa"/>
          </w:tcPr>
          <w:p w14:paraId="3CEC42FD" w14:textId="15149004" w:rsidR="006D2FDC" w:rsidRPr="00127EBA" w:rsidRDefault="006D2FDC" w:rsidP="006D2F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Projekta </w:t>
            </w:r>
            <w:r w:rsidR="008E4B01" w:rsidRPr="00127EBA">
              <w:rPr>
                <w:rFonts w:ascii="Times New Roman" w:hAnsi="Times New Roman" w:cs="Times New Roman"/>
                <w:sz w:val="20"/>
                <w:szCs w:val="20"/>
              </w:rPr>
              <w:t>īstenošan</w:t>
            </w:r>
            <w:r w:rsidR="008E4B0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E4B01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s 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gaitā jāņem vērā šādu iespējamo vispārīgo risku iestāšanās varbūtība un nepieciešamība </w:t>
            </w:r>
            <w:r w:rsidR="005C3C75" w:rsidRPr="00127EBA">
              <w:rPr>
                <w:rFonts w:ascii="Times New Roman" w:hAnsi="Times New Roman" w:cs="Times New Roman"/>
                <w:sz w:val="20"/>
                <w:szCs w:val="20"/>
              </w:rPr>
              <w:t>lai</w:t>
            </w:r>
            <w:r w:rsidR="005C3C75">
              <w:rPr>
                <w:rFonts w:ascii="Times New Roman" w:hAnsi="Times New Roman" w:cs="Times New Roman"/>
                <w:sz w:val="20"/>
                <w:szCs w:val="20"/>
              </w:rPr>
              <w:t xml:space="preserve">kus </w:t>
            </w:r>
            <w:r w:rsidR="008E4B01" w:rsidRPr="00127EBA">
              <w:rPr>
                <w:rFonts w:ascii="Times New Roman" w:hAnsi="Times New Roman" w:cs="Times New Roman"/>
                <w:sz w:val="20"/>
                <w:szCs w:val="20"/>
              </w:rPr>
              <w:t>novēr</w:t>
            </w:r>
            <w:r w:rsidR="008E4B01">
              <w:rPr>
                <w:rFonts w:ascii="Times New Roman" w:hAnsi="Times New Roman" w:cs="Times New Roman"/>
                <w:sz w:val="20"/>
                <w:szCs w:val="20"/>
              </w:rPr>
              <w:t>st minē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tos </w:t>
            </w:r>
            <w:r w:rsidR="008E4B01" w:rsidRPr="00127EBA">
              <w:rPr>
                <w:rFonts w:ascii="Times New Roman" w:hAnsi="Times New Roman" w:cs="Times New Roman"/>
                <w:sz w:val="20"/>
                <w:szCs w:val="20"/>
              </w:rPr>
              <w:t>risku</w:t>
            </w:r>
            <w:r w:rsidR="008E4B0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ED2A5EC" w14:textId="41CB6E16" w:rsidR="006D2FDC" w:rsidRPr="00127EBA" w:rsidRDefault="006D2FDC" w:rsidP="00F07FE1">
            <w:pPr>
              <w:spacing w:after="120"/>
              <w:ind w:left="454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4B01">
              <w:rPr>
                <w:rFonts w:ascii="Times New Roman" w:hAnsi="Times New Roman" w:cs="Times New Roman"/>
                <w:sz w:val="20"/>
                <w:szCs w:val="20"/>
              </w:rPr>
              <w:t>) n</w:t>
            </w:r>
            <w:r w:rsidR="008E4B01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epietiekami 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efektīva programmas un tajā ietilpstošo projektu pārvaldības nodrošināšana, ņemot vērā iesaistīto partneru skaitu un </w:t>
            </w:r>
            <w:r w:rsidR="009122BF" w:rsidRPr="00127EBA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īsteno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jamo risinājumu apjomu;</w:t>
            </w:r>
          </w:p>
          <w:p w14:paraId="0234298D" w14:textId="42A812D5" w:rsidR="006D2FDC" w:rsidRPr="00127EBA" w:rsidRDefault="006D2FDC" w:rsidP="00F07FE1">
            <w:pPr>
              <w:spacing w:after="120"/>
              <w:ind w:left="454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E4B01">
              <w:rPr>
                <w:rFonts w:ascii="Times New Roman" w:hAnsi="Times New Roman" w:cs="Times New Roman"/>
                <w:sz w:val="20"/>
                <w:szCs w:val="20"/>
              </w:rPr>
              <w:t>) n</w:t>
            </w:r>
            <w:r w:rsidR="008E4B01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etiek 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veikta savstarpēji integrēta biznesa vajadzību identifikācija un prioritizēšana, datu un biznesa procesu modeļu saskaņošana starp biznesa procesa īpašniekiem (procesos, kur iesaistīta vairāk </w:t>
            </w:r>
            <w:r w:rsidR="00DC5BE2">
              <w:rPr>
                <w:rFonts w:ascii="Times New Roman" w:hAnsi="Times New Roman" w:cs="Times New Roman"/>
                <w:sz w:val="20"/>
                <w:szCs w:val="20"/>
              </w:rPr>
              <w:t>ne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kā viena biznesa informācijas sistēma);</w:t>
            </w:r>
          </w:p>
          <w:p w14:paraId="262ABF65" w14:textId="4042EDFB" w:rsidR="006D2FDC" w:rsidRPr="00127EBA" w:rsidRDefault="006D2FDC" w:rsidP="00F07FE1">
            <w:pPr>
              <w:spacing w:after="120"/>
              <w:ind w:left="454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E4B01">
              <w:rPr>
                <w:rFonts w:ascii="Times New Roman" w:hAnsi="Times New Roman" w:cs="Times New Roman"/>
                <w:sz w:val="20"/>
                <w:szCs w:val="20"/>
              </w:rPr>
              <w:t>) laikus</w:t>
            </w:r>
            <w:r w:rsidR="008E4B01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4B0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8E4B01" w:rsidRPr="00127EBA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8E4B01">
              <w:rPr>
                <w:rFonts w:ascii="Times New Roman" w:hAnsi="Times New Roman" w:cs="Times New Roman"/>
                <w:sz w:val="20"/>
                <w:szCs w:val="20"/>
              </w:rPr>
              <w:t xml:space="preserve">tiek 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veikta </w:t>
            </w:r>
            <w:r w:rsidRPr="008B37D2">
              <w:rPr>
                <w:rFonts w:ascii="Times New Roman" w:hAnsi="Times New Roman" w:cs="Times New Roman"/>
                <w:sz w:val="20"/>
                <w:szCs w:val="20"/>
              </w:rPr>
              <w:t xml:space="preserve">normatīvajos 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aktos nepieciešamo grozījumu identifikācija un likumdošanas iniciatīvu virzība, lai uzsāktu risinājumu ekspluatāciju</w:t>
            </w:r>
            <w:r w:rsidR="008E4B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0FD4FDF" w14:textId="2F332354" w:rsidR="006D2FDC" w:rsidRPr="00127EBA" w:rsidRDefault="006D2FDC" w:rsidP="00F07FE1">
            <w:pPr>
              <w:spacing w:after="120"/>
              <w:ind w:left="454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E4B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E4B01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IIIS2 projekta īstenošanas gaita var ietekmēt projekta </w:t>
            </w:r>
            <w:r w:rsidR="009122BF" w:rsidRPr="00127EBA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īsteno</w:t>
            </w:r>
            <w:r w:rsidR="009122BF">
              <w:rPr>
                <w:rFonts w:ascii="Times New Roman" w:hAnsi="Times New Roman" w:cs="Times New Roman"/>
                <w:sz w:val="20"/>
                <w:szCs w:val="20"/>
              </w:rPr>
              <w:t>šan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as termiņus un izstrādes prioritātes</w:t>
            </w:r>
            <w:r w:rsidR="008E4B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0EE081D" w14:textId="2318CC38" w:rsidR="006D2FDC" w:rsidRPr="00127EBA" w:rsidRDefault="006D2FDC" w:rsidP="00F07FE1">
            <w:pPr>
              <w:ind w:left="454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E4B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E4B01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4B01">
              <w:rPr>
                <w:rFonts w:ascii="Times New Roman" w:hAnsi="Times New Roman" w:cs="Times New Roman"/>
                <w:sz w:val="20"/>
                <w:szCs w:val="20"/>
              </w:rPr>
              <w:t>ģ</w:t>
            </w:r>
            <w:r w:rsidR="008E4B01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eopolitiskā 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situācija.</w:t>
            </w:r>
          </w:p>
          <w:p w14:paraId="4860B2C8" w14:textId="77777777" w:rsidR="00896F52" w:rsidRPr="00127EBA" w:rsidRDefault="00896F52" w:rsidP="006D2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6CC04C" w14:textId="5F17A60E" w:rsidR="00CB150B" w:rsidRPr="00127EBA" w:rsidRDefault="00A85AD9" w:rsidP="00F07FE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Projekta atbalsta mērķis ir veicināt prokuratūras funkciju izpildi, lai nodrošinātu un pilnveidotu sistēmā pieejamo datu apmaiņu kopīgajā elektronisko lietu katalogā</w:t>
            </w:r>
            <w:r w:rsidR="008E4B01">
              <w:rPr>
                <w:rFonts w:ascii="Times New Roman" w:hAnsi="Times New Roman" w:cs="Times New Roman"/>
                <w:sz w:val="20"/>
                <w:szCs w:val="20"/>
              </w:rPr>
              <w:t xml:space="preserve"> un</w:t>
            </w:r>
            <w:r w:rsidR="008E4B01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ieviesto koplietošanas risinājumu izmantošanas un attīstības aktivitātes, kā arī lai nodrošinātu un nostiprinātu vienotu pieeju datu apmaiņā izmeklēšanas un tiesvedības procesu ietvaros, </w:t>
            </w:r>
            <w:r w:rsidR="009122BF" w:rsidRPr="00127EBA">
              <w:rPr>
                <w:rFonts w:ascii="Times New Roman" w:hAnsi="Times New Roman" w:cs="Times New Roman"/>
                <w:sz w:val="20"/>
                <w:szCs w:val="20"/>
              </w:rPr>
              <w:t>ta</w:t>
            </w:r>
            <w:r w:rsidR="009122BF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9122BF" w:rsidRPr="00127E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7EBA">
              <w:rPr>
                <w:rFonts w:ascii="Times New Roman" w:hAnsi="Times New Roman" w:cs="Times New Roman"/>
                <w:sz w:val="20"/>
                <w:szCs w:val="20"/>
              </w:rPr>
              <w:t>skaitā pilnveidojot informācijas sistēmu biznesa funkcionalitāti. Atbalsts komercdarbībai netiks sniegts</w:t>
            </w:r>
          </w:p>
        </w:tc>
      </w:tr>
    </w:tbl>
    <w:p w14:paraId="1B5AFB4E" w14:textId="77777777" w:rsidR="00D44DE3" w:rsidRPr="00F07FE1" w:rsidRDefault="00D44DE3" w:rsidP="00D44DE3">
      <w:pPr>
        <w:spacing w:after="0"/>
        <w:rPr>
          <w:rFonts w:ascii="Times New Roman" w:eastAsia="Times New Roman" w:hAnsi="Times New Roman" w:cs="Times New Roman"/>
          <w:i/>
          <w:iCs/>
          <w:sz w:val="18"/>
          <w:szCs w:val="18"/>
          <w:lang w:eastAsia="lv-LV"/>
        </w:rPr>
      </w:pPr>
    </w:p>
    <w:p w14:paraId="30D4C00F" w14:textId="0A27019C" w:rsidR="00D44DE3" w:rsidRPr="00F07FE1" w:rsidRDefault="00D44DE3" w:rsidP="00D44DE3">
      <w:pPr>
        <w:spacing w:after="0"/>
        <w:rPr>
          <w:rFonts w:ascii="Times New Roman" w:eastAsia="Times New Roman" w:hAnsi="Times New Roman" w:cs="Times New Roman"/>
          <w:sz w:val="18"/>
          <w:szCs w:val="18"/>
          <w:lang w:eastAsia="lv-LV"/>
        </w:rPr>
      </w:pPr>
      <w:r w:rsidRPr="00F07FE1">
        <w:rPr>
          <w:rFonts w:ascii="Times New Roman" w:eastAsia="Times New Roman" w:hAnsi="Times New Roman" w:cs="Times New Roman"/>
          <w:sz w:val="18"/>
          <w:szCs w:val="18"/>
          <w:lang w:eastAsia="lv-LV"/>
        </w:rPr>
        <w:t>Lietotie saīsinājumi:</w:t>
      </w:r>
    </w:p>
    <w:p w14:paraId="6CD8BD1D" w14:textId="77777777" w:rsidR="00D44DE3" w:rsidRPr="00F07FE1" w:rsidRDefault="00D44DE3" w:rsidP="00D44DE3">
      <w:pPr>
        <w:spacing w:after="0"/>
        <w:rPr>
          <w:rFonts w:ascii="Times New Roman" w:eastAsia="Times New Roman" w:hAnsi="Times New Roman" w:cs="Times New Roman"/>
          <w:sz w:val="18"/>
          <w:szCs w:val="18"/>
          <w:lang w:eastAsia="lv-LV"/>
        </w:rPr>
      </w:pPr>
      <w:r w:rsidRPr="00F07FE1">
        <w:rPr>
          <w:rFonts w:ascii="Times New Roman" w:eastAsia="Times New Roman" w:hAnsi="Times New Roman" w:cs="Times New Roman"/>
          <w:sz w:val="18"/>
          <w:szCs w:val="18"/>
          <w:lang w:eastAsia="lv-LV"/>
        </w:rPr>
        <w:t>IKT – informācijas un komunikācijas tehnoloģijas</w:t>
      </w:r>
    </w:p>
    <w:p w14:paraId="1CD7202F" w14:textId="77777777" w:rsidR="00846BC7" w:rsidRPr="00F07FE1" w:rsidRDefault="007946F3" w:rsidP="00846BC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F07FE1">
        <w:rPr>
          <w:rFonts w:ascii="Times New Roman" w:hAnsi="Times New Roman" w:cs="Times New Roman"/>
          <w:sz w:val="18"/>
          <w:szCs w:val="18"/>
        </w:rPr>
        <w:t>VARAM – Vides aizsardzības un reģionālās attīstības ministrija</w:t>
      </w:r>
    </w:p>
    <w:p w14:paraId="6516A7B7" w14:textId="4FD31F53" w:rsidR="000344B5" w:rsidRPr="00F07FE1" w:rsidRDefault="00846BC7" w:rsidP="000344B5">
      <w:pPr>
        <w:tabs>
          <w:tab w:val="left" w:pos="2120"/>
        </w:tabs>
        <w:spacing w:after="0"/>
        <w:rPr>
          <w:rFonts w:ascii="Times New Roman" w:eastAsia="Times New Roman" w:hAnsi="Times New Roman" w:cs="Times New Roman"/>
          <w:sz w:val="18"/>
          <w:szCs w:val="18"/>
          <w:lang w:eastAsia="lv-LV"/>
        </w:rPr>
      </w:pPr>
      <w:r w:rsidRPr="00F07FE1">
        <w:rPr>
          <w:rFonts w:ascii="Times New Roman" w:hAnsi="Times New Roman" w:cs="Times New Roman"/>
          <w:sz w:val="18"/>
          <w:szCs w:val="18"/>
        </w:rPr>
        <w:t xml:space="preserve">ERAF </w:t>
      </w:r>
      <w:r w:rsidR="00333F54" w:rsidRPr="00F07FE1">
        <w:rPr>
          <w:rFonts w:ascii="Times New Roman" w:hAnsi="Times New Roman" w:cs="Times New Roman"/>
          <w:iCs/>
          <w:sz w:val="18"/>
          <w:szCs w:val="18"/>
        </w:rPr>
        <w:t>–</w:t>
      </w:r>
      <w:r w:rsidRPr="00F07FE1">
        <w:rPr>
          <w:rFonts w:ascii="Times New Roman" w:hAnsi="Times New Roman" w:cs="Times New Roman"/>
          <w:sz w:val="18"/>
          <w:szCs w:val="18"/>
        </w:rPr>
        <w:t xml:space="preserve"> Eiropas Reģionālās attīstības fonds</w:t>
      </w:r>
    </w:p>
    <w:sectPr w:rsidR="000344B5" w:rsidRPr="00F07FE1" w:rsidSect="00F07FE1">
      <w:headerReference w:type="default" r:id="rId11"/>
      <w:footerReference w:type="default" r:id="rId12"/>
      <w:footerReference w:type="first" r:id="rId13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B5D33" w14:textId="77777777" w:rsidR="00977497" w:rsidRDefault="00977497" w:rsidP="00682042">
      <w:pPr>
        <w:spacing w:after="0" w:line="240" w:lineRule="auto"/>
      </w:pPr>
      <w:r>
        <w:separator/>
      </w:r>
    </w:p>
  </w:endnote>
  <w:endnote w:type="continuationSeparator" w:id="0">
    <w:p w14:paraId="21433460" w14:textId="77777777" w:rsidR="00977497" w:rsidRDefault="00977497" w:rsidP="00682042">
      <w:pPr>
        <w:spacing w:after="0" w:line="240" w:lineRule="auto"/>
      </w:pPr>
      <w:r>
        <w:continuationSeparator/>
      </w:r>
    </w:p>
  </w:endnote>
  <w:endnote w:type="continuationNotice" w:id="1">
    <w:p w14:paraId="01F56503" w14:textId="77777777" w:rsidR="00977497" w:rsidRDefault="009774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083CC" w14:textId="463ADDBF" w:rsidR="00793D76" w:rsidRPr="005D29F2" w:rsidRDefault="00B83768" w:rsidP="005555B2">
    <w:pPr>
      <w:pStyle w:val="Foo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16"/>
        <w:szCs w:val="16"/>
      </w:rPr>
      <w:t>R2970</w:t>
    </w:r>
    <w:r w:rsidRPr="005555B2">
      <w:rPr>
        <w:rFonts w:ascii="Times New Roman" w:hAnsi="Times New Roman" w:cs="Times New Roman"/>
        <w:sz w:val="16"/>
        <w:szCs w:val="16"/>
      </w:rPr>
      <w:t>_2p</w:t>
    </w:r>
    <w:r w:rsidRPr="005555B2" w:rsidDel="00B83768">
      <w:rPr>
        <w:rFonts w:ascii="Times New Roman" w:hAnsi="Times New Roman" w:cs="Times New Roman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C1B23" w14:textId="1C942738" w:rsidR="005555B2" w:rsidRPr="005555B2" w:rsidRDefault="00B83768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R2970</w:t>
    </w:r>
    <w:r w:rsidR="005555B2" w:rsidRPr="005555B2">
      <w:rPr>
        <w:rFonts w:ascii="Times New Roman" w:hAnsi="Times New Roman" w:cs="Times New Roman"/>
        <w:sz w:val="16"/>
        <w:szCs w:val="16"/>
      </w:rPr>
      <w:t>_2p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9BCAF" w14:textId="77777777" w:rsidR="00977497" w:rsidRDefault="00977497" w:rsidP="00682042">
      <w:pPr>
        <w:spacing w:after="0" w:line="240" w:lineRule="auto"/>
      </w:pPr>
      <w:r>
        <w:separator/>
      </w:r>
    </w:p>
  </w:footnote>
  <w:footnote w:type="continuationSeparator" w:id="0">
    <w:p w14:paraId="5706E21D" w14:textId="77777777" w:rsidR="00977497" w:rsidRDefault="00977497" w:rsidP="00682042">
      <w:pPr>
        <w:spacing w:after="0" w:line="240" w:lineRule="auto"/>
      </w:pPr>
      <w:r>
        <w:continuationSeparator/>
      </w:r>
    </w:p>
  </w:footnote>
  <w:footnote w:type="continuationNotice" w:id="1">
    <w:p w14:paraId="08C7E55B" w14:textId="77777777" w:rsidR="00977497" w:rsidRDefault="00977497">
      <w:pPr>
        <w:spacing w:after="0" w:line="240" w:lineRule="auto"/>
      </w:pPr>
    </w:p>
  </w:footnote>
  <w:footnote w:id="2">
    <w:p w14:paraId="31A847FA" w14:textId="7E2DDD88" w:rsidR="003F2CAB" w:rsidRPr="00F07FE1" w:rsidRDefault="00F4431B" w:rsidP="00F07FE1">
      <w:pPr>
        <w:pStyle w:val="FootnoteText"/>
        <w:ind w:left="142" w:hanging="142"/>
        <w:jc w:val="both"/>
        <w:rPr>
          <w:rFonts w:ascii="Times New Roman" w:hAnsi="Times New Roman" w:cs="Times New Roman"/>
          <w:sz w:val="18"/>
        </w:rPr>
      </w:pPr>
      <w:r w:rsidRPr="00F07FE1">
        <w:rPr>
          <w:rStyle w:val="FootnoteReference"/>
          <w:sz w:val="18"/>
        </w:rPr>
        <w:footnoteRef/>
      </w:r>
      <w:r w:rsidRPr="00F07FE1">
        <w:rPr>
          <w:rFonts w:ascii="Times New Roman" w:hAnsi="Times New Roman" w:cs="Times New Roman"/>
          <w:sz w:val="18"/>
        </w:rPr>
        <w:t xml:space="preserve"> </w:t>
      </w:r>
      <w:r w:rsidR="003F2CAB" w:rsidRPr="00F07FE1">
        <w:rPr>
          <w:rFonts w:ascii="Times New Roman" w:hAnsi="Times New Roman" w:cs="Times New Roman"/>
          <w:sz w:val="18"/>
        </w:rPr>
        <w:t xml:space="preserve">Obligāti jāiekļauj vismaz viens (vēlami vismaz </w:t>
      </w:r>
      <w:r w:rsidR="00ED4181" w:rsidRPr="00F07FE1">
        <w:rPr>
          <w:rFonts w:ascii="Times New Roman" w:hAnsi="Times New Roman" w:cs="Times New Roman"/>
          <w:sz w:val="18"/>
        </w:rPr>
        <w:t>divi</w:t>
      </w:r>
      <w:r w:rsidR="003F2CAB" w:rsidRPr="00F07FE1">
        <w:rPr>
          <w:rFonts w:ascii="Times New Roman" w:hAnsi="Times New Roman" w:cs="Times New Roman"/>
          <w:sz w:val="18"/>
        </w:rPr>
        <w:t xml:space="preserve">) būtisks ieguvums, kas tiek sasniegts jau projekta īstenošanas laikā. Šajā sadaļā </w:t>
      </w:r>
      <w:r w:rsidR="00FF73A2" w:rsidRPr="00F07FE1">
        <w:rPr>
          <w:rFonts w:ascii="Times New Roman" w:hAnsi="Times New Roman" w:cs="Times New Roman"/>
          <w:sz w:val="18"/>
        </w:rPr>
        <w:t>i</w:t>
      </w:r>
      <w:r w:rsidR="003F2CAB" w:rsidRPr="00F07FE1">
        <w:rPr>
          <w:rFonts w:ascii="Times New Roman" w:hAnsi="Times New Roman" w:cs="Times New Roman"/>
          <w:sz w:val="18"/>
        </w:rPr>
        <w:t xml:space="preserve">r jānorāda būtiski ieguvumi </w:t>
      </w:r>
      <w:r w:rsidR="004D6335" w:rsidRPr="00F07FE1">
        <w:rPr>
          <w:rFonts w:ascii="Times New Roman" w:hAnsi="Times New Roman" w:cs="Times New Roman"/>
          <w:sz w:val="18"/>
        </w:rPr>
        <w:t xml:space="preserve">nozarei, institūcijai, sabiedrībai, bet </w:t>
      </w:r>
      <w:r w:rsidR="00ED4181" w:rsidRPr="00F07FE1">
        <w:rPr>
          <w:rFonts w:ascii="Times New Roman" w:hAnsi="Times New Roman" w:cs="Times New Roman"/>
          <w:sz w:val="18"/>
        </w:rPr>
        <w:t>nav</w:t>
      </w:r>
      <w:r w:rsidR="003F2CAB" w:rsidRPr="00F07FE1">
        <w:rPr>
          <w:rFonts w:ascii="Times New Roman" w:hAnsi="Times New Roman" w:cs="Times New Roman"/>
          <w:sz w:val="18"/>
        </w:rPr>
        <w:t xml:space="preserve"> </w:t>
      </w:r>
      <w:r w:rsidR="00ED4181" w:rsidRPr="00F07FE1">
        <w:rPr>
          <w:rFonts w:ascii="Times New Roman" w:hAnsi="Times New Roman" w:cs="Times New Roman"/>
          <w:sz w:val="18"/>
        </w:rPr>
        <w:t>jānorāda</w:t>
      </w:r>
      <w:r w:rsidR="003F2CAB" w:rsidRPr="00F07FE1">
        <w:rPr>
          <w:rFonts w:ascii="Times New Roman" w:hAnsi="Times New Roman" w:cs="Times New Roman"/>
          <w:sz w:val="18"/>
        </w:rPr>
        <w:t xml:space="preserve"> </w:t>
      </w:r>
      <w:r w:rsidR="004D6335" w:rsidRPr="00F07FE1">
        <w:rPr>
          <w:rFonts w:ascii="Times New Roman" w:hAnsi="Times New Roman" w:cs="Times New Roman"/>
          <w:sz w:val="18"/>
        </w:rPr>
        <w:t xml:space="preserve">iznākumi – ieguldījumi </w:t>
      </w:r>
      <w:r w:rsidR="00F94BCC" w:rsidRPr="00F07FE1">
        <w:rPr>
          <w:rFonts w:ascii="Times New Roman" w:hAnsi="Times New Roman" w:cs="Times New Roman"/>
          <w:sz w:val="18"/>
        </w:rPr>
        <w:t xml:space="preserve">Atveseļošanas un noturības mehānisma plāna </w:t>
      </w:r>
      <w:r w:rsidR="004D6335" w:rsidRPr="00F07FE1">
        <w:rPr>
          <w:rFonts w:ascii="Times New Roman" w:hAnsi="Times New Roman" w:cs="Times New Roman"/>
          <w:sz w:val="18"/>
        </w:rPr>
        <w:t xml:space="preserve">2.1. mērķa rādītāju sasniegšanā, ko norāda </w:t>
      </w:r>
      <w:r w:rsidR="00EB50AF" w:rsidRPr="00F07FE1">
        <w:rPr>
          <w:rFonts w:ascii="Times New Roman" w:hAnsi="Times New Roman" w:cs="Times New Roman"/>
          <w:sz w:val="18"/>
        </w:rPr>
        <w:t>5</w:t>
      </w:r>
      <w:r w:rsidR="004D6335" w:rsidRPr="00F07FE1">
        <w:rPr>
          <w:rFonts w:ascii="Times New Roman" w:hAnsi="Times New Roman" w:cs="Times New Roman"/>
          <w:sz w:val="18"/>
        </w:rPr>
        <w:t>. punktā</w:t>
      </w:r>
      <w:r w:rsidR="00ED4181" w:rsidRPr="00F07FE1">
        <w:rPr>
          <w:rFonts w:ascii="Times New Roman" w:hAnsi="Times New Roman" w:cs="Times New Roman"/>
          <w:sz w:val="18"/>
        </w:rPr>
        <w:t>.</w:t>
      </w:r>
    </w:p>
  </w:footnote>
  <w:footnote w:id="3">
    <w:p w14:paraId="3E4D1DD8" w14:textId="7AB15D44" w:rsidR="00455A54" w:rsidRPr="00F07FE1" w:rsidRDefault="00455A54" w:rsidP="00F07FE1">
      <w:pPr>
        <w:pStyle w:val="FootnoteText"/>
        <w:ind w:left="142" w:hanging="142"/>
        <w:jc w:val="both"/>
        <w:rPr>
          <w:rFonts w:ascii="Times New Roman" w:hAnsi="Times New Roman" w:cs="Times New Roman"/>
          <w:sz w:val="18"/>
        </w:rPr>
      </w:pPr>
      <w:r w:rsidRPr="00F07FE1">
        <w:rPr>
          <w:rStyle w:val="FootnoteReference"/>
          <w:rFonts w:ascii="Times New Roman" w:hAnsi="Times New Roman" w:cs="Times New Roman"/>
          <w:sz w:val="18"/>
        </w:rPr>
        <w:footnoteRef/>
      </w:r>
      <w:r w:rsidRPr="00F07FE1">
        <w:rPr>
          <w:rFonts w:ascii="Times New Roman" w:hAnsi="Times New Roman" w:cs="Times New Roman"/>
          <w:sz w:val="18"/>
        </w:rPr>
        <w:t xml:space="preserve"> Piemēram, ja ieguvums ir personāla administrēšanas funkcijas centralizācija, tad mērījums varētu būt, piemēram, tiešās pārvaldes darbinieku </w:t>
      </w:r>
      <w:r w:rsidR="00E44EB6" w:rsidRPr="00F07FE1">
        <w:rPr>
          <w:rFonts w:ascii="Times New Roman" w:hAnsi="Times New Roman" w:cs="Times New Roman"/>
          <w:sz w:val="18"/>
        </w:rPr>
        <w:t>skaits, kas to izmanto, vērtība, piemēram, 10</w:t>
      </w:r>
      <w:r w:rsidR="00E258B3">
        <w:rPr>
          <w:rFonts w:ascii="Times New Roman" w:hAnsi="Times New Roman" w:cs="Times New Roman"/>
          <w:sz w:val="18"/>
        </w:rPr>
        <w:t xml:space="preserve"> </w:t>
      </w:r>
      <w:r w:rsidR="00E44EB6" w:rsidRPr="00F07FE1">
        <w:rPr>
          <w:rFonts w:ascii="Times New Roman" w:hAnsi="Times New Roman" w:cs="Times New Roman"/>
          <w:sz w:val="18"/>
        </w:rPr>
        <w:t>000</w:t>
      </w:r>
      <w:r w:rsidR="004B6D1B" w:rsidRPr="00F07FE1">
        <w:rPr>
          <w:rFonts w:ascii="Times New Roman" w:hAnsi="Times New Roman" w:cs="Times New Roman"/>
          <w:sz w:val="18"/>
        </w:rPr>
        <w:t>,</w:t>
      </w:r>
      <w:r w:rsidR="00E44EB6" w:rsidRPr="00F07FE1">
        <w:rPr>
          <w:rFonts w:ascii="Times New Roman" w:hAnsi="Times New Roman" w:cs="Times New Roman"/>
          <w:sz w:val="18"/>
        </w:rPr>
        <w:t xml:space="preserve"> un sasniegšanas laiks – 2026</w:t>
      </w:r>
      <w:r w:rsidR="00ED4181" w:rsidRPr="00F07FE1">
        <w:rPr>
          <w:rFonts w:ascii="Times New Roman" w:hAnsi="Times New Roman" w:cs="Times New Roman"/>
          <w:sz w:val="18"/>
        </w:rPr>
        <w:t>. gads.</w:t>
      </w:r>
      <w:r w:rsidR="00333F54" w:rsidRPr="00F07FE1">
        <w:rPr>
          <w:rFonts w:ascii="Times New Roman" w:hAnsi="Times New Roman" w:cs="Times New Roman"/>
          <w:sz w:val="18"/>
        </w:rPr>
        <w:t xml:space="preserve"> </w:t>
      </w:r>
    </w:p>
  </w:footnote>
  <w:footnote w:id="4">
    <w:p w14:paraId="5BC70012" w14:textId="75811A17" w:rsidR="00980D40" w:rsidRPr="00F07FE1" w:rsidRDefault="00980D40" w:rsidP="00F07FE1">
      <w:pPr>
        <w:pStyle w:val="FootnoteText"/>
        <w:ind w:left="142" w:hanging="142"/>
        <w:jc w:val="both"/>
        <w:rPr>
          <w:sz w:val="18"/>
        </w:rPr>
      </w:pPr>
      <w:r w:rsidRPr="00F07FE1">
        <w:rPr>
          <w:rStyle w:val="FootnoteReference"/>
          <w:rFonts w:ascii="Times New Roman" w:hAnsi="Times New Roman" w:cs="Times New Roman"/>
          <w:sz w:val="18"/>
        </w:rPr>
        <w:footnoteRef/>
      </w:r>
      <w:r w:rsidRPr="00F07FE1">
        <w:rPr>
          <w:rFonts w:ascii="Times New Roman" w:hAnsi="Times New Roman" w:cs="Times New Roman"/>
          <w:sz w:val="18"/>
        </w:rPr>
        <w:t xml:space="preserve"> PVN </w:t>
      </w:r>
      <w:r w:rsidR="00252C93" w:rsidRPr="00F07FE1">
        <w:rPr>
          <w:rFonts w:ascii="Times New Roman" w:hAnsi="Times New Roman" w:cs="Times New Roman"/>
          <w:sz w:val="18"/>
        </w:rPr>
        <w:t xml:space="preserve">netiek attiecināts projektu īstenotājiem, kas to var attiecināt patstāvīgi. Pārējie projektu īstenotāji var pieprasīt to attiecināt, norādot </w:t>
      </w:r>
      <w:r w:rsidR="00ED4181" w:rsidRPr="00F07FE1">
        <w:rPr>
          <w:rFonts w:ascii="Times New Roman" w:hAnsi="Times New Roman" w:cs="Times New Roman"/>
          <w:sz w:val="18"/>
        </w:rPr>
        <w:t>apmēru</w:t>
      </w:r>
      <w:r w:rsidR="00252C93" w:rsidRPr="00F07FE1">
        <w:rPr>
          <w:rFonts w:ascii="Times New Roman" w:hAnsi="Times New Roman" w:cs="Times New Roman"/>
          <w:sz w:val="18"/>
        </w:rPr>
        <w:t xml:space="preserve"> un saskaņojot </w:t>
      </w:r>
      <w:r w:rsidR="00ED4181" w:rsidRPr="00F07FE1">
        <w:rPr>
          <w:rFonts w:ascii="Times New Roman" w:hAnsi="Times New Roman" w:cs="Times New Roman"/>
          <w:sz w:val="18"/>
        </w:rPr>
        <w:t xml:space="preserve">to </w:t>
      </w:r>
      <w:r w:rsidR="00252C93" w:rsidRPr="00F07FE1">
        <w:rPr>
          <w:rFonts w:ascii="Times New Roman" w:hAnsi="Times New Roman" w:cs="Times New Roman"/>
          <w:sz w:val="18"/>
        </w:rPr>
        <w:t>ar Finanšu ministriju</w:t>
      </w:r>
      <w:r w:rsidR="00ED4181" w:rsidRPr="00F07FE1">
        <w:rPr>
          <w:rFonts w:ascii="Times New Roman" w:hAnsi="Times New Roman" w:cs="Times New Roman"/>
          <w:sz w:val="18"/>
        </w:rPr>
        <w:t>.</w:t>
      </w:r>
      <w:r w:rsidR="00252C93" w:rsidRPr="00F07FE1">
        <w:rPr>
          <w:rFonts w:ascii="Times New Roman" w:hAnsi="Times New Roman" w:cs="Times New Roman"/>
          <w:sz w:val="18"/>
        </w:rPr>
        <w:t xml:space="preserve"> </w:t>
      </w:r>
    </w:p>
  </w:footnote>
  <w:footnote w:id="5">
    <w:p w14:paraId="60A885A4" w14:textId="0153F650" w:rsidR="00C70618" w:rsidRPr="00F07FE1" w:rsidRDefault="00C70618" w:rsidP="00F07FE1">
      <w:pPr>
        <w:pStyle w:val="FootnoteText"/>
        <w:ind w:left="142" w:hanging="142"/>
        <w:jc w:val="both"/>
        <w:rPr>
          <w:i/>
          <w:iCs/>
          <w:sz w:val="18"/>
        </w:rPr>
      </w:pPr>
      <w:r w:rsidRPr="00F07FE1">
        <w:rPr>
          <w:rFonts w:ascii="Times New Roman" w:hAnsi="Times New Roman" w:cs="Times New Roman"/>
          <w:sz w:val="18"/>
          <w:vertAlign w:val="superscript"/>
        </w:rPr>
        <w:footnoteRef/>
      </w:r>
      <w:r w:rsidRPr="00F07FE1">
        <w:rPr>
          <w:rFonts w:ascii="Times New Roman" w:hAnsi="Times New Roman" w:cs="Times New Roman"/>
          <w:sz w:val="18"/>
        </w:rPr>
        <w:t xml:space="preserve"> Avansa maksājumi ir attiecināmi uz projektu īstenotājiem, kas nav valsts tiešās pārvaldes institūcijas</w:t>
      </w:r>
      <w:r w:rsidR="00252C93" w:rsidRPr="00F07FE1">
        <w:rPr>
          <w:rFonts w:ascii="Times New Roman" w:hAnsi="Times New Roman" w:cs="Times New Roman"/>
          <w:sz w:val="18"/>
        </w:rPr>
        <w:t xml:space="preserve">. Jānorāda </w:t>
      </w:r>
      <w:r w:rsidR="00ED4181" w:rsidRPr="00F07FE1">
        <w:rPr>
          <w:rFonts w:ascii="Times New Roman" w:hAnsi="Times New Roman" w:cs="Times New Roman"/>
          <w:sz w:val="18"/>
        </w:rPr>
        <w:t>apmērs</w:t>
      </w:r>
      <w:r w:rsidR="00252C93" w:rsidRPr="00F07FE1">
        <w:rPr>
          <w:rFonts w:ascii="Times New Roman" w:hAnsi="Times New Roman" w:cs="Times New Roman"/>
          <w:sz w:val="18"/>
        </w:rPr>
        <w:t>, kas nepārsniedz 30</w:t>
      </w:r>
      <w:r w:rsidR="00ED4181" w:rsidRPr="00F07FE1">
        <w:rPr>
          <w:rFonts w:ascii="Times New Roman" w:hAnsi="Times New Roman" w:cs="Times New Roman"/>
          <w:sz w:val="18"/>
        </w:rPr>
        <w:t xml:space="preserve"> </w:t>
      </w:r>
      <w:r w:rsidR="00252C93" w:rsidRPr="00F07FE1">
        <w:rPr>
          <w:rFonts w:ascii="Times New Roman" w:hAnsi="Times New Roman" w:cs="Times New Roman"/>
          <w:sz w:val="18"/>
        </w:rPr>
        <w:t>% no attiecināmo izmaksu kopsummas</w:t>
      </w:r>
      <w:r w:rsidR="006A53D0" w:rsidRPr="00F07FE1">
        <w:rPr>
          <w:rFonts w:ascii="Times New Roman" w:hAnsi="Times New Roman" w:cs="Times New Roman"/>
          <w:sz w:val="18"/>
        </w:rPr>
        <w:t>,</w:t>
      </w:r>
      <w:r w:rsidR="00252C93" w:rsidRPr="00F07FE1">
        <w:rPr>
          <w:rFonts w:ascii="Times New Roman" w:hAnsi="Times New Roman" w:cs="Times New Roman"/>
          <w:sz w:val="18"/>
        </w:rPr>
        <w:t xml:space="preserve"> un jāsaskaņo ar Finanšu ministriju</w:t>
      </w:r>
      <w:r w:rsidR="00ED4181" w:rsidRPr="00F07FE1">
        <w:rPr>
          <w:rFonts w:ascii="Times New Roman" w:hAnsi="Times New Roman" w:cs="Times New Roman"/>
          <w:sz w:val="18"/>
        </w:rPr>
        <w:t>.</w:t>
      </w:r>
      <w:r w:rsidR="00333F54" w:rsidRPr="00F07FE1">
        <w:rPr>
          <w:i/>
          <w:iCs/>
          <w:sz w:val="18"/>
        </w:rPr>
        <w:t xml:space="preserve"> </w:t>
      </w:r>
    </w:p>
  </w:footnote>
  <w:footnote w:id="6">
    <w:p w14:paraId="107C2F84" w14:textId="7407E5BA" w:rsidR="00906E3B" w:rsidRPr="00F07FE1" w:rsidRDefault="00906E3B" w:rsidP="00F07FE1">
      <w:pPr>
        <w:pStyle w:val="FootnoteText"/>
        <w:ind w:left="142" w:hanging="142"/>
        <w:jc w:val="both"/>
        <w:rPr>
          <w:sz w:val="18"/>
        </w:rPr>
      </w:pPr>
      <w:r w:rsidRPr="00F07FE1">
        <w:rPr>
          <w:rFonts w:ascii="Times New Roman" w:hAnsi="Times New Roman" w:cs="Times New Roman"/>
          <w:sz w:val="18"/>
          <w:vertAlign w:val="superscript"/>
        </w:rPr>
        <w:footnoteRef/>
      </w:r>
      <w:r w:rsidRPr="00F07FE1">
        <w:rPr>
          <w:rFonts w:ascii="Times New Roman" w:hAnsi="Times New Roman" w:cs="Times New Roman"/>
          <w:sz w:val="18"/>
        </w:rPr>
        <w:t xml:space="preserve"> </w:t>
      </w:r>
      <w:r w:rsidR="009818E4" w:rsidRPr="00F07FE1">
        <w:rPr>
          <w:rFonts w:ascii="Times New Roman" w:hAnsi="Times New Roman" w:cs="Times New Roman"/>
          <w:sz w:val="18"/>
        </w:rPr>
        <w:t>Apmērs</w:t>
      </w:r>
      <w:r w:rsidRPr="00F07FE1">
        <w:rPr>
          <w:rFonts w:ascii="Times New Roman" w:hAnsi="Times New Roman" w:cs="Times New Roman"/>
          <w:sz w:val="18"/>
        </w:rPr>
        <w:t xml:space="preserve">, ko nedrīkst pārsniegt, nesaskaņojot grozījumus Ministru kabinetā. Ja ierobežojumi uz konkrēto pozīciju nav attiecināmi, tad norāda </w:t>
      </w:r>
      <w:r w:rsidR="009818E4" w:rsidRPr="00F07FE1">
        <w:rPr>
          <w:rFonts w:ascii="Times New Roman" w:hAnsi="Times New Roman" w:cs="Times New Roman"/>
          <w:sz w:val="18"/>
          <w:shd w:val="clear" w:color="auto" w:fill="FFFFFF"/>
        </w:rPr>
        <w:t>"</w:t>
      </w:r>
      <w:r w:rsidRPr="00F07FE1">
        <w:rPr>
          <w:rFonts w:ascii="Times New Roman" w:hAnsi="Times New Roman" w:cs="Times New Roman"/>
          <w:sz w:val="18"/>
        </w:rPr>
        <w:t>n/a</w:t>
      </w:r>
      <w:r w:rsidR="009818E4" w:rsidRPr="00F07FE1">
        <w:rPr>
          <w:rFonts w:ascii="Times New Roman" w:hAnsi="Times New Roman" w:cs="Times New Roman"/>
          <w:sz w:val="18"/>
          <w:shd w:val="clear" w:color="auto" w:fill="FFFFFF"/>
        </w:rPr>
        <w:t>"</w:t>
      </w:r>
      <w:r w:rsidRPr="00F07FE1">
        <w:rPr>
          <w:rFonts w:ascii="Times New Roman" w:hAnsi="Times New Roman" w:cs="Times New Roman"/>
          <w:sz w:val="18"/>
        </w:rPr>
        <w:t>.</w:t>
      </w:r>
      <w:r w:rsidRPr="00F07FE1">
        <w:rPr>
          <w:sz w:val="18"/>
        </w:rPr>
        <w:t xml:space="preserve"> </w:t>
      </w:r>
    </w:p>
  </w:footnote>
  <w:footnote w:id="7">
    <w:p w14:paraId="3C8B73F2" w14:textId="0D1D113D" w:rsidR="00D85DC1" w:rsidRPr="00F07FE1" w:rsidRDefault="00D85DC1" w:rsidP="00F07FE1">
      <w:pPr>
        <w:pStyle w:val="FootnoteText"/>
        <w:ind w:left="142" w:hanging="142"/>
        <w:jc w:val="both"/>
        <w:rPr>
          <w:rFonts w:ascii="Times New Roman" w:hAnsi="Times New Roman" w:cs="Times New Roman"/>
          <w:sz w:val="18"/>
        </w:rPr>
      </w:pPr>
      <w:r w:rsidRPr="00F07FE1">
        <w:rPr>
          <w:rStyle w:val="FootnoteReference"/>
          <w:rFonts w:ascii="Times New Roman" w:hAnsi="Times New Roman" w:cs="Times New Roman"/>
          <w:sz w:val="18"/>
        </w:rPr>
        <w:footnoteRef/>
      </w:r>
      <w:r w:rsidRPr="00F07FE1">
        <w:rPr>
          <w:rFonts w:ascii="Times New Roman" w:hAnsi="Times New Roman" w:cs="Times New Roman"/>
          <w:sz w:val="18"/>
        </w:rPr>
        <w:t xml:space="preserve"> Informācija, kas norādīta </w:t>
      </w:r>
      <w:r w:rsidR="00845DBF" w:rsidRPr="00F07FE1">
        <w:rPr>
          <w:rFonts w:ascii="Times New Roman" w:hAnsi="Times New Roman" w:cs="Times New Roman"/>
          <w:sz w:val="18"/>
        </w:rPr>
        <w:t>M</w:t>
      </w:r>
      <w:r w:rsidR="004C7606" w:rsidRPr="00F07FE1">
        <w:rPr>
          <w:rFonts w:ascii="Times New Roman" w:hAnsi="Times New Roman" w:cs="Times New Roman"/>
          <w:sz w:val="18"/>
        </w:rPr>
        <w:t>inistru kabineta</w:t>
      </w:r>
      <w:r w:rsidR="00845DBF" w:rsidRPr="00F07FE1">
        <w:rPr>
          <w:rFonts w:ascii="Times New Roman" w:hAnsi="Times New Roman" w:cs="Times New Roman"/>
          <w:sz w:val="18"/>
        </w:rPr>
        <w:t xml:space="preserve"> </w:t>
      </w:r>
      <w:r w:rsidRPr="00F07FE1">
        <w:rPr>
          <w:rFonts w:ascii="Times New Roman" w:hAnsi="Times New Roman" w:cs="Times New Roman"/>
          <w:sz w:val="18"/>
        </w:rPr>
        <w:t xml:space="preserve">2021. gada 31. augusta noteikumu Nr. 597 </w:t>
      </w:r>
      <w:r w:rsidR="009818E4" w:rsidRPr="00F07FE1">
        <w:rPr>
          <w:rFonts w:ascii="Times New Roman" w:hAnsi="Times New Roman" w:cs="Times New Roman"/>
          <w:sz w:val="18"/>
          <w:shd w:val="clear" w:color="auto" w:fill="FFFFFF"/>
        </w:rPr>
        <w:t>"</w:t>
      </w:r>
      <w:r w:rsidRPr="00F07FE1">
        <w:rPr>
          <w:rFonts w:ascii="Times New Roman" w:hAnsi="Times New Roman" w:cs="Times New Roman"/>
          <w:sz w:val="18"/>
        </w:rPr>
        <w:t>Valsts informācijas sistēmu attīstības projektu uzraudzības kārtība</w:t>
      </w:r>
      <w:r w:rsidR="009818E4" w:rsidRPr="00F07FE1">
        <w:rPr>
          <w:rFonts w:ascii="Times New Roman" w:hAnsi="Times New Roman" w:cs="Times New Roman"/>
          <w:sz w:val="18"/>
          <w:shd w:val="clear" w:color="auto" w:fill="FFFFFF"/>
        </w:rPr>
        <w:t>"</w:t>
      </w:r>
      <w:r w:rsidR="00876B2D" w:rsidRPr="00F07FE1">
        <w:rPr>
          <w:rFonts w:ascii="Times New Roman" w:hAnsi="Times New Roman" w:cs="Times New Roman"/>
          <w:sz w:val="18"/>
        </w:rPr>
        <w:t xml:space="preserve"> (</w:t>
      </w:r>
      <w:r w:rsidR="00586EEC" w:rsidRPr="00F07FE1">
        <w:rPr>
          <w:rFonts w:ascii="Times New Roman" w:hAnsi="Times New Roman" w:cs="Times New Roman"/>
          <w:sz w:val="18"/>
        </w:rPr>
        <w:t>tā sauktā</w:t>
      </w:r>
      <w:r w:rsidR="00876B2D" w:rsidRPr="00F07FE1">
        <w:rPr>
          <w:rFonts w:ascii="Times New Roman" w:hAnsi="Times New Roman" w:cs="Times New Roman"/>
          <w:sz w:val="18"/>
        </w:rPr>
        <w:t xml:space="preserve"> IKT būvvaldes kārtība)</w:t>
      </w:r>
      <w:r w:rsidRPr="00F07FE1">
        <w:rPr>
          <w:rFonts w:ascii="Times New Roman" w:hAnsi="Times New Roman" w:cs="Times New Roman"/>
          <w:sz w:val="18"/>
        </w:rPr>
        <w:t xml:space="preserve"> 2.</w:t>
      </w:r>
      <w:r w:rsidR="009818E4" w:rsidRPr="00F07FE1">
        <w:rPr>
          <w:rFonts w:ascii="Times New Roman" w:hAnsi="Times New Roman" w:cs="Times New Roman"/>
          <w:sz w:val="18"/>
        </w:rPr>
        <w:t xml:space="preserve"> </w:t>
      </w:r>
      <w:r w:rsidRPr="00F07FE1">
        <w:rPr>
          <w:rFonts w:ascii="Times New Roman" w:hAnsi="Times New Roman" w:cs="Times New Roman"/>
          <w:sz w:val="18"/>
        </w:rPr>
        <w:t xml:space="preserve">pielikuma </w:t>
      </w:r>
      <w:r w:rsidR="009818E4" w:rsidRPr="00F07FE1">
        <w:rPr>
          <w:rFonts w:ascii="Times New Roman" w:hAnsi="Times New Roman" w:cs="Times New Roman"/>
          <w:sz w:val="18"/>
          <w:shd w:val="clear" w:color="auto" w:fill="FFFFFF"/>
        </w:rPr>
        <w:t>"</w:t>
      </w:r>
      <w:r w:rsidRPr="00F07FE1">
        <w:rPr>
          <w:rFonts w:ascii="Times New Roman" w:hAnsi="Times New Roman" w:cs="Times New Roman"/>
          <w:sz w:val="18"/>
        </w:rPr>
        <w:t>Valsts informācijas sistēmas attīstības aktivitātes apraksts</w:t>
      </w:r>
      <w:r w:rsidR="009818E4" w:rsidRPr="00F07FE1">
        <w:rPr>
          <w:rFonts w:ascii="Times New Roman" w:hAnsi="Times New Roman" w:cs="Times New Roman"/>
          <w:sz w:val="18"/>
          <w:shd w:val="clear" w:color="auto" w:fill="FFFFFF"/>
        </w:rPr>
        <w:t>"</w:t>
      </w:r>
      <w:r w:rsidR="00564F23" w:rsidRPr="00F07FE1">
        <w:rPr>
          <w:rFonts w:ascii="Times New Roman" w:hAnsi="Times New Roman" w:cs="Times New Roman"/>
          <w:sz w:val="18"/>
        </w:rPr>
        <w:t xml:space="preserve"> </w:t>
      </w:r>
      <w:r w:rsidRPr="00F07FE1">
        <w:rPr>
          <w:rFonts w:ascii="Times New Roman" w:hAnsi="Times New Roman" w:cs="Times New Roman"/>
          <w:sz w:val="18"/>
        </w:rPr>
        <w:t xml:space="preserve">6.1. </w:t>
      </w:r>
      <w:r w:rsidR="00845DBF" w:rsidRPr="00F07FE1">
        <w:rPr>
          <w:rFonts w:ascii="Times New Roman" w:hAnsi="Times New Roman" w:cs="Times New Roman"/>
          <w:sz w:val="18"/>
        </w:rPr>
        <w:t>apakš</w:t>
      </w:r>
      <w:r w:rsidRPr="00F07FE1">
        <w:rPr>
          <w:rFonts w:ascii="Times New Roman" w:hAnsi="Times New Roman" w:cs="Times New Roman"/>
          <w:sz w:val="18"/>
        </w:rPr>
        <w:t>punktā</w:t>
      </w:r>
      <w:r w:rsidR="009818E4" w:rsidRPr="00F07FE1">
        <w:rPr>
          <w:rFonts w:ascii="Times New Roman" w:hAnsi="Times New Roman" w:cs="Times New Roman"/>
          <w:sz w:val="18"/>
        </w:rPr>
        <w:t>.</w:t>
      </w:r>
    </w:p>
  </w:footnote>
  <w:footnote w:id="8">
    <w:p w14:paraId="1500877B" w14:textId="223DC8CB" w:rsidR="002B7990" w:rsidRPr="00F07FE1" w:rsidRDefault="002B7990" w:rsidP="00F07FE1">
      <w:pPr>
        <w:pStyle w:val="FootnoteText"/>
        <w:ind w:left="142" w:hanging="142"/>
        <w:jc w:val="both"/>
        <w:rPr>
          <w:rFonts w:ascii="Times New Roman" w:hAnsi="Times New Roman" w:cs="Times New Roman"/>
          <w:sz w:val="18"/>
        </w:rPr>
      </w:pPr>
      <w:r w:rsidRPr="00F07FE1">
        <w:rPr>
          <w:rStyle w:val="FootnoteReference"/>
          <w:rFonts w:ascii="Times New Roman" w:hAnsi="Times New Roman" w:cs="Times New Roman"/>
          <w:sz w:val="18"/>
        </w:rPr>
        <w:footnoteRef/>
      </w:r>
      <w:r w:rsidRPr="00F07FE1">
        <w:rPr>
          <w:rFonts w:ascii="Times New Roman" w:hAnsi="Times New Roman" w:cs="Times New Roman"/>
          <w:sz w:val="18"/>
        </w:rPr>
        <w:t xml:space="preserve"> </w:t>
      </w:r>
      <w:r w:rsidR="00586EEC" w:rsidRPr="00F07FE1">
        <w:rPr>
          <w:rFonts w:ascii="Times New Roman" w:hAnsi="Times New Roman" w:cs="Times New Roman"/>
          <w:sz w:val="18"/>
        </w:rPr>
        <w:t xml:space="preserve">Tā sauktajā </w:t>
      </w:r>
      <w:r w:rsidR="00876B2D" w:rsidRPr="00F07FE1">
        <w:rPr>
          <w:rFonts w:ascii="Times New Roman" w:hAnsi="Times New Roman" w:cs="Times New Roman"/>
          <w:sz w:val="18"/>
        </w:rPr>
        <w:t xml:space="preserve">IKT būvvaldes kārtībā jau saņemtā </w:t>
      </w:r>
      <w:r w:rsidRPr="00F07FE1">
        <w:rPr>
          <w:rFonts w:ascii="Times New Roman" w:hAnsi="Times New Roman" w:cs="Times New Roman"/>
          <w:sz w:val="18"/>
        </w:rPr>
        <w:t>VARAM saskaņo</w:t>
      </w:r>
      <w:r w:rsidR="00876B2D" w:rsidRPr="00F07FE1">
        <w:rPr>
          <w:rFonts w:ascii="Times New Roman" w:hAnsi="Times New Roman" w:cs="Times New Roman"/>
          <w:sz w:val="18"/>
        </w:rPr>
        <w:t xml:space="preserve">juma datums vai </w:t>
      </w:r>
      <w:r w:rsidRPr="00F07FE1">
        <w:rPr>
          <w:rFonts w:ascii="Times New Roman" w:hAnsi="Times New Roman" w:cs="Times New Roman"/>
          <w:sz w:val="18"/>
        </w:rPr>
        <w:t>plānotais termiņš</w:t>
      </w:r>
      <w:r w:rsidR="00876B2D" w:rsidRPr="00F07FE1">
        <w:rPr>
          <w:rFonts w:ascii="Times New Roman" w:hAnsi="Times New Roman" w:cs="Times New Roman"/>
          <w:sz w:val="18"/>
        </w:rPr>
        <w:t>, kad tas tiks saņemts</w:t>
      </w:r>
      <w:r w:rsidR="009818E4" w:rsidRPr="00F07FE1">
        <w:rPr>
          <w:rFonts w:ascii="Times New Roman" w:hAnsi="Times New Roman" w:cs="Times New Roman"/>
          <w:sz w:val="18"/>
        </w:rPr>
        <w:t xml:space="preserve">. </w:t>
      </w:r>
    </w:p>
  </w:footnote>
  <w:footnote w:id="9">
    <w:p w14:paraId="1B0D9AFB" w14:textId="2C5F428F" w:rsidR="003D7C2B" w:rsidRPr="00F07FE1" w:rsidRDefault="003D7C2B" w:rsidP="00F07FE1">
      <w:pPr>
        <w:pStyle w:val="FootnoteText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F07FE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F07FE1">
        <w:rPr>
          <w:rFonts w:ascii="Times New Roman" w:hAnsi="Times New Roman" w:cs="Times New Roman"/>
          <w:sz w:val="18"/>
          <w:szCs w:val="18"/>
        </w:rPr>
        <w:t xml:space="preserve"> Ja koplietošanas pakalpojuma attīstības plāns tiek iesniegts </w:t>
      </w:r>
      <w:r w:rsidR="00017A90" w:rsidRPr="003C45A1">
        <w:rPr>
          <w:rFonts w:ascii="Times New Roman" w:hAnsi="Times New Roman" w:cs="Times New Roman"/>
          <w:sz w:val="18"/>
          <w:szCs w:val="18"/>
        </w:rPr>
        <w:t xml:space="preserve">vienlaikus </w:t>
      </w:r>
      <w:r w:rsidRPr="00F07FE1">
        <w:rPr>
          <w:rFonts w:ascii="Times New Roman" w:hAnsi="Times New Roman" w:cs="Times New Roman"/>
          <w:sz w:val="18"/>
          <w:szCs w:val="18"/>
        </w:rPr>
        <w:t xml:space="preserve">ar Ministru kabineta rīkojumu par projekta atlases kārtu, par to </w:t>
      </w:r>
      <w:r w:rsidR="009818E4" w:rsidRPr="00F07FE1">
        <w:rPr>
          <w:rFonts w:ascii="Times New Roman" w:hAnsi="Times New Roman" w:cs="Times New Roman"/>
          <w:sz w:val="18"/>
          <w:szCs w:val="18"/>
        </w:rPr>
        <w:t xml:space="preserve">pievieno </w:t>
      </w:r>
      <w:r w:rsidR="004B6D1B">
        <w:rPr>
          <w:rFonts w:ascii="Times New Roman" w:hAnsi="Times New Roman" w:cs="Times New Roman"/>
          <w:sz w:val="18"/>
          <w:szCs w:val="18"/>
        </w:rPr>
        <w:t xml:space="preserve">attiecīgu </w:t>
      </w:r>
      <w:r w:rsidRPr="00F07FE1">
        <w:rPr>
          <w:rFonts w:ascii="Times New Roman" w:hAnsi="Times New Roman" w:cs="Times New Roman"/>
          <w:sz w:val="18"/>
          <w:szCs w:val="18"/>
        </w:rPr>
        <w:t>norādi</w:t>
      </w:r>
      <w:r w:rsidR="009818E4" w:rsidRPr="00F07FE1">
        <w:rPr>
          <w:rFonts w:ascii="Times New Roman" w:hAnsi="Times New Roman" w:cs="Times New Roman"/>
          <w:sz w:val="18"/>
          <w:szCs w:val="18"/>
        </w:rPr>
        <w:t>.</w:t>
      </w:r>
    </w:p>
  </w:footnote>
  <w:footnote w:id="10">
    <w:p w14:paraId="2E2D7022" w14:textId="68505C30" w:rsidR="00880742" w:rsidRPr="00F07FE1" w:rsidRDefault="00880742" w:rsidP="00880742">
      <w:pPr>
        <w:pStyle w:val="FootnoteText"/>
        <w:jc w:val="both"/>
        <w:rPr>
          <w:sz w:val="18"/>
          <w:szCs w:val="18"/>
        </w:rPr>
      </w:pPr>
      <w:r w:rsidRPr="00F07FE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F07FE1">
        <w:rPr>
          <w:rFonts w:ascii="Times New Roman" w:hAnsi="Times New Roman" w:cs="Times New Roman"/>
          <w:sz w:val="18"/>
          <w:szCs w:val="18"/>
        </w:rPr>
        <w:t xml:space="preserve"> Kapitālsabiedrības un pašvaldības norāda arī finanšu kapacitāti atbilstoši finansēšanas nosacījumiem</w:t>
      </w:r>
      <w:r w:rsidR="00397F45" w:rsidRPr="00F07FE1"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noProof/>
        <w:sz w:val="24"/>
        <w:szCs w:val="24"/>
      </w:rPr>
      <w:id w:val="-609740330"/>
      <w:docPartObj>
        <w:docPartGallery w:val="Page Numbers (Top of Page)"/>
        <w:docPartUnique/>
      </w:docPartObj>
    </w:sdtPr>
    <w:sdtEndPr/>
    <w:sdtContent>
      <w:p w14:paraId="5282A268" w14:textId="6C2CC0A5" w:rsidR="005555B2" w:rsidRPr="00F07FE1" w:rsidRDefault="005555B2" w:rsidP="00F07FE1">
        <w:pPr>
          <w:pStyle w:val="Header"/>
          <w:jc w:val="center"/>
          <w:rPr>
            <w:rFonts w:ascii="Times New Roman" w:hAnsi="Times New Roman" w:cs="Times New Roman"/>
            <w:noProof/>
            <w:sz w:val="24"/>
            <w:szCs w:val="24"/>
          </w:rPr>
        </w:pPr>
        <w:r w:rsidRPr="00B83768"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Pr="00B83768">
          <w:rPr>
            <w:rFonts w:ascii="Times New Roman" w:hAnsi="Times New Roman" w:cs="Times New Roman"/>
            <w:noProof/>
            <w:sz w:val="24"/>
            <w:szCs w:val="24"/>
          </w:rPr>
          <w:instrText xml:space="preserve"> PAGE   \* MERGEFORMAT </w:instrText>
        </w:r>
        <w:r w:rsidRPr="00B83768"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Pr="00B8376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8376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100"/>
    <w:multiLevelType w:val="hybridMultilevel"/>
    <w:tmpl w:val="DF22D1D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27B8E"/>
    <w:multiLevelType w:val="hybridMultilevel"/>
    <w:tmpl w:val="D40A355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13D86"/>
    <w:multiLevelType w:val="hybridMultilevel"/>
    <w:tmpl w:val="7BEC9168"/>
    <w:lvl w:ilvl="0" w:tplc="F034A26C">
      <w:start w:val="500"/>
      <w:numFmt w:val="decimal"/>
      <w:lvlText w:val="(%1"/>
      <w:lvlJc w:val="left"/>
      <w:pPr>
        <w:ind w:left="730" w:hanging="370"/>
      </w:pPr>
      <w:rPr>
        <w:rFonts w:hint="default"/>
        <w:b w:val="0"/>
        <w:sz w:val="2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15AFF"/>
    <w:multiLevelType w:val="hybridMultilevel"/>
    <w:tmpl w:val="75442128"/>
    <w:lvl w:ilvl="0" w:tplc="35928FF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C7A98"/>
    <w:multiLevelType w:val="hybridMultilevel"/>
    <w:tmpl w:val="BD5C2AE6"/>
    <w:lvl w:ilvl="0" w:tplc="163AF98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D024D"/>
    <w:multiLevelType w:val="multilevel"/>
    <w:tmpl w:val="2988B5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3ECC67C3"/>
    <w:multiLevelType w:val="hybridMultilevel"/>
    <w:tmpl w:val="1BFCDBC8"/>
    <w:lvl w:ilvl="0" w:tplc="0F7C5FA8">
      <w:start w:val="1"/>
      <w:numFmt w:val="decimal"/>
      <w:lvlText w:val="%1."/>
      <w:lvlJc w:val="left"/>
      <w:pPr>
        <w:ind w:left="420" w:hanging="360"/>
      </w:pPr>
      <w:rPr>
        <w:rFonts w:ascii="Times New Roman" w:eastAsiaTheme="minorHAnsi" w:hAnsi="Times New Roman" w:cs="Times New Roman"/>
        <w:i/>
        <w:color w:val="767171" w:themeColor="background2" w:themeShade="80"/>
      </w:rPr>
    </w:lvl>
    <w:lvl w:ilvl="1" w:tplc="04260019" w:tentative="1">
      <w:start w:val="1"/>
      <w:numFmt w:val="lowerLetter"/>
      <w:lvlText w:val="%2."/>
      <w:lvlJc w:val="left"/>
      <w:pPr>
        <w:ind w:left="1140" w:hanging="360"/>
      </w:pPr>
    </w:lvl>
    <w:lvl w:ilvl="2" w:tplc="0426001B" w:tentative="1">
      <w:start w:val="1"/>
      <w:numFmt w:val="lowerRoman"/>
      <w:lvlText w:val="%3."/>
      <w:lvlJc w:val="right"/>
      <w:pPr>
        <w:ind w:left="1860" w:hanging="180"/>
      </w:pPr>
    </w:lvl>
    <w:lvl w:ilvl="3" w:tplc="0426000F" w:tentative="1">
      <w:start w:val="1"/>
      <w:numFmt w:val="decimal"/>
      <w:lvlText w:val="%4."/>
      <w:lvlJc w:val="left"/>
      <w:pPr>
        <w:ind w:left="2580" w:hanging="360"/>
      </w:pPr>
    </w:lvl>
    <w:lvl w:ilvl="4" w:tplc="04260019" w:tentative="1">
      <w:start w:val="1"/>
      <w:numFmt w:val="lowerLetter"/>
      <w:lvlText w:val="%5."/>
      <w:lvlJc w:val="left"/>
      <w:pPr>
        <w:ind w:left="3300" w:hanging="360"/>
      </w:pPr>
    </w:lvl>
    <w:lvl w:ilvl="5" w:tplc="0426001B" w:tentative="1">
      <w:start w:val="1"/>
      <w:numFmt w:val="lowerRoman"/>
      <w:lvlText w:val="%6."/>
      <w:lvlJc w:val="right"/>
      <w:pPr>
        <w:ind w:left="4020" w:hanging="180"/>
      </w:pPr>
    </w:lvl>
    <w:lvl w:ilvl="6" w:tplc="0426000F" w:tentative="1">
      <w:start w:val="1"/>
      <w:numFmt w:val="decimal"/>
      <w:lvlText w:val="%7."/>
      <w:lvlJc w:val="left"/>
      <w:pPr>
        <w:ind w:left="4740" w:hanging="360"/>
      </w:pPr>
    </w:lvl>
    <w:lvl w:ilvl="7" w:tplc="04260019" w:tentative="1">
      <w:start w:val="1"/>
      <w:numFmt w:val="lowerLetter"/>
      <w:lvlText w:val="%8."/>
      <w:lvlJc w:val="left"/>
      <w:pPr>
        <w:ind w:left="5460" w:hanging="360"/>
      </w:pPr>
    </w:lvl>
    <w:lvl w:ilvl="8" w:tplc="042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FF54C2F"/>
    <w:multiLevelType w:val="multilevel"/>
    <w:tmpl w:val="179E51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2F45C7D"/>
    <w:multiLevelType w:val="multilevel"/>
    <w:tmpl w:val="8A3E0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A501B9F"/>
    <w:multiLevelType w:val="multilevel"/>
    <w:tmpl w:val="CC36C6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D15592F"/>
    <w:multiLevelType w:val="hybridMultilevel"/>
    <w:tmpl w:val="51F22AD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2F432A"/>
    <w:multiLevelType w:val="hybridMultilevel"/>
    <w:tmpl w:val="04B6F93E"/>
    <w:lvl w:ilvl="0" w:tplc="04260011">
      <w:start w:val="1"/>
      <w:numFmt w:val="decimal"/>
      <w:lvlText w:val="%1)"/>
      <w:lvlJc w:val="left"/>
      <w:pPr>
        <w:ind w:left="786" w:hanging="360"/>
      </w:pPr>
    </w:lvl>
    <w:lvl w:ilvl="1" w:tplc="04260019" w:tentative="1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F7A53BF"/>
    <w:multiLevelType w:val="multilevel"/>
    <w:tmpl w:val="F702B8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51E050C0"/>
    <w:multiLevelType w:val="hybridMultilevel"/>
    <w:tmpl w:val="B72CB8C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627EA2"/>
    <w:multiLevelType w:val="hybridMultilevel"/>
    <w:tmpl w:val="D240768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52F4C"/>
    <w:multiLevelType w:val="multilevel"/>
    <w:tmpl w:val="E2CAD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97E7542"/>
    <w:multiLevelType w:val="hybridMultilevel"/>
    <w:tmpl w:val="C588AB12"/>
    <w:lvl w:ilvl="0" w:tplc="6DBC495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F7073E"/>
    <w:multiLevelType w:val="hybridMultilevel"/>
    <w:tmpl w:val="992CD5A6"/>
    <w:lvl w:ilvl="0" w:tplc="34DA05F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71657"/>
    <w:multiLevelType w:val="hybridMultilevel"/>
    <w:tmpl w:val="96B8A568"/>
    <w:lvl w:ilvl="0" w:tplc="BFDCD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D50809"/>
    <w:multiLevelType w:val="multilevel"/>
    <w:tmpl w:val="E618E0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20" w15:restartNumberingAfterBreak="0">
    <w:nsid w:val="6BD46D9B"/>
    <w:multiLevelType w:val="hybridMultilevel"/>
    <w:tmpl w:val="6EAE758C"/>
    <w:lvl w:ilvl="0" w:tplc="0426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F045C3"/>
    <w:multiLevelType w:val="hybridMultilevel"/>
    <w:tmpl w:val="2B48D53A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9CD12A6"/>
    <w:multiLevelType w:val="multilevel"/>
    <w:tmpl w:val="A0069B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B681D2D"/>
    <w:multiLevelType w:val="multilevel"/>
    <w:tmpl w:val="194003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213882457">
    <w:abstractNumId w:val="20"/>
  </w:num>
  <w:num w:numId="2" w16cid:durableId="1725912391">
    <w:abstractNumId w:val="8"/>
  </w:num>
  <w:num w:numId="3" w16cid:durableId="1451706869">
    <w:abstractNumId w:val="21"/>
  </w:num>
  <w:num w:numId="4" w16cid:durableId="1284339622">
    <w:abstractNumId w:val="13"/>
  </w:num>
  <w:num w:numId="5" w16cid:durableId="1865904242">
    <w:abstractNumId w:val="1"/>
  </w:num>
  <w:num w:numId="6" w16cid:durableId="87233451">
    <w:abstractNumId w:val="17"/>
  </w:num>
  <w:num w:numId="7" w16cid:durableId="1873492133">
    <w:abstractNumId w:val="6"/>
  </w:num>
  <w:num w:numId="8" w16cid:durableId="284626521">
    <w:abstractNumId w:val="4"/>
  </w:num>
  <w:num w:numId="9" w16cid:durableId="391118875">
    <w:abstractNumId w:val="14"/>
  </w:num>
  <w:num w:numId="10" w16cid:durableId="1386837315">
    <w:abstractNumId w:val="15"/>
  </w:num>
  <w:num w:numId="11" w16cid:durableId="901213874">
    <w:abstractNumId w:val="7"/>
  </w:num>
  <w:num w:numId="12" w16cid:durableId="791898353">
    <w:abstractNumId w:val="2"/>
  </w:num>
  <w:num w:numId="13" w16cid:durableId="1399018865">
    <w:abstractNumId w:val="22"/>
  </w:num>
  <w:num w:numId="14" w16cid:durableId="1186597122">
    <w:abstractNumId w:val="9"/>
  </w:num>
  <w:num w:numId="15" w16cid:durableId="1823620632">
    <w:abstractNumId w:val="23"/>
  </w:num>
  <w:num w:numId="16" w16cid:durableId="908807002">
    <w:abstractNumId w:val="19"/>
  </w:num>
  <w:num w:numId="17" w16cid:durableId="638651902">
    <w:abstractNumId w:val="5"/>
  </w:num>
  <w:num w:numId="18" w16cid:durableId="182860324">
    <w:abstractNumId w:val="18"/>
  </w:num>
  <w:num w:numId="19" w16cid:durableId="340740875">
    <w:abstractNumId w:val="12"/>
  </w:num>
  <w:num w:numId="20" w16cid:durableId="400256774">
    <w:abstractNumId w:val="0"/>
  </w:num>
  <w:num w:numId="21" w16cid:durableId="1004161643">
    <w:abstractNumId w:val="16"/>
  </w:num>
  <w:num w:numId="22" w16cid:durableId="1660230136">
    <w:abstractNumId w:val="10"/>
  </w:num>
  <w:num w:numId="23" w16cid:durableId="270745414">
    <w:abstractNumId w:val="11"/>
  </w:num>
  <w:num w:numId="24" w16cid:durableId="2082984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C40"/>
    <w:rsid w:val="00000418"/>
    <w:rsid w:val="00000581"/>
    <w:rsid w:val="00001838"/>
    <w:rsid w:val="0000393C"/>
    <w:rsid w:val="00005F53"/>
    <w:rsid w:val="00013B3F"/>
    <w:rsid w:val="00017A90"/>
    <w:rsid w:val="0002134B"/>
    <w:rsid w:val="00023057"/>
    <w:rsid w:val="00023CED"/>
    <w:rsid w:val="00026091"/>
    <w:rsid w:val="000277B9"/>
    <w:rsid w:val="000277D4"/>
    <w:rsid w:val="00030FE1"/>
    <w:rsid w:val="000344B5"/>
    <w:rsid w:val="00037916"/>
    <w:rsid w:val="00041979"/>
    <w:rsid w:val="00043B96"/>
    <w:rsid w:val="000466D6"/>
    <w:rsid w:val="00050D5C"/>
    <w:rsid w:val="00051173"/>
    <w:rsid w:val="00051B3C"/>
    <w:rsid w:val="00054188"/>
    <w:rsid w:val="00057D4E"/>
    <w:rsid w:val="0006372E"/>
    <w:rsid w:val="0007045A"/>
    <w:rsid w:val="00082981"/>
    <w:rsid w:val="00082C99"/>
    <w:rsid w:val="00083E51"/>
    <w:rsid w:val="00093EE6"/>
    <w:rsid w:val="000941A6"/>
    <w:rsid w:val="00096A97"/>
    <w:rsid w:val="000A2506"/>
    <w:rsid w:val="000A4623"/>
    <w:rsid w:val="000A762E"/>
    <w:rsid w:val="000B0A0F"/>
    <w:rsid w:val="000B1D50"/>
    <w:rsid w:val="000B4F98"/>
    <w:rsid w:val="000C5E3A"/>
    <w:rsid w:val="000C685B"/>
    <w:rsid w:val="000E0658"/>
    <w:rsid w:val="000E0A11"/>
    <w:rsid w:val="000E1D32"/>
    <w:rsid w:val="000E1F12"/>
    <w:rsid w:val="000F2A6B"/>
    <w:rsid w:val="000F42FE"/>
    <w:rsid w:val="001009C8"/>
    <w:rsid w:val="001009EB"/>
    <w:rsid w:val="00105D82"/>
    <w:rsid w:val="0010720C"/>
    <w:rsid w:val="00114CF7"/>
    <w:rsid w:val="001179A4"/>
    <w:rsid w:val="00121823"/>
    <w:rsid w:val="00127EBA"/>
    <w:rsid w:val="0013144B"/>
    <w:rsid w:val="00147EC5"/>
    <w:rsid w:val="001529AB"/>
    <w:rsid w:val="00156EC5"/>
    <w:rsid w:val="00157F3A"/>
    <w:rsid w:val="0016509E"/>
    <w:rsid w:val="00165C34"/>
    <w:rsid w:val="00172F3C"/>
    <w:rsid w:val="00176858"/>
    <w:rsid w:val="00180707"/>
    <w:rsid w:val="001850DC"/>
    <w:rsid w:val="0019141F"/>
    <w:rsid w:val="001927C8"/>
    <w:rsid w:val="00192DF6"/>
    <w:rsid w:val="00194583"/>
    <w:rsid w:val="00194B82"/>
    <w:rsid w:val="0019620A"/>
    <w:rsid w:val="001A3162"/>
    <w:rsid w:val="001A4CA5"/>
    <w:rsid w:val="001A5092"/>
    <w:rsid w:val="001B1227"/>
    <w:rsid w:val="001B2219"/>
    <w:rsid w:val="001B2DFD"/>
    <w:rsid w:val="001B4B83"/>
    <w:rsid w:val="001B6A8F"/>
    <w:rsid w:val="001C3305"/>
    <w:rsid w:val="001C3748"/>
    <w:rsid w:val="001C3F34"/>
    <w:rsid w:val="001C6218"/>
    <w:rsid w:val="001C6608"/>
    <w:rsid w:val="001D2939"/>
    <w:rsid w:val="001D40A1"/>
    <w:rsid w:val="001D70AB"/>
    <w:rsid w:val="001D75D9"/>
    <w:rsid w:val="001E0A20"/>
    <w:rsid w:val="001E2EE4"/>
    <w:rsid w:val="001F3490"/>
    <w:rsid w:val="001F4DBC"/>
    <w:rsid w:val="001F5B2C"/>
    <w:rsid w:val="00203643"/>
    <w:rsid w:val="002045EF"/>
    <w:rsid w:val="00210CD1"/>
    <w:rsid w:val="00224708"/>
    <w:rsid w:val="00225930"/>
    <w:rsid w:val="00225B3C"/>
    <w:rsid w:val="002329DC"/>
    <w:rsid w:val="00233FDE"/>
    <w:rsid w:val="00236D9B"/>
    <w:rsid w:val="0024015D"/>
    <w:rsid w:val="002406A7"/>
    <w:rsid w:val="00245F66"/>
    <w:rsid w:val="00246CD6"/>
    <w:rsid w:val="002506A5"/>
    <w:rsid w:val="00252C93"/>
    <w:rsid w:val="002537BE"/>
    <w:rsid w:val="0025626F"/>
    <w:rsid w:val="00262620"/>
    <w:rsid w:val="00263C64"/>
    <w:rsid w:val="00267AE3"/>
    <w:rsid w:val="00267D28"/>
    <w:rsid w:val="00270D07"/>
    <w:rsid w:val="002864CC"/>
    <w:rsid w:val="0029131E"/>
    <w:rsid w:val="00292EAB"/>
    <w:rsid w:val="0029369F"/>
    <w:rsid w:val="002B1982"/>
    <w:rsid w:val="002B1D27"/>
    <w:rsid w:val="002B4C4E"/>
    <w:rsid w:val="002B56E9"/>
    <w:rsid w:val="002B7990"/>
    <w:rsid w:val="002C2417"/>
    <w:rsid w:val="002C5C7E"/>
    <w:rsid w:val="002F2243"/>
    <w:rsid w:val="002F2C39"/>
    <w:rsid w:val="002F34AA"/>
    <w:rsid w:val="002F6886"/>
    <w:rsid w:val="002F6B46"/>
    <w:rsid w:val="002F7ADD"/>
    <w:rsid w:val="0031102E"/>
    <w:rsid w:val="00311ECB"/>
    <w:rsid w:val="00320966"/>
    <w:rsid w:val="00333F54"/>
    <w:rsid w:val="003409EB"/>
    <w:rsid w:val="0034188B"/>
    <w:rsid w:val="003439A8"/>
    <w:rsid w:val="00345BDE"/>
    <w:rsid w:val="0035089A"/>
    <w:rsid w:val="00356955"/>
    <w:rsid w:val="00360738"/>
    <w:rsid w:val="00365C92"/>
    <w:rsid w:val="003678B1"/>
    <w:rsid w:val="003849EA"/>
    <w:rsid w:val="00393BF0"/>
    <w:rsid w:val="00395B7C"/>
    <w:rsid w:val="00397F45"/>
    <w:rsid w:val="003A01D6"/>
    <w:rsid w:val="003A1CF3"/>
    <w:rsid w:val="003A29ED"/>
    <w:rsid w:val="003B3FBD"/>
    <w:rsid w:val="003B70BC"/>
    <w:rsid w:val="003C2B8D"/>
    <w:rsid w:val="003C4DF3"/>
    <w:rsid w:val="003C500F"/>
    <w:rsid w:val="003C6A5B"/>
    <w:rsid w:val="003C6B10"/>
    <w:rsid w:val="003D7C2B"/>
    <w:rsid w:val="003E40A9"/>
    <w:rsid w:val="003F0107"/>
    <w:rsid w:val="003F2CAB"/>
    <w:rsid w:val="003F317B"/>
    <w:rsid w:val="003F49BF"/>
    <w:rsid w:val="003F49F6"/>
    <w:rsid w:val="00401422"/>
    <w:rsid w:val="0040517C"/>
    <w:rsid w:val="00425973"/>
    <w:rsid w:val="00426439"/>
    <w:rsid w:val="0043019D"/>
    <w:rsid w:val="00431272"/>
    <w:rsid w:val="0043682E"/>
    <w:rsid w:val="00437042"/>
    <w:rsid w:val="0043797C"/>
    <w:rsid w:val="00442406"/>
    <w:rsid w:val="00450E4F"/>
    <w:rsid w:val="00455A54"/>
    <w:rsid w:val="00456809"/>
    <w:rsid w:val="00464C40"/>
    <w:rsid w:val="00465209"/>
    <w:rsid w:val="004702A9"/>
    <w:rsid w:val="00473333"/>
    <w:rsid w:val="00491188"/>
    <w:rsid w:val="004921DC"/>
    <w:rsid w:val="0049560C"/>
    <w:rsid w:val="00496FFF"/>
    <w:rsid w:val="004A5250"/>
    <w:rsid w:val="004A7609"/>
    <w:rsid w:val="004B2917"/>
    <w:rsid w:val="004B6D1B"/>
    <w:rsid w:val="004B736C"/>
    <w:rsid w:val="004B775B"/>
    <w:rsid w:val="004C0CF4"/>
    <w:rsid w:val="004C7606"/>
    <w:rsid w:val="004D085B"/>
    <w:rsid w:val="004D2CB2"/>
    <w:rsid w:val="004D379A"/>
    <w:rsid w:val="004D6335"/>
    <w:rsid w:val="004D7DCB"/>
    <w:rsid w:val="004E3C30"/>
    <w:rsid w:val="004E7D12"/>
    <w:rsid w:val="005044B7"/>
    <w:rsid w:val="00512BDD"/>
    <w:rsid w:val="0051331D"/>
    <w:rsid w:val="005146AB"/>
    <w:rsid w:val="00526E2C"/>
    <w:rsid w:val="00531EA7"/>
    <w:rsid w:val="00532B03"/>
    <w:rsid w:val="00533DE7"/>
    <w:rsid w:val="005342C3"/>
    <w:rsid w:val="00534BBE"/>
    <w:rsid w:val="005371A8"/>
    <w:rsid w:val="00540D62"/>
    <w:rsid w:val="00547792"/>
    <w:rsid w:val="005555B2"/>
    <w:rsid w:val="00563365"/>
    <w:rsid w:val="0056465E"/>
    <w:rsid w:val="00564F23"/>
    <w:rsid w:val="005725A6"/>
    <w:rsid w:val="005811D9"/>
    <w:rsid w:val="005822B0"/>
    <w:rsid w:val="00586972"/>
    <w:rsid w:val="00586EEC"/>
    <w:rsid w:val="005873B3"/>
    <w:rsid w:val="00594C65"/>
    <w:rsid w:val="005A5978"/>
    <w:rsid w:val="005A6134"/>
    <w:rsid w:val="005C0230"/>
    <w:rsid w:val="005C202B"/>
    <w:rsid w:val="005C3C75"/>
    <w:rsid w:val="005C633F"/>
    <w:rsid w:val="005D0F75"/>
    <w:rsid w:val="005D29F2"/>
    <w:rsid w:val="005D46E2"/>
    <w:rsid w:val="005D68FF"/>
    <w:rsid w:val="005E64CE"/>
    <w:rsid w:val="005F1F26"/>
    <w:rsid w:val="005F28C0"/>
    <w:rsid w:val="005F3623"/>
    <w:rsid w:val="005F3AA3"/>
    <w:rsid w:val="005F5778"/>
    <w:rsid w:val="005F5C8A"/>
    <w:rsid w:val="005F6F72"/>
    <w:rsid w:val="00600CBA"/>
    <w:rsid w:val="006067B7"/>
    <w:rsid w:val="00607132"/>
    <w:rsid w:val="006111DD"/>
    <w:rsid w:val="00615244"/>
    <w:rsid w:val="006159F0"/>
    <w:rsid w:val="00620170"/>
    <w:rsid w:val="00621C2F"/>
    <w:rsid w:val="00622282"/>
    <w:rsid w:val="00625BE3"/>
    <w:rsid w:val="0062763F"/>
    <w:rsid w:val="00627F91"/>
    <w:rsid w:val="00630226"/>
    <w:rsid w:val="00636AE9"/>
    <w:rsid w:val="006400CF"/>
    <w:rsid w:val="006419F8"/>
    <w:rsid w:val="00641AF8"/>
    <w:rsid w:val="006431F3"/>
    <w:rsid w:val="00647F7E"/>
    <w:rsid w:val="00650A9F"/>
    <w:rsid w:val="006513EE"/>
    <w:rsid w:val="00652DE7"/>
    <w:rsid w:val="00657F0D"/>
    <w:rsid w:val="00672E7C"/>
    <w:rsid w:val="00680983"/>
    <w:rsid w:val="00681809"/>
    <w:rsid w:val="00682042"/>
    <w:rsid w:val="0068502F"/>
    <w:rsid w:val="00690CEC"/>
    <w:rsid w:val="00691190"/>
    <w:rsid w:val="00693851"/>
    <w:rsid w:val="00694D43"/>
    <w:rsid w:val="0069561E"/>
    <w:rsid w:val="00696173"/>
    <w:rsid w:val="00697EB8"/>
    <w:rsid w:val="006A53D0"/>
    <w:rsid w:val="006A70AC"/>
    <w:rsid w:val="006D2FDC"/>
    <w:rsid w:val="006D5DBF"/>
    <w:rsid w:val="006D66D6"/>
    <w:rsid w:val="006E2EAD"/>
    <w:rsid w:val="006E58A4"/>
    <w:rsid w:val="006E5981"/>
    <w:rsid w:val="006E7D82"/>
    <w:rsid w:val="006F1319"/>
    <w:rsid w:val="006F1B65"/>
    <w:rsid w:val="006F588C"/>
    <w:rsid w:val="00700004"/>
    <w:rsid w:val="00704775"/>
    <w:rsid w:val="007060E2"/>
    <w:rsid w:val="00715D46"/>
    <w:rsid w:val="007214D0"/>
    <w:rsid w:val="007219CA"/>
    <w:rsid w:val="00723D24"/>
    <w:rsid w:val="007322C0"/>
    <w:rsid w:val="0073408E"/>
    <w:rsid w:val="00740F3A"/>
    <w:rsid w:val="00743639"/>
    <w:rsid w:val="00746E53"/>
    <w:rsid w:val="00751B3A"/>
    <w:rsid w:val="00760BBF"/>
    <w:rsid w:val="00763B11"/>
    <w:rsid w:val="007736E3"/>
    <w:rsid w:val="00774EEA"/>
    <w:rsid w:val="00775C44"/>
    <w:rsid w:val="00785795"/>
    <w:rsid w:val="00787170"/>
    <w:rsid w:val="00793D76"/>
    <w:rsid w:val="007946F3"/>
    <w:rsid w:val="007948C9"/>
    <w:rsid w:val="007A3370"/>
    <w:rsid w:val="007A7226"/>
    <w:rsid w:val="007B44C2"/>
    <w:rsid w:val="007B54EE"/>
    <w:rsid w:val="007C6712"/>
    <w:rsid w:val="007D3FE1"/>
    <w:rsid w:val="007D49AC"/>
    <w:rsid w:val="007D7E4C"/>
    <w:rsid w:val="007E237C"/>
    <w:rsid w:val="007E7BA6"/>
    <w:rsid w:val="007F6BD9"/>
    <w:rsid w:val="00804212"/>
    <w:rsid w:val="00806D0F"/>
    <w:rsid w:val="00814707"/>
    <w:rsid w:val="008300CE"/>
    <w:rsid w:val="0083197C"/>
    <w:rsid w:val="00833599"/>
    <w:rsid w:val="00834467"/>
    <w:rsid w:val="00837A4B"/>
    <w:rsid w:val="00837C4F"/>
    <w:rsid w:val="00841C0D"/>
    <w:rsid w:val="0084346B"/>
    <w:rsid w:val="00845DBF"/>
    <w:rsid w:val="00846BC7"/>
    <w:rsid w:val="00854948"/>
    <w:rsid w:val="0086764A"/>
    <w:rsid w:val="00876B2D"/>
    <w:rsid w:val="0088063E"/>
    <w:rsid w:val="00880742"/>
    <w:rsid w:val="00885BAC"/>
    <w:rsid w:val="008862A2"/>
    <w:rsid w:val="0088695C"/>
    <w:rsid w:val="00887C38"/>
    <w:rsid w:val="00890796"/>
    <w:rsid w:val="0089195E"/>
    <w:rsid w:val="00896F52"/>
    <w:rsid w:val="008971F9"/>
    <w:rsid w:val="008976F2"/>
    <w:rsid w:val="008A189B"/>
    <w:rsid w:val="008A3FE9"/>
    <w:rsid w:val="008A7DF6"/>
    <w:rsid w:val="008B1EC9"/>
    <w:rsid w:val="008B1EEA"/>
    <w:rsid w:val="008B37D2"/>
    <w:rsid w:val="008B542B"/>
    <w:rsid w:val="008B7FF8"/>
    <w:rsid w:val="008C2E3E"/>
    <w:rsid w:val="008C3A14"/>
    <w:rsid w:val="008D468B"/>
    <w:rsid w:val="008E33C4"/>
    <w:rsid w:val="008E4B01"/>
    <w:rsid w:val="008E6774"/>
    <w:rsid w:val="008E7692"/>
    <w:rsid w:val="008F059E"/>
    <w:rsid w:val="008F0CB4"/>
    <w:rsid w:val="0090171B"/>
    <w:rsid w:val="00905E29"/>
    <w:rsid w:val="00906CA8"/>
    <w:rsid w:val="00906E3B"/>
    <w:rsid w:val="009122BF"/>
    <w:rsid w:val="00913074"/>
    <w:rsid w:val="0091689E"/>
    <w:rsid w:val="00917D04"/>
    <w:rsid w:val="0092071B"/>
    <w:rsid w:val="00925891"/>
    <w:rsid w:val="00925926"/>
    <w:rsid w:val="00926E88"/>
    <w:rsid w:val="009306DB"/>
    <w:rsid w:val="00931DAA"/>
    <w:rsid w:val="009327CA"/>
    <w:rsid w:val="009340E4"/>
    <w:rsid w:val="009356A1"/>
    <w:rsid w:val="009432D4"/>
    <w:rsid w:val="0094372A"/>
    <w:rsid w:val="00943C5A"/>
    <w:rsid w:val="009444F9"/>
    <w:rsid w:val="00944C0E"/>
    <w:rsid w:val="0094773C"/>
    <w:rsid w:val="009500F5"/>
    <w:rsid w:val="00952016"/>
    <w:rsid w:val="00952544"/>
    <w:rsid w:val="0096187A"/>
    <w:rsid w:val="0096399D"/>
    <w:rsid w:val="00966121"/>
    <w:rsid w:val="00966A42"/>
    <w:rsid w:val="0097533C"/>
    <w:rsid w:val="00977497"/>
    <w:rsid w:val="00980D40"/>
    <w:rsid w:val="009818E4"/>
    <w:rsid w:val="009827D6"/>
    <w:rsid w:val="009848A9"/>
    <w:rsid w:val="0098692A"/>
    <w:rsid w:val="009A2C2D"/>
    <w:rsid w:val="009B16E1"/>
    <w:rsid w:val="009B2973"/>
    <w:rsid w:val="009B3211"/>
    <w:rsid w:val="009B6DFC"/>
    <w:rsid w:val="009C1BD5"/>
    <w:rsid w:val="009C1DBA"/>
    <w:rsid w:val="009D1B13"/>
    <w:rsid w:val="009D2CBF"/>
    <w:rsid w:val="009E6332"/>
    <w:rsid w:val="009F2805"/>
    <w:rsid w:val="009F4903"/>
    <w:rsid w:val="009F6262"/>
    <w:rsid w:val="00A013B5"/>
    <w:rsid w:val="00A079E9"/>
    <w:rsid w:val="00A120A2"/>
    <w:rsid w:val="00A27ACD"/>
    <w:rsid w:val="00A32290"/>
    <w:rsid w:val="00A334D3"/>
    <w:rsid w:val="00A35545"/>
    <w:rsid w:val="00A36C42"/>
    <w:rsid w:val="00A40DF8"/>
    <w:rsid w:val="00A54D21"/>
    <w:rsid w:val="00A55963"/>
    <w:rsid w:val="00A66845"/>
    <w:rsid w:val="00A71141"/>
    <w:rsid w:val="00A747A1"/>
    <w:rsid w:val="00A75F01"/>
    <w:rsid w:val="00A80B1A"/>
    <w:rsid w:val="00A84369"/>
    <w:rsid w:val="00A85AD9"/>
    <w:rsid w:val="00A92CBD"/>
    <w:rsid w:val="00A946A4"/>
    <w:rsid w:val="00AA06B4"/>
    <w:rsid w:val="00AA0FCC"/>
    <w:rsid w:val="00AA1A03"/>
    <w:rsid w:val="00AA7EEC"/>
    <w:rsid w:val="00AB20A1"/>
    <w:rsid w:val="00AB25C4"/>
    <w:rsid w:val="00AB42D3"/>
    <w:rsid w:val="00AB4EAD"/>
    <w:rsid w:val="00AC5E55"/>
    <w:rsid w:val="00AC60B6"/>
    <w:rsid w:val="00AC70A2"/>
    <w:rsid w:val="00AD0639"/>
    <w:rsid w:val="00AD5914"/>
    <w:rsid w:val="00AD76B4"/>
    <w:rsid w:val="00AE5167"/>
    <w:rsid w:val="00AE6CC6"/>
    <w:rsid w:val="00AE7E2A"/>
    <w:rsid w:val="00AF6E4F"/>
    <w:rsid w:val="00AF7DE6"/>
    <w:rsid w:val="00B05FED"/>
    <w:rsid w:val="00B070BA"/>
    <w:rsid w:val="00B10F41"/>
    <w:rsid w:val="00B14840"/>
    <w:rsid w:val="00B14911"/>
    <w:rsid w:val="00B149F5"/>
    <w:rsid w:val="00B14BD8"/>
    <w:rsid w:val="00B2194C"/>
    <w:rsid w:val="00B31D66"/>
    <w:rsid w:val="00B32E33"/>
    <w:rsid w:val="00B40568"/>
    <w:rsid w:val="00B46CB8"/>
    <w:rsid w:val="00B501FE"/>
    <w:rsid w:val="00B53E12"/>
    <w:rsid w:val="00B54E27"/>
    <w:rsid w:val="00B64644"/>
    <w:rsid w:val="00B64BDD"/>
    <w:rsid w:val="00B723FF"/>
    <w:rsid w:val="00B817BF"/>
    <w:rsid w:val="00B8193F"/>
    <w:rsid w:val="00B81BF0"/>
    <w:rsid w:val="00B83768"/>
    <w:rsid w:val="00BA0067"/>
    <w:rsid w:val="00BA160E"/>
    <w:rsid w:val="00BA1778"/>
    <w:rsid w:val="00BA3820"/>
    <w:rsid w:val="00BA4D4F"/>
    <w:rsid w:val="00BB381E"/>
    <w:rsid w:val="00BC5B89"/>
    <w:rsid w:val="00BC6254"/>
    <w:rsid w:val="00BD15A5"/>
    <w:rsid w:val="00BD281C"/>
    <w:rsid w:val="00BD5B2B"/>
    <w:rsid w:val="00BD60E5"/>
    <w:rsid w:val="00BE0228"/>
    <w:rsid w:val="00BE4600"/>
    <w:rsid w:val="00BF4C8F"/>
    <w:rsid w:val="00C000C2"/>
    <w:rsid w:val="00C003CA"/>
    <w:rsid w:val="00C01AAB"/>
    <w:rsid w:val="00C031E1"/>
    <w:rsid w:val="00C03658"/>
    <w:rsid w:val="00C069B8"/>
    <w:rsid w:val="00C14BC3"/>
    <w:rsid w:val="00C16DF1"/>
    <w:rsid w:val="00C20B86"/>
    <w:rsid w:val="00C21B3E"/>
    <w:rsid w:val="00C225C9"/>
    <w:rsid w:val="00C23E27"/>
    <w:rsid w:val="00C27109"/>
    <w:rsid w:val="00C30B6C"/>
    <w:rsid w:val="00C3309F"/>
    <w:rsid w:val="00C44ED1"/>
    <w:rsid w:val="00C509E9"/>
    <w:rsid w:val="00C600BF"/>
    <w:rsid w:val="00C60138"/>
    <w:rsid w:val="00C6123D"/>
    <w:rsid w:val="00C6192C"/>
    <w:rsid w:val="00C62E0E"/>
    <w:rsid w:val="00C645B4"/>
    <w:rsid w:val="00C70618"/>
    <w:rsid w:val="00C75D2D"/>
    <w:rsid w:val="00C768A2"/>
    <w:rsid w:val="00C843EE"/>
    <w:rsid w:val="00C90892"/>
    <w:rsid w:val="00C90F57"/>
    <w:rsid w:val="00C933AE"/>
    <w:rsid w:val="00CA175E"/>
    <w:rsid w:val="00CB06FE"/>
    <w:rsid w:val="00CB150B"/>
    <w:rsid w:val="00CB6BF8"/>
    <w:rsid w:val="00CC3316"/>
    <w:rsid w:val="00CC5544"/>
    <w:rsid w:val="00CC76F0"/>
    <w:rsid w:val="00CD4576"/>
    <w:rsid w:val="00CE4A12"/>
    <w:rsid w:val="00CE4F70"/>
    <w:rsid w:val="00CE51E0"/>
    <w:rsid w:val="00CF527A"/>
    <w:rsid w:val="00D00E8F"/>
    <w:rsid w:val="00D039FC"/>
    <w:rsid w:val="00D04923"/>
    <w:rsid w:val="00D04A67"/>
    <w:rsid w:val="00D123AF"/>
    <w:rsid w:val="00D13ED4"/>
    <w:rsid w:val="00D3430A"/>
    <w:rsid w:val="00D36CF7"/>
    <w:rsid w:val="00D41F14"/>
    <w:rsid w:val="00D44DE3"/>
    <w:rsid w:val="00D468B2"/>
    <w:rsid w:val="00D50AC5"/>
    <w:rsid w:val="00D535D8"/>
    <w:rsid w:val="00D55B24"/>
    <w:rsid w:val="00D7129C"/>
    <w:rsid w:val="00D72188"/>
    <w:rsid w:val="00D72FB5"/>
    <w:rsid w:val="00D75B5F"/>
    <w:rsid w:val="00D85DC1"/>
    <w:rsid w:val="00D95BA4"/>
    <w:rsid w:val="00DA1DF0"/>
    <w:rsid w:val="00DB2B85"/>
    <w:rsid w:val="00DB34C9"/>
    <w:rsid w:val="00DC51F7"/>
    <w:rsid w:val="00DC5BE2"/>
    <w:rsid w:val="00DC7BB6"/>
    <w:rsid w:val="00DD0B04"/>
    <w:rsid w:val="00DD2046"/>
    <w:rsid w:val="00DD6663"/>
    <w:rsid w:val="00DE1684"/>
    <w:rsid w:val="00DE18C1"/>
    <w:rsid w:val="00DE74F7"/>
    <w:rsid w:val="00DF2022"/>
    <w:rsid w:val="00E00988"/>
    <w:rsid w:val="00E02AA5"/>
    <w:rsid w:val="00E04B1D"/>
    <w:rsid w:val="00E06CD0"/>
    <w:rsid w:val="00E07EBF"/>
    <w:rsid w:val="00E145FE"/>
    <w:rsid w:val="00E25134"/>
    <w:rsid w:val="00E258B3"/>
    <w:rsid w:val="00E35644"/>
    <w:rsid w:val="00E36E79"/>
    <w:rsid w:val="00E37267"/>
    <w:rsid w:val="00E375F5"/>
    <w:rsid w:val="00E426B2"/>
    <w:rsid w:val="00E44B21"/>
    <w:rsid w:val="00E44EB6"/>
    <w:rsid w:val="00E509DD"/>
    <w:rsid w:val="00E50DDF"/>
    <w:rsid w:val="00E52FE8"/>
    <w:rsid w:val="00E61D2C"/>
    <w:rsid w:val="00E7396A"/>
    <w:rsid w:val="00E83E43"/>
    <w:rsid w:val="00E8457A"/>
    <w:rsid w:val="00EA0D92"/>
    <w:rsid w:val="00EA2200"/>
    <w:rsid w:val="00EB3F0D"/>
    <w:rsid w:val="00EB50AF"/>
    <w:rsid w:val="00EC1BB4"/>
    <w:rsid w:val="00EC3A89"/>
    <w:rsid w:val="00ED3C6F"/>
    <w:rsid w:val="00ED4181"/>
    <w:rsid w:val="00ED46D2"/>
    <w:rsid w:val="00ED5B23"/>
    <w:rsid w:val="00EE2B5C"/>
    <w:rsid w:val="00EF1810"/>
    <w:rsid w:val="00EF3F96"/>
    <w:rsid w:val="00EF4CCA"/>
    <w:rsid w:val="00F01176"/>
    <w:rsid w:val="00F02D76"/>
    <w:rsid w:val="00F03729"/>
    <w:rsid w:val="00F07FE1"/>
    <w:rsid w:val="00F10E36"/>
    <w:rsid w:val="00F12952"/>
    <w:rsid w:val="00F151FC"/>
    <w:rsid w:val="00F203EC"/>
    <w:rsid w:val="00F2564F"/>
    <w:rsid w:val="00F3064A"/>
    <w:rsid w:val="00F4431B"/>
    <w:rsid w:val="00F4465F"/>
    <w:rsid w:val="00F47D64"/>
    <w:rsid w:val="00F537D6"/>
    <w:rsid w:val="00F54811"/>
    <w:rsid w:val="00F56557"/>
    <w:rsid w:val="00F614CF"/>
    <w:rsid w:val="00F642A2"/>
    <w:rsid w:val="00F6520C"/>
    <w:rsid w:val="00F655F4"/>
    <w:rsid w:val="00F667C1"/>
    <w:rsid w:val="00F66E3A"/>
    <w:rsid w:val="00F704A6"/>
    <w:rsid w:val="00F71CDE"/>
    <w:rsid w:val="00F7304A"/>
    <w:rsid w:val="00F74AF4"/>
    <w:rsid w:val="00F8555D"/>
    <w:rsid w:val="00F8762B"/>
    <w:rsid w:val="00F9086B"/>
    <w:rsid w:val="00F93913"/>
    <w:rsid w:val="00F94BCC"/>
    <w:rsid w:val="00FA0EB3"/>
    <w:rsid w:val="00FA3A95"/>
    <w:rsid w:val="00FA4B02"/>
    <w:rsid w:val="00FB2C50"/>
    <w:rsid w:val="00FB5542"/>
    <w:rsid w:val="00FB5C30"/>
    <w:rsid w:val="00FC0625"/>
    <w:rsid w:val="00FC15ED"/>
    <w:rsid w:val="00FC4436"/>
    <w:rsid w:val="00FC4615"/>
    <w:rsid w:val="00FC500E"/>
    <w:rsid w:val="00FC59D3"/>
    <w:rsid w:val="00FC65C3"/>
    <w:rsid w:val="00FD08A0"/>
    <w:rsid w:val="00FD09ED"/>
    <w:rsid w:val="00FD1AF5"/>
    <w:rsid w:val="00FE0C38"/>
    <w:rsid w:val="00FE2795"/>
    <w:rsid w:val="00FE2D46"/>
    <w:rsid w:val="00FE5498"/>
    <w:rsid w:val="00FE5DB6"/>
    <w:rsid w:val="00FE6138"/>
    <w:rsid w:val="00FE7F8A"/>
    <w:rsid w:val="00FF1361"/>
    <w:rsid w:val="00FF22FC"/>
    <w:rsid w:val="00FF23C5"/>
    <w:rsid w:val="00FF67C4"/>
    <w:rsid w:val="00FF73A2"/>
    <w:rsid w:val="01B57765"/>
    <w:rsid w:val="05A344BB"/>
    <w:rsid w:val="0A76B5DE"/>
    <w:rsid w:val="1BFC6E68"/>
    <w:rsid w:val="2EABFF72"/>
    <w:rsid w:val="36D8C3B8"/>
    <w:rsid w:val="3E4F446D"/>
    <w:rsid w:val="427ACA38"/>
    <w:rsid w:val="47D73CDA"/>
    <w:rsid w:val="4F25DF02"/>
    <w:rsid w:val="5309CA5E"/>
    <w:rsid w:val="5354D868"/>
    <w:rsid w:val="547E5140"/>
    <w:rsid w:val="550B57DA"/>
    <w:rsid w:val="561A21A1"/>
    <w:rsid w:val="5AED92C4"/>
    <w:rsid w:val="5E0C0B29"/>
    <w:rsid w:val="5E253386"/>
    <w:rsid w:val="64B35184"/>
    <w:rsid w:val="66B92B0E"/>
    <w:rsid w:val="6854FB6F"/>
    <w:rsid w:val="6A69CA42"/>
    <w:rsid w:val="6E5165F8"/>
    <w:rsid w:val="6FFB1844"/>
    <w:rsid w:val="724D92A8"/>
    <w:rsid w:val="74A13FAD"/>
    <w:rsid w:val="75B8E541"/>
    <w:rsid w:val="7DB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E23E"/>
  <w15:chartTrackingRefBased/>
  <w15:docId w15:val="{BF716FF4-C4E2-4ACA-9F9C-C479B01F2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9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4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2,H&amp;P List Paragraph,Strip,Saraksta rindkopa1,Normal bullet 2,Bullet list"/>
    <w:basedOn w:val="Normal"/>
    <w:link w:val="ListParagraphChar"/>
    <w:uiPriority w:val="34"/>
    <w:qFormat/>
    <w:rsid w:val="00464C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64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4C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4C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C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C4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C40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6820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20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204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151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1FC"/>
  </w:style>
  <w:style w:type="paragraph" w:styleId="Footer">
    <w:name w:val="footer"/>
    <w:basedOn w:val="Normal"/>
    <w:link w:val="FooterChar"/>
    <w:uiPriority w:val="99"/>
    <w:unhideWhenUsed/>
    <w:rsid w:val="00F151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1FC"/>
  </w:style>
  <w:style w:type="character" w:styleId="Hyperlink">
    <w:name w:val="Hyperlink"/>
    <w:basedOn w:val="DefaultParagraphFont"/>
    <w:uiPriority w:val="99"/>
    <w:unhideWhenUsed/>
    <w:rsid w:val="00A54D21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4D2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normaltextrun">
    <w:name w:val="normaltextrun"/>
    <w:basedOn w:val="DefaultParagraphFont"/>
    <w:rsid w:val="004D2CB2"/>
  </w:style>
  <w:style w:type="character" w:customStyle="1" w:styleId="eop">
    <w:name w:val="eop"/>
    <w:basedOn w:val="DefaultParagraphFont"/>
    <w:rsid w:val="004D2CB2"/>
  </w:style>
  <w:style w:type="table" w:customStyle="1" w:styleId="TableGrid1">
    <w:name w:val="Table Grid1"/>
    <w:basedOn w:val="TableNormal"/>
    <w:next w:val="TableGrid"/>
    <w:uiPriority w:val="39"/>
    <w:rsid w:val="00A55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850D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3FE9"/>
    <w:pPr>
      <w:spacing w:after="0" w:line="240" w:lineRule="auto"/>
    </w:pPr>
  </w:style>
  <w:style w:type="character" w:customStyle="1" w:styleId="ListParagraphChar">
    <w:name w:val="List Paragraph Char"/>
    <w:aliases w:val="2 Char,H&amp;P List Paragraph Char,Strip Char,Saraksta rindkopa1 Char,Normal bullet 2 Char,Bullet list Char"/>
    <w:link w:val="ListParagraph"/>
    <w:uiPriority w:val="34"/>
    <w:qFormat/>
    <w:rsid w:val="002C2417"/>
  </w:style>
  <w:style w:type="character" w:customStyle="1" w:styleId="cf01">
    <w:name w:val="cf01"/>
    <w:basedOn w:val="DefaultParagraphFont"/>
    <w:rsid w:val="00FE2D46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E2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unhideWhenUsed/>
    <w:rsid w:val="000C6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msonormal">
    <w:name w:val="x_msonormal"/>
    <w:basedOn w:val="Normal"/>
    <w:rsid w:val="00563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2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0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9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9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88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5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7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8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9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4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5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5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1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C2407A656F6F514882F54CB8A364491F" ma:contentTypeVersion="15" ma:contentTypeDescription="Izveidot jaunu dokumentu." ma:contentTypeScope="" ma:versionID="7e474528180d58f42045f29eafbbf8e2">
  <xsd:schema xmlns:xsd="http://www.w3.org/2001/XMLSchema" xmlns:xs="http://www.w3.org/2001/XMLSchema" xmlns:p="http://schemas.microsoft.com/office/2006/metadata/properties" xmlns:ns2="0026d777-7ea2-438a-b84f-f3e74dc1dd91" xmlns:ns3="7e61be5a-9f3f-46c0-883f-80dee6e80e67" targetNamespace="http://schemas.microsoft.com/office/2006/metadata/properties" ma:root="true" ma:fieldsID="aa65a6b4e6a80220f4af953963992ffa" ns2:_="" ns3:_="">
    <xsd:import namespace="0026d777-7ea2-438a-b84f-f3e74dc1dd91"/>
    <xsd:import namespace="7e61be5a-9f3f-46c0-883f-80dee6e80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6d777-7ea2-438a-b84f-f3e74dc1d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1be5a-9f3f-46c0-883f-80dee6e80e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d2d846-6611-415c-bd80-53085ffb1b75}" ma:internalName="TaxCatchAll" ma:showField="CatchAllData" ma:web="7e61be5a-9f3f-46c0-883f-80dee6e80e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26d777-7ea2-438a-b84f-f3e74dc1dd91">
      <Terms xmlns="http://schemas.microsoft.com/office/infopath/2007/PartnerControls"/>
    </lcf76f155ced4ddcb4097134ff3c332f>
    <TaxCatchAll xmlns="7e61be5a-9f3f-46c0-883f-80dee6e80e67" xsi:nil="true"/>
  </documentManagement>
</p:properties>
</file>

<file path=customXml/itemProps1.xml><?xml version="1.0" encoding="utf-8"?>
<ds:datastoreItem xmlns:ds="http://schemas.openxmlformats.org/officeDocument/2006/customXml" ds:itemID="{F5492829-44BF-44E1-9D9C-1BC29CBF08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CCB521-D9DF-44A5-8043-7B68BED5C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8E1906-E810-4BD3-BCD4-BFEBEAB08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26d777-7ea2-438a-b84f-f3e74dc1dd91"/>
    <ds:schemaRef ds:uri="7e61be5a-9f3f-46c0-883f-80dee6e80e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3F6659-589D-462B-B1EB-C2812D87EE6B}">
  <ds:schemaRefs>
    <ds:schemaRef ds:uri="http://schemas.microsoft.com/office/2006/metadata/properties"/>
    <ds:schemaRef ds:uri="http://schemas.microsoft.com/office/infopath/2007/PartnerControls"/>
    <ds:schemaRef ds:uri="0026d777-7ea2-438a-b84f-f3e74dc1dd91"/>
    <ds:schemaRef ds:uri="7e61be5a-9f3f-46c0-883f-80dee6e80e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9020</Words>
  <Characters>5142</Characters>
  <Application>Microsoft Office Word</Application>
  <DocSecurity>0</DocSecurity>
  <Lines>42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 Truhanova</dc:creator>
  <cp:keywords/>
  <dc:description/>
  <cp:lastModifiedBy>Inese Lismane</cp:lastModifiedBy>
  <cp:revision>4</cp:revision>
  <cp:lastPrinted>2022-12-05T09:22:00Z</cp:lastPrinted>
  <dcterms:created xsi:type="dcterms:W3CDTF">2023-02-14T06:37:00Z</dcterms:created>
  <dcterms:modified xsi:type="dcterms:W3CDTF">2023-02-14T11:50:00Z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0x010100C2407A656F6F514882F54CB8A364491F</vt:lpwstr>
  </property>
  <property fmtid="{D5CDD505-2E9C-101B-9397-08002B2CF9AE}" pid="3" name="MediaServiceImageTags">
    <vt:lpwstr/>
  </property>
</Properties>
</file>