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[25-TA-1776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[25-TA-1776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30.novembra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1082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Iesniegumā C kategorijas piesārņojošas darbības reģistrācijai norādāmā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Piesārņojošās darbības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ģeogrāfiskās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tā zemes īpašnieka vārds, uzvārds un adrese vai nosaukums un adrese, uz kura zemes atrodas iekārta vai notiek piesārņojoša darbība (ja atšķiras no komersanta adreses);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ēku, palīgbūvju un ražošanas līdzekļu īpašnieka vārds, uzvārds un adrese (ja atšķiras no iepriekš minētajām adresēm);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piesārņojošās darbības veikšanas 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informācija par tuvāko apkārtni, zemes izmantošanas veidu un norāde par aizsargjoslām.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Piesārņojošā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iekārtā veiktā piesārņojošā darbība atbilstoši šo noteikumu 2.</w:t>
      </w:r>
      <w:r w:rsidR="00000000" w:rsidRPr="00000000" w:rsidDel="00000000">
        <w:rPr>
          <w:vertAlign w:val="superscript"/>
          <w:rtl w:val="0"/>
        </w:rPr>
        <w:t xml:space="preserve">1 </w:t>
      </w:r>
      <w:r w:rsidR="00000000" w:rsidRPr="00000000" w:rsidDel="00000000">
        <w:rPr>
          <w:rtl w:val="0"/>
        </w:rPr>
        <w:t xml:space="preserve">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darbības, ko veic iekārtā, vai paredzēto darbības izmaiņu raksturojums (īss piesārņojošās darbības apraksts, piemēram, darbības veids, saražotās produkcijas apjoms diennaktī un gadā, iekārtu tips un jauda, iepakojums un tā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informācija par sadedzināšanas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emisijas avoti un to veidi (dīzeļdzinējs, gāzturbīna, divu kurināmo dzinējs, cits dzinējs vai cita sadedzināšanas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datums, kurā sākta sadedzināšanas iekārtas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katras sadedzināšanas iekārtas nominālā ievadītā siltuma jauda un katras sadedzināšanas iekārtas daļas nominālā ievadītā siltuma jauda (MW), ja divas vai vairākas sadedzināšanas iekārtas apvienotas un izplūdes gāzes aizvada caur vienu kopīgu dūmeni;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plānotās sadedzināšanas iekārtas darba stundas gada laikā un vidējā noslodze ekspluatācijas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katrai sadedzināšanas iekārtai piemērojamās emisijas robežvērtības un emisiju limiti, ja operatoram nepieciešams izstrādāt emisiju limita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izmantotā kurināmā veids un plānotais patēriņš gadā katrā sadedzināšanas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norāde par to, vai iekārtai nepieciešama atkāpe no emisiju robežvērtību piemērošanas atbilstoši normatīvajiem aktiem par kārtību, kādā novērš, ierobežo un kontrolē gaisu piesārņojošo vielu emisiju no sadedzināšanas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prasības mērījumu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informācija par iekārtas darbības uzsākšanu vai turpināšanu, kā arī par iekārtas darbības laiku, ja tai ir pagaidu raksturs;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iekārtas radītās emisijas gaisā. Pasākumu apraksts emisiju samazināšanai un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informācija par atkritumiem. Pasākumu apraksts atkritumu daudzuma samazināšanai un novēršanai. Informācija par atkritumu apsaimniekošanu (piemēram, sadzīves, ražošanas un bīstamo atkritumu apsaimniekošanas veids, atkritumu daudzums gadā (tonnās), to uzglabāšanas vieta un veids, atkritumu apsaimniekotājs);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ūdens ieguve (norāda, piemēram, ūdens ieguves avotu, ūdens patēriņa daudzumu (m</w:t>
      </w:r>
      <w:r w:rsidR="00000000" w:rsidRPr="00000000" w:rsidDel="00000000">
        <w:rPr>
          <w:vertAlign w:val="superscript"/>
          <w:rtl w:val="0"/>
        </w:rPr>
        <w:t xml:space="preserve">3</w:t>
      </w:r>
      <w:r w:rsidR="00000000" w:rsidRPr="00000000" w:rsidDel="00000000">
        <w:rPr>
          <w:rtl w:val="0"/>
        </w:rPr>
        <w:t xml:space="preserve">/diennaktī; m</w:t>
      </w:r>
      <w:r w:rsidR="00000000" w:rsidRPr="00000000" w:rsidDel="00000000">
        <w:rPr>
          <w:vertAlign w:val="superscript"/>
          <w:rtl w:val="0"/>
        </w:rPr>
        <w:t xml:space="preserve">3</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notekūdeņu novadīšana (sadzīves notekūdeņu un lietus notekūdeņu savākšanas un novadīšanas veids). Informācija par esošajām notekūdeņu attīrīšanas iekārtām, to jauda (m</w:t>
      </w:r>
      <w:r w:rsidR="00000000" w:rsidRPr="00000000" w:rsidDel="00000000">
        <w:rPr>
          <w:vertAlign w:val="superscript"/>
          <w:rtl w:val="0"/>
        </w:rPr>
        <w:t xml:space="preserve">3</w:t>
      </w:r>
      <w:r w:rsidR="00000000" w:rsidRPr="00000000" w:rsidDel="00000000">
        <w:rPr>
          <w:rtl w:val="0"/>
        </w:rPr>
        <w:t xml:space="preserve">/diennaktī, m</w:t>
      </w:r>
      <w:r w:rsidR="00000000" w:rsidRPr="00000000" w:rsidDel="00000000">
        <w:rPr>
          <w:vertAlign w:val="superscript"/>
          <w:rtl w:val="0"/>
        </w:rPr>
        <w:t xml:space="preserve">3</w:t>
      </w:r>
      <w:r w:rsidR="00000000" w:rsidRPr="00000000" w:rsidDel="00000000">
        <w:rPr>
          <w:rtl w:val="0"/>
        </w:rPr>
        <w:t xml:space="preserve">/gadā) (norāda notekūdeņu izplūdes vietas identifikācijas numuru, ūdens saimnieciskā iecirkņa kodu. Iesniedz notekūdeņu attīrīšanas iekārtas tehnisko pasi, tehnoloģisko shēmu un ekspluatācijas noteikumus, kā arī paraugu ņemšanas vietu shēmu un citus līdzvērtīgus dokumentus. Ja nav notekūdeņu attīrīšanas iekārtu, norāda radīto notekūdeņu apjomu (m</w:t>
      </w:r>
      <w:r w:rsidR="00000000" w:rsidRPr="00000000" w:rsidDel="00000000">
        <w:rPr>
          <w:vertAlign w:val="superscript"/>
          <w:rtl w:val="0"/>
        </w:rPr>
        <w:t xml:space="preserve">3</w:t>
      </w:r>
      <w:r w:rsidR="00000000" w:rsidRPr="00000000" w:rsidDel="00000000">
        <w:rPr>
          <w:rtl w:val="0"/>
        </w:rPr>
        <w:t xml:space="preserve">/diennaktī, m</w:t>
      </w:r>
      <w:r w:rsidR="00000000" w:rsidRPr="00000000" w:rsidDel="00000000">
        <w:rPr>
          <w:vertAlign w:val="superscript"/>
          <w:rtl w:val="0"/>
        </w:rPr>
        <w:t xml:space="preserve">3</w:t>
      </w:r>
      <w:r w:rsidR="00000000" w:rsidRPr="00000000" w:rsidDel="00000000">
        <w:rPr>
          <w:rtl w:val="0"/>
        </w:rPr>
        <w:t xml:space="preserve">/gadā) un to apsaimniekošanas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izmantoto ķīmisko vielu vai maisījumu saraksts, uzglabāšanas veids un plānotais izmantotais apjoms gadā."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25-TA-1776</w:t>
    </w:r>
    <w:r>
      <w:br/>
    </w:r>
    <w:r w:rsidR="00000000" w:rsidRPr="00000000" w:rsidDel="00000000">
      <w:rPr>
        <w:rtl w:val="0"/>
      </w:rPr>
      <w:t xml:space="preserve">Izdrukāts 29.07.2026. 22.43 - 2.0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25-TA-1776</w:t>
    </w:r>
    <w:r>
      <w:br/>
    </w:r>
    <w:r w:rsidR="00000000" w:rsidRPr="00000000" w:rsidDel="00000000">
      <w:rPr>
        <w:rtl w:val="0"/>
      </w:rPr>
      <w:t xml:space="preserve">Izdrukāts 29.07.2026. 22.43 - 2.0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noteikumu_(grozījumu)_projekts_p4_25-TA-1776.docx</dc:title>
</cp:coreProperties>
</file>

<file path=docProps/custom.xml><?xml version="1.0" encoding="utf-8"?>
<Properties xmlns="http://schemas.openxmlformats.org/officeDocument/2006/custom-properties" xmlns:vt="http://schemas.openxmlformats.org/officeDocument/2006/docPropsVTypes"/>
</file>