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586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17. oktobrī (prot. Nr. 52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pievienošanos Līgumam par Eiropas Molekulārās bioloģijas konferences izveidošanu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 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par Eiropas Molekulārās bioloģijas konferences izveidošanu (turpmāk – līgums)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Izglītības un zinātnes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stājas spēkā tā 11. panta ceturtās daļas "b" punktā noteiktajā laikā un 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23-TA-2003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23-TA-2003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