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"Runči"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"Runči" (nekustamā īpašuma kadastra Nr. 6672 010 0261) daļu – zemes vienību (zemes vienības kadastra apzīmējums 66720100436) 0,6410 ha platībā, zemes vienību (zemes vienības kadastra apzīmējums 66720100437) 0,0446 ha platībā, zemes vienību (zemes vienības kadastra apzīmējums 66720100438) 0,530 ha platībā, zemes vienību (zemes vienības kadastra apzīmējums 66720100439) 1,06 ha platībā  un zemes vienību (zemes vienības kadastra apzīmējums 6720100440) 0,640 ha platībā – Salacgrīvas pagastā, Limbažu novadā, atbilstoši noteiktajai atlīdzībai 16 876,50 </w:t>
      </w:r>
      <w:r w:rsidR="00000000" w:rsidRPr="00000000" w:rsidDel="00000000">
        <w:rPr>
          <w:i w:val="1"/>
          <w:rtl w:val="0"/>
        </w:rPr>
        <w:t xml:space="preserve">euro</w:t>
      </w:r>
      <w:r w:rsidR="00000000" w:rsidRPr="00000000" w:rsidDel="00000000">
        <w:rPr>
          <w:rtl w:val="0"/>
        </w:rPr>
        <w:t xml:space="preserve"> (zemes vienību tirgus vērtība 12 964,50 </w:t>
      </w:r>
      <w:r w:rsidR="00000000" w:rsidRPr="00000000" w:rsidDel="00000000">
        <w:rPr>
          <w:i w:val="1"/>
          <w:rtl w:val="0"/>
        </w:rPr>
        <w:t xml:space="preserve">euro</w:t>
      </w:r>
      <w:r w:rsidR="00000000" w:rsidRPr="00000000" w:rsidDel="00000000">
        <w:rPr>
          <w:rtl w:val="0"/>
        </w:rPr>
        <w:t xml:space="preserve"> un atlīdzināmie zaudējumi – uz zemes vienībām augošās mežaudzes tirgus vērtība 3 912,00 </w:t>
      </w:r>
      <w:r w:rsidR="00000000" w:rsidRPr="00000000" w:rsidDel="00000000">
        <w:rPr>
          <w:i w:val="1"/>
          <w:rtl w:val="0"/>
        </w:rPr>
        <w:t xml:space="preserve">euro</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26-TA-2267</w:t>
    </w:r>
    <w:r>
      <w:br/>
    </w:r>
    <w:r w:rsidR="00000000" w:rsidRPr="00000000" w:rsidDel="00000000">
      <w:rPr>
        <w:rtl w:val="0"/>
      </w:rPr>
      <w:t xml:space="preserve">Izdrukāts 28.09.2026. 12.15 - 2.0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mk_sēdes_protokollēmuma_projekts_26-TA-2267.docx</dc:title>
</cp:coreProperties>
</file>

<file path=docProps/custom.xml><?xml version="1.0" encoding="utf-8"?>
<Properties xmlns="http://schemas.openxmlformats.org/officeDocument/2006/custom-properties" xmlns:vt="http://schemas.openxmlformats.org/officeDocument/2006/docPropsVTypes"/>
</file>