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584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17. oktobrī (prot. Nr. 52 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1. marta noteikumos Nr. 144 "Noteikumi par valstspilsētu un novadu pašvaldību vēlēšanu komisiju un vēlēšanu iecirkņu komisiju locekļu atlīdzību un ēdināšanas izdevumu kompensāciju"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Pašvaldības vēlēšanu komisiju</w:t>
      </w:r>
      <w:r>
        <w:br/>
      </w:r>
      <w:r w:rsidR="00000000" w:rsidRPr="00000000" w:rsidDel="00000000">
        <w:rPr>
          <w:rStyle w:val="paragraph"/>
          <w:i w:val="1"/>
          <w:rtl w:val="0"/>
        </w:rPr>
        <w:t xml:space="preserve">un vēlēšanu iecirkņu komisiju likuma</w:t>
      </w:r>
      <w:r>
        <w:br/>
      </w:r>
      <w:r w:rsidR="00000000" w:rsidRPr="00000000" w:rsidDel="00000000">
        <w:rPr>
          <w:rStyle w:val="paragraph"/>
          <w:i w:val="1"/>
          <w:rtl w:val="0"/>
        </w:rPr>
        <w:t xml:space="preserve">21. panta trešo un ceturto daļu</w:t>
      </w:r>
      <w:r>
        <w:br/>
      </w:r>
      <w:r w:rsidR="00000000" w:rsidRPr="00000000" w:rsidDel="00000000">
        <w:rPr>
          <w:rStyle w:val="paragraph"/>
          <w:i w:val="1"/>
          <w:rtl w:val="0"/>
        </w:rPr>
        <w:t xml:space="preserve">un 22.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1. marta noteikumos Nr. 144 "Noteikumi par valstspilsētu un novadu pašvaldību vēlēšanu komisiju un vēlēšanu iecirkņu komisiju locekļu atlīdzību un ēdināšanas izdevumu kompensāciju" (Latvijas Vēstnesis, 2022, 44.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Komisijas locekļa darba stundas tarifa likme ir šāda: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komisijas priekšsēdētājam – 10,00–15,00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komisijas sekretāram – 9,00–13,00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komisijas loceklim – 8,00–10,00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Komisijas locekļiem kompensē ēdināšanas izdevumus balsošanas un balsu skaitīšanas laikā – 11,00 </w:t>
      </w:r>
      <w:r w:rsidR="00000000" w:rsidRPr="00000000" w:rsidDel="00000000">
        <w:rPr>
          <w:i w:val="1"/>
          <w:rtl w:val="0"/>
        </w:rPr>
        <w:t xml:space="preserve">euro </w:t>
      </w:r>
      <w:r w:rsidR="00000000" w:rsidRPr="00000000" w:rsidDel="00000000">
        <w:rPr>
          <w:rtl w:val="0"/>
        </w:rPr>
        <w:t xml:space="preserve">par katru dienu."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vietā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23-TA-1939</w:t>
    </w:r>
    <w:r>
      <w:br/>
    </w:r>
    <w:r w:rsidR="00000000" w:rsidRPr="00000000" w:rsidDel="00000000">
      <w:rPr>
        <w:rtl w:val="0"/>
      </w:rPr>
      <w:t xml:space="preserve">Izdrukāts 29.07.2026. 22.05 - 1.0.VK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23-TA-1939</w:t>
    </w:r>
    <w:r>
      <w:br/>
    </w:r>
    <w:r w:rsidR="00000000" w:rsidRPr="00000000" w:rsidDel="00000000">
      <w:rPr>
        <w:rtl w:val="0"/>
      </w:rPr>
      <w:t xml:space="preserve">Izdrukāts 29.07.2026. 22.05 - 1.0.VK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noteikumu_(grozījumu)_projekts_23-TA-1939.docx</dc:title>
</cp:coreProperties>
</file>

<file path=docProps/custom.xml><?xml version="1.0" encoding="utf-8"?>
<Properties xmlns="http://schemas.openxmlformats.org/officeDocument/2006/custom-properties" xmlns:vt="http://schemas.openxmlformats.org/officeDocument/2006/docPropsVTypes"/>
</file>