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iedzīvotāju ienākuma nodokli, ar nodokli saistīto nokavējuma naudu un soda naudu ieskaita budžetā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iedzīvotāju ienākuma nodokli</w:t>
      </w:r>
      <w:r w:rsidR="00000000" w:rsidRPr="00000000" w:rsidDel="00000000">
        <w:rPr>
          <w:rStyle w:val="paragraph"/>
          <w:i w:val="1"/>
          <w:rtl w:val="0"/>
        </w:rPr>
        <w:t xml:space="preserve">"</w:t>
      </w:r>
      <w:r>
        <w:br/>
      </w:r>
      <w:r w:rsidR="00000000" w:rsidRPr="00000000" w:rsidDel="00000000">
        <w:rPr>
          <w:rStyle w:val="paragraph"/>
          <w:i w:val="1"/>
          <w:rtl w:val="0"/>
        </w:rPr>
        <w:t xml:space="preserve">25.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un 26.panta otro daļu</w:t>
      </w:r>
      <w:r>
        <w:br/>
      </w:r>
      <w:r w:rsidR="00000000" w:rsidRPr="00000000" w:rsidDel="00000000">
        <w:rPr>
          <w:rStyle w:val="paragraph"/>
          <w:i w:val="1"/>
          <w:rtl w:val="0"/>
        </w:rPr>
        <w:t xml:space="preserve">(Grozīta ar MK 10.12.2019. noteikumiem Nr. 595; grozījums norādē stājas spēkā 01.01.2021., sk. grozījumu 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iedzīvotāju ienākuma nodokli (turpmāk – nodoklis), ar nodokli saistīto nokavējuma naudu un soda naudu ieskaita budžetā (valsts budžetā un pašvaldību budžetos), un kārtību, kādā Valsts ieņēmumu dienests nodrošina vienotajā nodokļu kontā novirzīto ieņēmumu attiecināšanu un ieskaitīšanu pašvaldību budžeta ieņēmumu sadales kontā (turpmāk – sadales konts).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595 redakcijā; 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maksātājs vai darba devējs pārskaita nodokli, ar nodokli saistīto nokavējuma naudu un soda naudu vienotajā nodokļu kontā Valsts kasē.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595; grozījumi punktā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vienotajā nodokļu kontā saņemtos attiecīgos maksājumus novirza uz nodokli saistību segšanai atbilstoši Ministru kabineta noteikumiem, kas nosaka kārtību, kādā maksā nodokļus, nodevas, citus valsts noteiktos maksājumus un ar tiem saistītos maksājumus.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595 redakcijā; punkts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dienests katru darba dienu uz nodokli (tai skaitā samazināto patentmaksu un sezonas laukstrādnieku nodokli) novirzītos ieņēmumus attiecina uz nodokļu ieņēmumu veidiem, pamatojoties uz likuma "Par iedzīvotāju ienākuma nodokli" 26. panta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uz nodokli novirzītie ieņēmumi tiek attiecināti uz valsts budžetu un pašvaldību budžetiem, Valsts ieņēmumu dienests atmaksā pārmaksātā nodokļa summu nodokļu maksātājiem, kuriem, iesniedzot gada ienākumu deklarācijas par iepriekšējiem taksācijas gadiem rezumējošā kārtībā, aprēķinātais nodoklis ir mazāks nekā avansā samaksātais nodoklis.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595 redakcijā; 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dienests katru darba dienu uz nodokli novirzītos ieņēmumus atbilstoši gadskārtējā valsts budžeta likumā noteiktajam procentuālajam sadalījumam attiecina uz valsts budžetu un pašvaldību budžetiem. Uz pašvaldību budžeta ieņēmumiem attiecinātos līdzekļus ieskaita sadales kontā atbilstoši gadskārtējā valsts budžeta likumā noteiktajai kārtībai.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kase attiecīgajā kalendāra gadā no sadales kontā ieskaitītās nodokļa summas katru nedēļu pārskaita uz katras pašvaldības naudas līdzekļu kontu nodokļa summu tādā apmērā, kas atbilst attiecīgajai pašvaldībai šo noteikumu pielikumā noteiktajam atbilstošajam gadam apstiprinātajam nodokļa ieņēmumu īpatsvara koeficientam (turpmāk – īpatsvara koeficients).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kases norādītajā kontā saņemtos līdzekļus, kas attiecināto ieņēmumu kontā attiecināti uz pašvaldību budžeta ieņēmumiem virs garantētās nodokļa prognozes, Valsts kase atbilstoši īpatsvara koeficientiem pārskaita uz pašvaldību aizņēmumu automātisko saistību ieturēšanas kontiem pašvaldību aizņēmumu saistību dzēšanai.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Kalendāra gadā pašvaldības budžetā ieskaitāmo nodokļa ieņēmumu daļu nosaka, pamatojoties uz katras pašvaldības īpatsvara koeficientu kopējos valstī iekasētajos nodokļa ieņēmumos no nodokļa maksātāju taksācijas gada ienākumiem pirms diviem gadiem.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Pašvaldību finanšu izlīdzināšanas likumā noteiktās konkrētās pašvaldības iemaksas pašvaldību finanšu izlīdzināšanas fondā veic Valsts kase, ieturot atbilstošās summas no pašvaldības budžetā caur sadales kontu ieskaitāmās nodokļa ieņēmumu daļas un ieskaitot tās minētajā fondā.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12.12.2017. noteikumiem Nr. 746)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no 01.01.2021. ar MK 10.12.2019. noteikumiem Nr. 595;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no 01.01.2021. ar MK 10.12.2019. noteikumiem Nr. 595;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Sadales kontā ieskaitīto nodokļa ieņēmumu kopējā apmēra teritoriālo sadalījumu 2025. gadam (</w:t>
      </w:r>
      <w:r w:rsidR="00000000" w:rsidRPr="00000000" w:rsidDel="00000000">
        <w:rPr>
          <w:rtl w:val="0"/>
        </w:rPr>
        <w:t xml:space="preserve">pielikums</w:t>
      </w:r>
      <w:r w:rsidR="00000000" w:rsidRPr="00000000" w:rsidDel="00000000">
        <w:rPr>
          <w:rtl w:val="0"/>
        </w:rPr>
        <w:t xml:space="preserve">) nosaka, pamatojoties uz pašvaldību īpatsvara koeficientiem, kas aprēķināti atbilstoši nodokļa faktiskajai izpildei 2023.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Rīgas pilsētas un Ventspils pilsētas pašvaldības līdz 2014. gada 31. decembrim iekasētos, bet valsts budžeta ieņēmumos neieskaitītos iedzīvotāju ienākuma nodokļa ieņēmumus ieskaita valsts budžeta ieņēmumu kontā līdz 2015. gada 6. janvārim atbilstoši 2014. gada valsts budžeta likumā noteiktajam procentuālajam sadalījumam starp valsts budžetu un pašvaldību budžetiem.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kase 2020. gada 31. decembrī nodokļa ieņēmumus, kas saņemti nodokļa ieņēmumu kontā līdz plkst. 19.00, sadala atbilstoši šo noteikumu 4. punktam un no sadales konta nodokļa ieņēmumus sadala pašvaldībām atbilstoši 2020. gadā noteiktajiem pašvaldību īpatsvara koeficientiem.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595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kase sagatavo un līdz 2021. gada 30. jūnijam publicē tīmekļvietnē www.kase.gov.lv (sadaļā "Norēķini ar pašvaldībām") informāciju par nodokļa attiecināto daļu, kas saskaņā ar šo noteikumu pielikuma pirmo daļu 2021. gada pirmajā pusgadā pārskaitīts no pašvaldību budžeta ieņēmumu sadales konta šādām teritoriālajām vienībām: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Aglonas novada pašvaldībai attiecībā uz Aglonas pagastu;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Inčukalna novada pašvaldībai attiecībā uz Vangažu pilsētu.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22.06.2021. noteikumiem Nr. 409).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Jaunizveidojamā pašvaldība līdz 2021. gada 5. jūlijam paziņo Valsts kasei kontu, uz kuru saskaņā ar šo noteikumu 6. punktu pārskaitīt nodokļa summu, sākot ar 2021. gada otro pusgadu.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kase 2021. gada otrajā pusgadā nodokļa pārskaitījumus uz pašvaldību norēķinu kontiem saskaņā ar šo noteikumu 6. punktu sāk ne vēlāk kā 2021. gada 7.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Atzīt par spēku zaudējušiem Ministru kabineta 2004. gada 29. jūnija noteikumus Nr. 573 "Kārtība, kādā iedzīvotāju ienākuma nodokli, ar nodokli saistīto nokavējuma naudu un soda naudu ieskaita budžetā" (Latvijas Vēstnesis, 2004, 112., 210. nr.; 2005, 201. nr.; 2006, 68., 206. nr.; 2007, 205. nr.; 2008, 196. nr.; 2009, 204. nr.; 2010, 204. nr.; 2011, 182., 205. nr.; 2012, 201. nr.; 2013, 244.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Noteikumi stājas spēkā 2015.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24-TA-2431</w:t>
    </w:r>
    <w:r>
      <w:br/>
    </w:r>
    <w:r w:rsidR="00000000" w:rsidRPr="00000000" w:rsidDel="00000000">
      <w:rPr>
        <w:rtl w:val="0"/>
      </w:rPr>
      <w:t xml:space="preserve">Izdrukāts 29.07.2026. 21.24 - 1.0.VK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24-TA-2431</w:t>
    </w:r>
    <w:r>
      <w:br/>
    </w:r>
    <w:r w:rsidR="00000000" w:rsidRPr="00000000" w:rsidDel="00000000">
      <w:rPr>
        <w:rtl w:val="0"/>
      </w:rPr>
      <w:t xml:space="preserve">Izdrukāts 29.07.2026. 21.24 - 1.0.VK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noteikumu_konsolidētā_versija_24-TA-2431.docx</dc:title>
</cp:coreProperties>
</file>

<file path=docProps/custom.xml><?xml version="1.0" encoding="utf-8"?>
<Properties xmlns="http://schemas.openxmlformats.org/officeDocument/2006/custom-properties" xmlns:vt="http://schemas.openxmlformats.org/officeDocument/2006/docPropsVTypes"/>
</file>