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finanšu līdzekļu piešķiršanu no valsts budžeta programmas “Līdzekļi neparedzētiem 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22-TA-819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mk_sēdes_protokollēmuma_projekts_22-TA-819.docx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