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akciju sabiedrības "Attīstības finanšu institūcija Altum" statūtu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23-TA-2858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