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A1EF4" w14:textId="6EF7A9AE" w:rsidR="008B6E3D" w:rsidRPr="00C371BB" w:rsidRDefault="008B6E3D" w:rsidP="00117F06">
      <w:pPr>
        <w:spacing w:after="0" w:line="240" w:lineRule="auto"/>
        <w:jc w:val="right"/>
        <w:rPr>
          <w:rFonts w:ascii="Times New Roman" w:eastAsia="Times New Roman" w:hAnsi="Times New Roman"/>
          <w:sz w:val="28"/>
          <w:szCs w:val="28"/>
          <w:lang w:val="lv-LV" w:eastAsia="lv-LV"/>
        </w:rPr>
      </w:pPr>
      <w:bookmarkStart w:id="0" w:name="683939"/>
      <w:bookmarkStart w:id="1" w:name="n-683939"/>
      <w:bookmarkEnd w:id="0"/>
      <w:bookmarkEnd w:id="1"/>
      <w:r w:rsidRPr="00C371BB">
        <w:rPr>
          <w:rFonts w:ascii="Times New Roman" w:eastAsia="Times New Roman" w:hAnsi="Times New Roman"/>
          <w:sz w:val="28"/>
          <w:szCs w:val="28"/>
          <w:lang w:val="lv-LV" w:eastAsia="lv-LV"/>
        </w:rPr>
        <w:t xml:space="preserve">4. pielikums </w:t>
      </w:r>
    </w:p>
    <w:p w14:paraId="0C8B91F2" w14:textId="77777777" w:rsidR="00117F06" w:rsidRPr="00C371BB" w:rsidRDefault="00117F06" w:rsidP="00117F06">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proofErr w:type="spellStart"/>
      <w:r w:rsidRPr="00C371BB">
        <w:rPr>
          <w:rFonts w:ascii="Times New Roman" w:eastAsia="Times New Roman" w:hAnsi="Times New Roman" w:cs="Calibri"/>
          <w:sz w:val="28"/>
          <w:lang w:eastAsia="en-GB"/>
        </w:rPr>
        <w:t>Ministru</w:t>
      </w:r>
      <w:proofErr w:type="spellEnd"/>
      <w:r w:rsidRPr="00C371BB">
        <w:rPr>
          <w:rFonts w:ascii="Times New Roman" w:eastAsia="Times New Roman" w:hAnsi="Times New Roman" w:cs="Calibri"/>
          <w:sz w:val="28"/>
          <w:lang w:eastAsia="en-GB"/>
        </w:rPr>
        <w:t xml:space="preserve"> </w:t>
      </w:r>
      <w:proofErr w:type="spellStart"/>
      <w:r w:rsidRPr="00C371BB">
        <w:rPr>
          <w:rFonts w:ascii="Times New Roman" w:eastAsia="Times New Roman" w:hAnsi="Times New Roman" w:cs="Calibri"/>
          <w:sz w:val="28"/>
          <w:lang w:eastAsia="en-GB"/>
        </w:rPr>
        <w:t>kabineta</w:t>
      </w:r>
      <w:proofErr w:type="spellEnd"/>
      <w:r w:rsidRPr="00C371BB">
        <w:rPr>
          <w:rFonts w:ascii="Times New Roman" w:eastAsia="Times New Roman" w:hAnsi="Times New Roman" w:cs="Calibri"/>
          <w:sz w:val="28"/>
          <w:lang w:eastAsia="en-GB"/>
        </w:rPr>
        <w:t xml:space="preserve"> </w:t>
      </w:r>
    </w:p>
    <w:p w14:paraId="616A981A" w14:textId="77777777" w:rsidR="00117F06" w:rsidRPr="00C371BB" w:rsidRDefault="00117F06" w:rsidP="00117F06">
      <w:pPr>
        <w:spacing w:after="0" w:line="240" w:lineRule="auto"/>
        <w:jc w:val="right"/>
        <w:rPr>
          <w:rFonts w:ascii="Times New Roman" w:eastAsia="Times New Roman" w:hAnsi="Times New Roman" w:cs="Calibri"/>
          <w:sz w:val="28"/>
          <w:lang w:eastAsia="en-GB"/>
        </w:rPr>
      </w:pPr>
      <w:r w:rsidRPr="00C371BB">
        <w:rPr>
          <w:rFonts w:ascii="Times New Roman" w:eastAsia="Times New Roman" w:hAnsi="Times New Roman" w:cs="Calibri"/>
          <w:sz w:val="28"/>
          <w:lang w:eastAsia="en-GB"/>
        </w:rPr>
        <w:t>2022. gada 2. novembra</w:t>
      </w:r>
    </w:p>
    <w:p w14:paraId="5159F735" w14:textId="77777777" w:rsidR="00117F06" w:rsidRPr="00C371BB" w:rsidRDefault="00117F06" w:rsidP="00117F06">
      <w:pPr>
        <w:spacing w:after="0" w:line="240" w:lineRule="auto"/>
        <w:jc w:val="right"/>
        <w:rPr>
          <w:rFonts w:ascii="Times New Roman" w:eastAsia="Times New Roman" w:hAnsi="Times New Roman" w:cs="Calibri"/>
          <w:sz w:val="28"/>
          <w:lang w:eastAsia="en-GB"/>
        </w:rPr>
      </w:pPr>
      <w:proofErr w:type="spellStart"/>
      <w:r w:rsidRPr="00C371BB">
        <w:rPr>
          <w:rFonts w:ascii="Times New Roman" w:eastAsia="Times New Roman" w:hAnsi="Times New Roman" w:cs="Calibri"/>
          <w:sz w:val="28"/>
          <w:lang w:eastAsia="en-GB"/>
        </w:rPr>
        <w:t>noteikumiem</w:t>
      </w:r>
      <w:proofErr w:type="spellEnd"/>
      <w:r w:rsidRPr="00C371BB">
        <w:rPr>
          <w:rFonts w:ascii="Times New Roman" w:eastAsia="Times New Roman" w:hAnsi="Times New Roman" w:cs="Calibri"/>
          <w:sz w:val="28"/>
          <w:lang w:eastAsia="en-GB"/>
        </w:rPr>
        <w:t xml:space="preserve"> Nr. </w:t>
      </w:r>
      <w:r w:rsidRPr="00C371BB">
        <w:rPr>
          <w:rFonts w:ascii="Times New Roman" w:eastAsia="Times New Roman" w:hAnsi="Times New Roman" w:cs="Calibri"/>
          <w:sz w:val="28"/>
          <w:lang w:eastAsia="en-GB"/>
        </w:rPr>
        <w:t>686</w:t>
      </w:r>
    </w:p>
    <w:p w14:paraId="3B8FD304" w14:textId="77777777" w:rsidR="008B6E3D" w:rsidRPr="00C371BB" w:rsidRDefault="008B6E3D" w:rsidP="006167CC">
      <w:pPr>
        <w:shd w:val="clear" w:color="auto" w:fill="FFFFFF"/>
        <w:spacing w:after="0" w:line="240" w:lineRule="auto"/>
        <w:jc w:val="both"/>
        <w:rPr>
          <w:rFonts w:ascii="Times New Roman" w:eastAsia="Times New Roman" w:hAnsi="Times New Roman"/>
          <w:sz w:val="28"/>
          <w:szCs w:val="28"/>
          <w:lang w:val="lv-LV" w:eastAsia="lv-LV"/>
        </w:rPr>
      </w:pPr>
    </w:p>
    <w:p w14:paraId="504126C1" w14:textId="680D41FC" w:rsidR="00086112" w:rsidRPr="00C371BB" w:rsidRDefault="003F16A1" w:rsidP="006167CC">
      <w:pPr>
        <w:shd w:val="clear" w:color="auto" w:fill="FFFFFF"/>
        <w:spacing w:after="0" w:line="240" w:lineRule="auto"/>
        <w:jc w:val="center"/>
        <w:rPr>
          <w:rFonts w:ascii="Times New Roman" w:eastAsia="Times New Roman" w:hAnsi="Times New Roman"/>
          <w:b/>
          <w:bCs/>
          <w:sz w:val="28"/>
          <w:szCs w:val="28"/>
          <w:lang w:val="lv-LV" w:eastAsia="lv-LV"/>
        </w:rPr>
      </w:pPr>
      <w:r w:rsidRPr="00C371BB">
        <w:rPr>
          <w:rFonts w:ascii="Times New Roman" w:eastAsia="Times New Roman" w:hAnsi="Times New Roman"/>
          <w:b/>
          <w:bCs/>
          <w:sz w:val="28"/>
          <w:szCs w:val="28"/>
          <w:lang w:val="lv-LV" w:eastAsia="lv-LV"/>
        </w:rPr>
        <w:t xml:space="preserve">Izejvielas tādas biodegvielas </w:t>
      </w:r>
      <w:r w:rsidR="00475F75" w:rsidRPr="00C371BB">
        <w:rPr>
          <w:rFonts w:ascii="Times New Roman" w:eastAsia="Times New Roman" w:hAnsi="Times New Roman"/>
          <w:b/>
          <w:bCs/>
          <w:sz w:val="28"/>
          <w:szCs w:val="28"/>
          <w:lang w:val="lv-LV" w:eastAsia="lv-LV"/>
        </w:rPr>
        <w:t xml:space="preserve">vai </w:t>
      </w:r>
      <w:r w:rsidR="008B6E3D" w:rsidRPr="00C371BB">
        <w:rPr>
          <w:rFonts w:ascii="Times New Roman" w:eastAsia="Times New Roman" w:hAnsi="Times New Roman"/>
          <w:b/>
          <w:bCs/>
          <w:sz w:val="28"/>
          <w:szCs w:val="28"/>
          <w:lang w:val="lv-LV" w:eastAsia="lv-LV"/>
        </w:rPr>
        <w:t>b</w:t>
      </w:r>
      <w:r w:rsidR="00475F75" w:rsidRPr="00C371BB">
        <w:rPr>
          <w:rFonts w:ascii="Times New Roman" w:eastAsia="Times New Roman" w:hAnsi="Times New Roman"/>
          <w:b/>
          <w:bCs/>
          <w:sz w:val="28"/>
          <w:szCs w:val="28"/>
          <w:lang w:val="lv-LV" w:eastAsia="lv-LV"/>
        </w:rPr>
        <w:t>iogāzes</w:t>
      </w:r>
      <w:r w:rsidRPr="00C371BB">
        <w:rPr>
          <w:rFonts w:ascii="Times New Roman" w:eastAsia="Times New Roman" w:hAnsi="Times New Roman"/>
          <w:b/>
          <w:bCs/>
          <w:sz w:val="28"/>
          <w:szCs w:val="28"/>
          <w:lang w:val="lv-LV" w:eastAsia="lv-LV"/>
        </w:rPr>
        <w:t xml:space="preserve"> ražošanai</w:t>
      </w:r>
      <w:r w:rsidR="00475F75" w:rsidRPr="00C371BB">
        <w:rPr>
          <w:rFonts w:ascii="Times New Roman" w:eastAsia="Times New Roman" w:hAnsi="Times New Roman"/>
          <w:b/>
          <w:bCs/>
          <w:sz w:val="28"/>
          <w:szCs w:val="28"/>
          <w:lang w:val="lv-LV" w:eastAsia="lv-LV"/>
        </w:rPr>
        <w:t xml:space="preserve">, </w:t>
      </w:r>
      <w:r w:rsidRPr="00C371BB">
        <w:rPr>
          <w:rFonts w:ascii="Times New Roman" w:eastAsia="Times New Roman" w:hAnsi="Times New Roman"/>
          <w:b/>
          <w:bCs/>
          <w:sz w:val="28"/>
          <w:szCs w:val="28"/>
          <w:lang w:val="lv-LV" w:eastAsia="lv-LV"/>
        </w:rPr>
        <w:t xml:space="preserve">kuras </w:t>
      </w:r>
      <w:r w:rsidR="008B6E3D" w:rsidRPr="00C371BB">
        <w:rPr>
          <w:rFonts w:ascii="Times New Roman" w:eastAsia="Times New Roman" w:hAnsi="Times New Roman"/>
          <w:b/>
          <w:bCs/>
          <w:sz w:val="28"/>
          <w:szCs w:val="28"/>
          <w:lang w:val="lv-LV" w:eastAsia="lv-LV"/>
        </w:rPr>
        <w:t xml:space="preserve">energoietilpību </w:t>
      </w:r>
      <w:r w:rsidR="00475F75" w:rsidRPr="00C371BB">
        <w:rPr>
          <w:rFonts w:ascii="Times New Roman" w:eastAsia="Times New Roman" w:hAnsi="Times New Roman"/>
          <w:b/>
          <w:bCs/>
          <w:sz w:val="28"/>
          <w:szCs w:val="28"/>
          <w:lang w:val="lv-LV" w:eastAsia="lv-LV"/>
        </w:rPr>
        <w:t xml:space="preserve">var uzskatīt par divas reizes lielāku par </w:t>
      </w:r>
      <w:r w:rsidRPr="00C371BB">
        <w:rPr>
          <w:rFonts w:ascii="Times New Roman" w:eastAsia="Times New Roman" w:hAnsi="Times New Roman"/>
          <w:b/>
          <w:bCs/>
          <w:sz w:val="28"/>
          <w:szCs w:val="28"/>
          <w:lang w:val="lv-LV" w:eastAsia="lv-LV"/>
        </w:rPr>
        <w:t xml:space="preserve">attiecīgās biodegvielas </w:t>
      </w:r>
      <w:r w:rsidR="00475F75" w:rsidRPr="00C371BB">
        <w:rPr>
          <w:rFonts w:ascii="Times New Roman" w:eastAsia="Times New Roman" w:hAnsi="Times New Roman"/>
          <w:b/>
          <w:bCs/>
          <w:sz w:val="28"/>
          <w:szCs w:val="28"/>
          <w:lang w:val="lv-LV" w:eastAsia="lv-LV"/>
        </w:rPr>
        <w:t xml:space="preserve">vai biogāzes enerģijas saturu </w:t>
      </w:r>
    </w:p>
    <w:p w14:paraId="25BC27B1" w14:textId="6DCC87C1" w:rsidR="00086112" w:rsidRPr="00C371BB" w:rsidRDefault="00086112"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03006084" w14:textId="6FD1DB48" w:rsidR="00117F06" w:rsidRPr="00C371BB" w:rsidRDefault="003F16A1" w:rsidP="00117F06">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Lai ražotu biodegvielu vai biogāzi, kuras energoietilpību var uzskatīt par divas reizes lielāku par attiecīgās biodegvielas vai biogāzes enerģijas saturu, izmantojamas šādas izejvielas:</w:t>
      </w:r>
    </w:p>
    <w:p w14:paraId="1CE55F08" w14:textId="77777777" w:rsidR="003F16A1" w:rsidRPr="00C371BB" w:rsidRDefault="003F16A1" w:rsidP="006167CC">
      <w:pPr>
        <w:shd w:val="clear" w:color="auto" w:fill="FFFFFF"/>
        <w:spacing w:after="0" w:line="240" w:lineRule="auto"/>
        <w:ind w:firstLine="720"/>
        <w:jc w:val="both"/>
        <w:rPr>
          <w:rFonts w:ascii="Times New Roman" w:eastAsia="Times New Roman" w:hAnsi="Times New Roman"/>
          <w:sz w:val="28"/>
          <w:szCs w:val="28"/>
          <w:lang w:val="lv-LV" w:eastAsia="lv-LV"/>
        </w:rPr>
      </w:pPr>
    </w:p>
    <w:p w14:paraId="5873E4F6" w14:textId="7CE0BAB9"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 </w:t>
      </w:r>
      <w:r w:rsidR="00117F06" w:rsidRPr="00C371BB">
        <w:rPr>
          <w:rFonts w:ascii="Times New Roman" w:eastAsia="Times New Roman" w:hAnsi="Times New Roman"/>
          <w:sz w:val="28"/>
          <w:szCs w:val="28"/>
          <w:lang w:val="lv-LV" w:eastAsia="lv-LV"/>
        </w:rPr>
        <w:t>Aļģes</w:t>
      </w:r>
      <w:r w:rsidR="00701019" w:rsidRPr="00C371BB">
        <w:rPr>
          <w:rFonts w:ascii="Times New Roman" w:eastAsia="Times New Roman" w:hAnsi="Times New Roman"/>
          <w:sz w:val="28"/>
          <w:szCs w:val="28"/>
          <w:lang w:val="lv-LV" w:eastAsia="lv-LV"/>
        </w:rPr>
        <w:t xml:space="preserve">, kuras audzētas </w:t>
      </w:r>
      <w:r w:rsidR="00B53E76" w:rsidRPr="00C371BB">
        <w:rPr>
          <w:rFonts w:ascii="Times New Roman" w:eastAsia="Times New Roman" w:hAnsi="Times New Roman"/>
          <w:sz w:val="28"/>
          <w:szCs w:val="28"/>
          <w:lang w:val="lv-LV" w:eastAsia="lv-LV"/>
        </w:rPr>
        <w:t xml:space="preserve">uz </w:t>
      </w:r>
      <w:r w:rsidR="00701019" w:rsidRPr="00C371BB">
        <w:rPr>
          <w:rFonts w:ascii="Times New Roman" w:eastAsia="Times New Roman" w:hAnsi="Times New Roman"/>
          <w:sz w:val="28"/>
          <w:szCs w:val="28"/>
          <w:lang w:val="lv-LV" w:eastAsia="lv-LV"/>
        </w:rPr>
        <w:t xml:space="preserve">zemes dīķos vai </w:t>
      </w:r>
      <w:proofErr w:type="spellStart"/>
      <w:r w:rsidR="00701019" w:rsidRPr="00C371BB">
        <w:rPr>
          <w:rFonts w:ascii="Times New Roman" w:eastAsia="Times New Roman" w:hAnsi="Times New Roman"/>
          <w:sz w:val="28"/>
          <w:szCs w:val="28"/>
          <w:lang w:val="lv-LV" w:eastAsia="lv-LV"/>
        </w:rPr>
        <w:t>fotobioreaktoros</w:t>
      </w:r>
      <w:proofErr w:type="spellEnd"/>
      <w:r w:rsidR="00117F06" w:rsidRPr="00C371BB">
        <w:rPr>
          <w:rFonts w:ascii="Times New Roman" w:eastAsia="Times New Roman" w:hAnsi="Times New Roman"/>
          <w:sz w:val="28"/>
          <w:szCs w:val="28"/>
          <w:lang w:val="lv-LV" w:eastAsia="lv-LV"/>
        </w:rPr>
        <w:t>.</w:t>
      </w:r>
    </w:p>
    <w:p w14:paraId="70D11BC8"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7123A1FB" w14:textId="4603DFB6"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2. </w:t>
      </w:r>
      <w:r w:rsidR="00117F06" w:rsidRPr="00C371BB">
        <w:rPr>
          <w:rFonts w:ascii="Times New Roman" w:eastAsia="Times New Roman" w:hAnsi="Times New Roman"/>
          <w:sz w:val="28"/>
          <w:szCs w:val="28"/>
          <w:lang w:val="lv-LV" w:eastAsia="lv-LV"/>
        </w:rPr>
        <w:t xml:space="preserve">Jauktu </w:t>
      </w:r>
      <w:r w:rsidR="00701019" w:rsidRPr="00C371BB">
        <w:rPr>
          <w:rFonts w:ascii="Times New Roman" w:eastAsia="Times New Roman" w:hAnsi="Times New Roman"/>
          <w:sz w:val="28"/>
          <w:szCs w:val="28"/>
          <w:lang w:val="lv-LV" w:eastAsia="lv-LV"/>
        </w:rPr>
        <w:t xml:space="preserve">sadzīves atkritumu biomasas frakcija, izņemot šķirotus sadzīves atkritumus, uz kuriem attiecas </w:t>
      </w:r>
      <w:r w:rsidR="004E4DE6" w:rsidRPr="00C371BB">
        <w:rPr>
          <w:rFonts w:ascii="Times New Roman" w:eastAsia="Times New Roman" w:hAnsi="Times New Roman"/>
          <w:sz w:val="28"/>
          <w:szCs w:val="28"/>
          <w:lang w:val="lv-LV" w:eastAsia="lv-LV"/>
        </w:rPr>
        <w:t xml:space="preserve">normatīvajos aktos </w:t>
      </w:r>
      <w:r w:rsidR="003F16A1" w:rsidRPr="00C371BB">
        <w:rPr>
          <w:rFonts w:ascii="Times New Roman" w:eastAsia="Times New Roman" w:hAnsi="Times New Roman"/>
          <w:sz w:val="28"/>
          <w:szCs w:val="28"/>
          <w:lang w:val="lv-LV" w:eastAsia="lv-LV"/>
        </w:rPr>
        <w:t xml:space="preserve">par atkritumu apsaimniekošanu </w:t>
      </w:r>
      <w:r w:rsidR="004E4DE6" w:rsidRPr="00C371BB">
        <w:rPr>
          <w:rFonts w:ascii="Times New Roman" w:eastAsia="Times New Roman" w:hAnsi="Times New Roman"/>
          <w:sz w:val="28"/>
          <w:szCs w:val="28"/>
          <w:lang w:val="lv-LV" w:eastAsia="lv-LV"/>
        </w:rPr>
        <w:t>noteiktie sadzīves atkritumu savākšanas un pārstrādes mērķi</w:t>
      </w:r>
      <w:r w:rsidR="00117F06" w:rsidRPr="00C371BB">
        <w:rPr>
          <w:rFonts w:ascii="Times New Roman" w:eastAsia="Times New Roman" w:hAnsi="Times New Roman"/>
          <w:sz w:val="28"/>
          <w:szCs w:val="28"/>
          <w:lang w:val="lv-LV" w:eastAsia="lv-LV"/>
        </w:rPr>
        <w:t>.</w:t>
      </w:r>
    </w:p>
    <w:p w14:paraId="2FA00784"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7F0A1A9B" w14:textId="44304EE9"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3. </w:t>
      </w:r>
      <w:r w:rsidR="0019107C" w:rsidRPr="00C371BB">
        <w:rPr>
          <w:rFonts w:ascii="Times New Roman" w:eastAsia="Times New Roman" w:hAnsi="Times New Roman"/>
          <w:sz w:val="28"/>
          <w:szCs w:val="28"/>
          <w:lang w:val="lv-LV" w:eastAsia="lv-LV"/>
        </w:rPr>
        <w:t>Normatīvajos aktos par atkritumu apsaimniekošanu noteiktie</w:t>
      </w:r>
      <w:r w:rsidR="0019107C" w:rsidRPr="00C371BB" w:rsidDel="00117F06">
        <w:rPr>
          <w:rFonts w:ascii="Times New Roman" w:eastAsia="Times New Roman" w:hAnsi="Times New Roman"/>
          <w:sz w:val="28"/>
          <w:szCs w:val="28"/>
          <w:lang w:val="lv-LV" w:eastAsia="lv-LV"/>
        </w:rPr>
        <w:t xml:space="preserve"> </w:t>
      </w:r>
      <w:r w:rsidR="0019107C" w:rsidRPr="00C371BB">
        <w:rPr>
          <w:rFonts w:ascii="Times New Roman" w:eastAsia="Times New Roman" w:hAnsi="Times New Roman"/>
          <w:sz w:val="28"/>
          <w:szCs w:val="28"/>
          <w:lang w:val="lv-LV" w:eastAsia="lv-LV"/>
        </w:rPr>
        <w:t>b</w:t>
      </w:r>
      <w:r w:rsidR="00117F06" w:rsidRPr="00C371BB">
        <w:rPr>
          <w:rFonts w:ascii="Times New Roman" w:eastAsia="Times New Roman" w:hAnsi="Times New Roman"/>
          <w:sz w:val="28"/>
          <w:szCs w:val="28"/>
          <w:lang w:val="lv-LV" w:eastAsia="lv-LV"/>
        </w:rPr>
        <w:t xml:space="preserve">ioloģiskie </w:t>
      </w:r>
      <w:r w:rsidR="00701019" w:rsidRPr="00C371BB">
        <w:rPr>
          <w:rFonts w:ascii="Times New Roman" w:eastAsia="Times New Roman" w:hAnsi="Times New Roman"/>
          <w:sz w:val="28"/>
          <w:szCs w:val="28"/>
          <w:lang w:val="lv-LV" w:eastAsia="lv-LV"/>
        </w:rPr>
        <w:t>atkritumi</w:t>
      </w:r>
      <w:r w:rsidR="00B53E76" w:rsidRPr="00C371BB">
        <w:rPr>
          <w:rFonts w:ascii="Times New Roman" w:eastAsia="Times New Roman" w:hAnsi="Times New Roman"/>
          <w:sz w:val="28"/>
          <w:szCs w:val="28"/>
          <w:lang w:val="lv-LV" w:eastAsia="lv-LV"/>
        </w:rPr>
        <w:t xml:space="preserve">, </w:t>
      </w:r>
      <w:r w:rsidR="00701019" w:rsidRPr="00C371BB">
        <w:rPr>
          <w:rFonts w:ascii="Times New Roman" w:eastAsia="Times New Roman" w:hAnsi="Times New Roman"/>
          <w:sz w:val="28"/>
          <w:szCs w:val="28"/>
          <w:lang w:val="lv-LV" w:eastAsia="lv-LV"/>
        </w:rPr>
        <w:t>kuru izcelsme ir privātas mājsaimniecības, uz kurām attiecas Atkritumu apsaimniekošanas likuma 1. panta 9. punktā</w:t>
      </w:r>
      <w:r w:rsidR="0019107C" w:rsidRPr="00C371BB">
        <w:rPr>
          <w:rFonts w:ascii="Times New Roman" w:eastAsia="Times New Roman" w:hAnsi="Times New Roman"/>
          <w:sz w:val="28"/>
          <w:szCs w:val="28"/>
          <w:lang w:val="lv-LV" w:eastAsia="lv-LV"/>
        </w:rPr>
        <w:t xml:space="preserve"> noteiktā dalītā savākšana.</w:t>
      </w:r>
    </w:p>
    <w:p w14:paraId="753BB397"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41ABB966" w14:textId="0CC30B0C"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4. </w:t>
      </w:r>
      <w:r w:rsidR="00117F06" w:rsidRPr="00C371BB">
        <w:rPr>
          <w:rFonts w:ascii="Times New Roman" w:eastAsia="Times New Roman" w:hAnsi="Times New Roman"/>
          <w:sz w:val="28"/>
          <w:szCs w:val="28"/>
          <w:lang w:val="lv-LV" w:eastAsia="lv-LV"/>
        </w:rPr>
        <w:t xml:space="preserve">Ražošanas </w:t>
      </w:r>
      <w:r w:rsidR="00701019" w:rsidRPr="00C371BB">
        <w:rPr>
          <w:rFonts w:ascii="Times New Roman" w:eastAsia="Times New Roman" w:hAnsi="Times New Roman"/>
          <w:sz w:val="28"/>
          <w:szCs w:val="28"/>
          <w:lang w:val="lv-LV" w:eastAsia="lv-LV"/>
        </w:rPr>
        <w:t>atkritumu biomasas frakcija, ko nevar izmantot pārtikas vai barības ķēdē,</w:t>
      </w:r>
      <w:r w:rsidR="00B53E76" w:rsidRPr="00C371BB">
        <w:rPr>
          <w:rFonts w:ascii="Times New Roman" w:eastAsia="Times New Roman" w:hAnsi="Times New Roman"/>
          <w:sz w:val="28"/>
          <w:szCs w:val="28"/>
          <w:lang w:val="lv-LV" w:eastAsia="lv-LV"/>
        </w:rPr>
        <w:t xml:space="preserve"> tai skaitā</w:t>
      </w:r>
      <w:r w:rsidR="00701019" w:rsidRPr="00C371BB">
        <w:rPr>
          <w:rFonts w:ascii="Times New Roman" w:eastAsia="Times New Roman" w:hAnsi="Times New Roman"/>
          <w:sz w:val="28"/>
          <w:szCs w:val="28"/>
          <w:lang w:val="lv-LV" w:eastAsia="lv-LV"/>
        </w:rPr>
        <w:t xml:space="preserve"> materiāli no mazumtirdzniecības un vairumtirdzniecības, lauksaimniecības pārtikas ražošanas, zvejniecības un akvakultūras nozares, izņemot </w:t>
      </w:r>
      <w:r w:rsidR="0019107C" w:rsidRPr="00C371BB">
        <w:rPr>
          <w:rFonts w:ascii="Times New Roman" w:eastAsia="Times New Roman" w:hAnsi="Times New Roman"/>
          <w:sz w:val="28"/>
          <w:szCs w:val="28"/>
          <w:lang w:val="lv-LV" w:eastAsia="lv-LV"/>
        </w:rPr>
        <w:t xml:space="preserve">šā pielikuma 2. punktā minētās </w:t>
      </w:r>
      <w:r w:rsidR="00701019" w:rsidRPr="00C371BB">
        <w:rPr>
          <w:rFonts w:ascii="Times New Roman" w:eastAsia="Times New Roman" w:hAnsi="Times New Roman"/>
          <w:sz w:val="28"/>
          <w:szCs w:val="28"/>
          <w:lang w:val="lv-LV" w:eastAsia="lv-LV"/>
        </w:rPr>
        <w:t>izejvielas</w:t>
      </w:r>
      <w:r w:rsidR="00117F06" w:rsidRPr="00C371BB">
        <w:rPr>
          <w:rFonts w:ascii="Times New Roman" w:eastAsia="Times New Roman" w:hAnsi="Times New Roman"/>
          <w:sz w:val="28"/>
          <w:szCs w:val="28"/>
          <w:lang w:val="lv-LV" w:eastAsia="lv-LV"/>
        </w:rPr>
        <w:t>.</w:t>
      </w:r>
    </w:p>
    <w:p w14:paraId="02050FC6"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73F45917" w14:textId="4FA4A861"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5. </w:t>
      </w:r>
      <w:r w:rsidR="00117F06" w:rsidRPr="00C371BB">
        <w:rPr>
          <w:rFonts w:ascii="Times New Roman" w:eastAsia="Times New Roman" w:hAnsi="Times New Roman"/>
          <w:sz w:val="28"/>
          <w:szCs w:val="28"/>
          <w:lang w:val="lv-LV" w:eastAsia="lv-LV"/>
        </w:rPr>
        <w:t>Salmi.</w:t>
      </w:r>
    </w:p>
    <w:p w14:paraId="577F41BA"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000ABBCC" w14:textId="75C26766"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6. </w:t>
      </w:r>
      <w:r w:rsidR="00117F06" w:rsidRPr="00C371BB">
        <w:rPr>
          <w:rFonts w:ascii="Times New Roman" w:eastAsia="Times New Roman" w:hAnsi="Times New Roman"/>
          <w:sz w:val="28"/>
          <w:szCs w:val="28"/>
          <w:lang w:val="lv-LV" w:eastAsia="lv-LV"/>
        </w:rPr>
        <w:t xml:space="preserve">Kūtsmēsli </w:t>
      </w:r>
      <w:r w:rsidR="00701019" w:rsidRPr="00C371BB">
        <w:rPr>
          <w:rFonts w:ascii="Times New Roman" w:eastAsia="Times New Roman" w:hAnsi="Times New Roman"/>
          <w:sz w:val="28"/>
          <w:szCs w:val="28"/>
          <w:lang w:val="lv-LV" w:eastAsia="lv-LV"/>
        </w:rPr>
        <w:t>un notekūdeņu dūņas</w:t>
      </w:r>
      <w:r w:rsidR="00117F06" w:rsidRPr="00C371BB">
        <w:rPr>
          <w:rFonts w:ascii="Times New Roman" w:eastAsia="Times New Roman" w:hAnsi="Times New Roman"/>
          <w:sz w:val="28"/>
          <w:szCs w:val="28"/>
          <w:lang w:val="lv-LV" w:eastAsia="lv-LV"/>
        </w:rPr>
        <w:t>.</w:t>
      </w:r>
    </w:p>
    <w:p w14:paraId="7DB67058"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36D33F13" w14:textId="7B4BA072"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7. </w:t>
      </w:r>
      <w:r w:rsidR="00117F06" w:rsidRPr="00C371BB">
        <w:rPr>
          <w:rFonts w:ascii="Times New Roman" w:eastAsia="Times New Roman" w:hAnsi="Times New Roman"/>
          <w:sz w:val="28"/>
          <w:szCs w:val="28"/>
          <w:lang w:val="lv-LV" w:eastAsia="lv-LV"/>
        </w:rPr>
        <w:t xml:space="preserve">Palmu </w:t>
      </w:r>
      <w:r w:rsidR="00701019" w:rsidRPr="00C371BB">
        <w:rPr>
          <w:rFonts w:ascii="Times New Roman" w:eastAsia="Times New Roman" w:hAnsi="Times New Roman"/>
          <w:sz w:val="28"/>
          <w:szCs w:val="28"/>
          <w:lang w:val="lv-LV" w:eastAsia="lv-LV"/>
        </w:rPr>
        <w:t>eļļas ražošanas šķidrās atliekas un tukši palmu augļu ķekari</w:t>
      </w:r>
      <w:r w:rsidR="00117F06" w:rsidRPr="00C371BB">
        <w:rPr>
          <w:rFonts w:ascii="Times New Roman" w:eastAsia="Times New Roman" w:hAnsi="Times New Roman"/>
          <w:sz w:val="28"/>
          <w:szCs w:val="28"/>
          <w:lang w:val="lv-LV" w:eastAsia="lv-LV"/>
        </w:rPr>
        <w:t>.</w:t>
      </w:r>
    </w:p>
    <w:p w14:paraId="2F40DEAA"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61279E0F" w14:textId="6E497062"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8. </w:t>
      </w:r>
      <w:proofErr w:type="spellStart"/>
      <w:r w:rsidR="00117F06" w:rsidRPr="00C371BB">
        <w:rPr>
          <w:rFonts w:ascii="Times New Roman" w:eastAsia="Times New Roman" w:hAnsi="Times New Roman"/>
          <w:sz w:val="28"/>
          <w:szCs w:val="28"/>
          <w:lang w:val="lv-LV" w:eastAsia="lv-LV"/>
        </w:rPr>
        <w:t>Taleļļas</w:t>
      </w:r>
      <w:proofErr w:type="spellEnd"/>
      <w:r w:rsidR="00117F06" w:rsidRPr="00C371BB">
        <w:rPr>
          <w:rFonts w:ascii="Times New Roman" w:eastAsia="Times New Roman" w:hAnsi="Times New Roman"/>
          <w:sz w:val="28"/>
          <w:szCs w:val="28"/>
          <w:lang w:val="lv-LV" w:eastAsia="lv-LV"/>
        </w:rPr>
        <w:t xml:space="preserve"> </w:t>
      </w:r>
      <w:r w:rsidR="00701019" w:rsidRPr="00C371BB">
        <w:rPr>
          <w:rFonts w:ascii="Times New Roman" w:eastAsia="Times New Roman" w:hAnsi="Times New Roman"/>
          <w:sz w:val="28"/>
          <w:szCs w:val="28"/>
          <w:lang w:val="lv-LV" w:eastAsia="lv-LV"/>
        </w:rPr>
        <w:t>darva</w:t>
      </w:r>
      <w:r w:rsidR="00117F06" w:rsidRPr="00C371BB">
        <w:rPr>
          <w:rFonts w:ascii="Times New Roman" w:eastAsia="Times New Roman" w:hAnsi="Times New Roman"/>
          <w:sz w:val="28"/>
          <w:szCs w:val="28"/>
          <w:lang w:val="lv-LV" w:eastAsia="lv-LV"/>
        </w:rPr>
        <w:t>.</w:t>
      </w:r>
    </w:p>
    <w:p w14:paraId="36B99926"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47E78AFA" w14:textId="6E486245"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9. </w:t>
      </w:r>
      <w:proofErr w:type="spellStart"/>
      <w:r w:rsidR="00117F06" w:rsidRPr="00C371BB">
        <w:rPr>
          <w:rFonts w:ascii="Times New Roman" w:eastAsia="Times New Roman" w:hAnsi="Times New Roman"/>
          <w:sz w:val="28"/>
          <w:szCs w:val="28"/>
          <w:lang w:val="lv-LV" w:eastAsia="lv-LV"/>
        </w:rPr>
        <w:t>Jēlglicerīns</w:t>
      </w:r>
      <w:proofErr w:type="spellEnd"/>
      <w:r w:rsidR="00117F06" w:rsidRPr="00C371BB">
        <w:rPr>
          <w:rFonts w:ascii="Times New Roman" w:eastAsia="Times New Roman" w:hAnsi="Times New Roman"/>
          <w:sz w:val="28"/>
          <w:szCs w:val="28"/>
          <w:lang w:val="lv-LV" w:eastAsia="lv-LV"/>
        </w:rPr>
        <w:t>.</w:t>
      </w:r>
    </w:p>
    <w:p w14:paraId="2A489EF9"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18CB7762" w14:textId="5846B754"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10. </w:t>
      </w:r>
      <w:r w:rsidR="00117F06" w:rsidRPr="00C371BB">
        <w:rPr>
          <w:rFonts w:ascii="Times New Roman" w:eastAsia="Times New Roman" w:hAnsi="Times New Roman"/>
          <w:sz w:val="28"/>
          <w:szCs w:val="28"/>
          <w:lang w:val="lv-LV" w:eastAsia="lv-LV"/>
        </w:rPr>
        <w:t xml:space="preserve">Cukurniedru </w:t>
      </w:r>
      <w:r w:rsidR="00701019" w:rsidRPr="00C371BB">
        <w:rPr>
          <w:rFonts w:ascii="Times New Roman" w:eastAsia="Times New Roman" w:hAnsi="Times New Roman"/>
          <w:sz w:val="28"/>
          <w:szCs w:val="28"/>
          <w:lang w:val="lv-LV" w:eastAsia="lv-LV"/>
        </w:rPr>
        <w:t>izspaidas</w:t>
      </w:r>
      <w:r w:rsidR="00117F06" w:rsidRPr="00C371BB">
        <w:rPr>
          <w:rFonts w:ascii="Times New Roman" w:eastAsia="Times New Roman" w:hAnsi="Times New Roman"/>
          <w:sz w:val="28"/>
          <w:szCs w:val="28"/>
          <w:lang w:val="lv-LV" w:eastAsia="lv-LV"/>
        </w:rPr>
        <w:t>.</w:t>
      </w:r>
    </w:p>
    <w:p w14:paraId="6E88C891"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50AFA6EB" w14:textId="27A5760B"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11. </w:t>
      </w:r>
      <w:r w:rsidR="00117F06" w:rsidRPr="00C371BB">
        <w:rPr>
          <w:rFonts w:ascii="Times New Roman" w:eastAsia="Times New Roman" w:hAnsi="Times New Roman"/>
          <w:sz w:val="28"/>
          <w:szCs w:val="28"/>
          <w:lang w:val="lv-LV" w:eastAsia="lv-LV"/>
        </w:rPr>
        <w:t>V</w:t>
      </w:r>
      <w:r w:rsidR="00701019" w:rsidRPr="00C371BB">
        <w:rPr>
          <w:rFonts w:ascii="Times New Roman" w:eastAsia="Times New Roman" w:hAnsi="Times New Roman"/>
          <w:sz w:val="28"/>
          <w:szCs w:val="28"/>
          <w:lang w:val="lv-LV" w:eastAsia="lv-LV"/>
        </w:rPr>
        <w:t>īnogu čagas un vīna nogulsnes</w:t>
      </w:r>
      <w:r w:rsidR="00117F06" w:rsidRPr="00C371BB">
        <w:rPr>
          <w:rFonts w:ascii="Times New Roman" w:eastAsia="Times New Roman" w:hAnsi="Times New Roman"/>
          <w:sz w:val="28"/>
          <w:szCs w:val="28"/>
          <w:lang w:val="lv-LV" w:eastAsia="lv-LV"/>
        </w:rPr>
        <w:t>.</w:t>
      </w:r>
    </w:p>
    <w:p w14:paraId="7F9482E8"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7DA367AC" w14:textId="65AC7671"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12. </w:t>
      </w:r>
      <w:r w:rsidR="00117F06" w:rsidRPr="00C371BB">
        <w:rPr>
          <w:rFonts w:ascii="Times New Roman" w:eastAsia="Times New Roman" w:hAnsi="Times New Roman"/>
          <w:sz w:val="28"/>
          <w:szCs w:val="28"/>
          <w:lang w:val="lv-LV" w:eastAsia="lv-LV"/>
        </w:rPr>
        <w:t xml:space="preserve">Riekstu </w:t>
      </w:r>
      <w:r w:rsidR="00701019" w:rsidRPr="00C371BB">
        <w:rPr>
          <w:rFonts w:ascii="Times New Roman" w:eastAsia="Times New Roman" w:hAnsi="Times New Roman"/>
          <w:sz w:val="28"/>
          <w:szCs w:val="28"/>
          <w:lang w:val="lv-LV" w:eastAsia="lv-LV"/>
        </w:rPr>
        <w:t>čaumalas</w:t>
      </w:r>
      <w:r w:rsidR="00117F06" w:rsidRPr="00C371BB">
        <w:rPr>
          <w:rFonts w:ascii="Times New Roman" w:eastAsia="Times New Roman" w:hAnsi="Times New Roman"/>
          <w:sz w:val="28"/>
          <w:szCs w:val="28"/>
          <w:lang w:val="lv-LV" w:eastAsia="lv-LV"/>
        </w:rPr>
        <w:t>.</w:t>
      </w:r>
    </w:p>
    <w:p w14:paraId="54A56F08"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00CD3DAE" w14:textId="17646EE2"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lastRenderedPageBreak/>
        <w:t xml:space="preserve">13. </w:t>
      </w:r>
      <w:r w:rsidR="00117F06" w:rsidRPr="00C371BB">
        <w:rPr>
          <w:rFonts w:ascii="Times New Roman" w:eastAsia="Times New Roman" w:hAnsi="Times New Roman"/>
          <w:sz w:val="28"/>
          <w:szCs w:val="28"/>
          <w:lang w:val="lv-LV" w:eastAsia="lv-LV"/>
        </w:rPr>
        <w:t>Sēnalas.</w:t>
      </w:r>
    </w:p>
    <w:p w14:paraId="49D384CE"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5CC3E9FE" w14:textId="7C530B86"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14. </w:t>
      </w:r>
      <w:r w:rsidR="00117F06" w:rsidRPr="00C371BB">
        <w:rPr>
          <w:rFonts w:ascii="Times New Roman" w:eastAsia="Times New Roman" w:hAnsi="Times New Roman"/>
          <w:sz w:val="28"/>
          <w:szCs w:val="28"/>
          <w:lang w:val="lv-LV" w:eastAsia="lv-LV"/>
        </w:rPr>
        <w:t>Vālītes</w:t>
      </w:r>
      <w:r w:rsidR="00701019" w:rsidRPr="00C371BB">
        <w:rPr>
          <w:rFonts w:ascii="Times New Roman" w:eastAsia="Times New Roman" w:hAnsi="Times New Roman"/>
          <w:sz w:val="28"/>
          <w:szCs w:val="28"/>
          <w:lang w:val="lv-LV" w:eastAsia="lv-LV"/>
        </w:rPr>
        <w:t>, kas attīrītas no kukurūzas graudiem</w:t>
      </w:r>
      <w:r w:rsidR="00117F06" w:rsidRPr="00C371BB">
        <w:rPr>
          <w:rFonts w:ascii="Times New Roman" w:eastAsia="Times New Roman" w:hAnsi="Times New Roman"/>
          <w:sz w:val="28"/>
          <w:szCs w:val="28"/>
          <w:lang w:val="lv-LV" w:eastAsia="lv-LV"/>
        </w:rPr>
        <w:t>.</w:t>
      </w:r>
    </w:p>
    <w:p w14:paraId="5B160886"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62F48E70" w14:textId="333FFF1E"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15. </w:t>
      </w:r>
      <w:r w:rsidR="00117F06" w:rsidRPr="00C371BB">
        <w:rPr>
          <w:rFonts w:ascii="Times New Roman" w:eastAsia="Times New Roman" w:hAnsi="Times New Roman"/>
          <w:sz w:val="28"/>
          <w:szCs w:val="28"/>
          <w:lang w:val="lv-LV" w:eastAsia="lv-LV"/>
        </w:rPr>
        <w:t xml:space="preserve">Mežsaimniecības </w:t>
      </w:r>
      <w:r w:rsidR="00701019" w:rsidRPr="00C371BB">
        <w:rPr>
          <w:rFonts w:ascii="Times New Roman" w:eastAsia="Times New Roman" w:hAnsi="Times New Roman"/>
          <w:sz w:val="28"/>
          <w:szCs w:val="28"/>
          <w:lang w:val="lv-LV" w:eastAsia="lv-LV"/>
        </w:rPr>
        <w:t>un</w:t>
      </w:r>
      <w:r w:rsidR="00B53E76" w:rsidRPr="00C371BB">
        <w:rPr>
          <w:rFonts w:ascii="Times New Roman" w:eastAsia="Times New Roman" w:hAnsi="Times New Roman"/>
          <w:sz w:val="28"/>
          <w:szCs w:val="28"/>
          <w:lang w:val="lv-LV" w:eastAsia="lv-LV"/>
        </w:rPr>
        <w:t xml:space="preserve"> </w:t>
      </w:r>
      <w:r w:rsidR="00701019" w:rsidRPr="00C371BB">
        <w:rPr>
          <w:rFonts w:ascii="Times New Roman" w:eastAsia="Times New Roman" w:hAnsi="Times New Roman"/>
          <w:sz w:val="28"/>
          <w:szCs w:val="28"/>
          <w:lang w:val="lv-LV" w:eastAsia="lv-LV"/>
        </w:rPr>
        <w:t>mežsaimniecīb</w:t>
      </w:r>
      <w:r w:rsidR="0019107C" w:rsidRPr="00C371BB">
        <w:rPr>
          <w:rFonts w:ascii="Times New Roman" w:eastAsia="Times New Roman" w:hAnsi="Times New Roman"/>
          <w:sz w:val="28"/>
          <w:szCs w:val="28"/>
          <w:lang w:val="lv-LV" w:eastAsia="lv-LV"/>
        </w:rPr>
        <w:t>ā</w:t>
      </w:r>
      <w:r w:rsidR="00701019" w:rsidRPr="00C371BB">
        <w:rPr>
          <w:rFonts w:ascii="Times New Roman" w:eastAsia="Times New Roman" w:hAnsi="Times New Roman"/>
          <w:sz w:val="28"/>
          <w:szCs w:val="28"/>
          <w:lang w:val="lv-LV" w:eastAsia="lv-LV"/>
        </w:rPr>
        <w:t xml:space="preserve"> </w:t>
      </w:r>
      <w:r w:rsidR="00B53E76" w:rsidRPr="00C371BB">
        <w:rPr>
          <w:rFonts w:ascii="Times New Roman" w:eastAsia="Times New Roman" w:hAnsi="Times New Roman"/>
          <w:sz w:val="28"/>
          <w:szCs w:val="28"/>
          <w:lang w:val="lv-LV" w:eastAsia="lv-LV"/>
        </w:rPr>
        <w:t xml:space="preserve">balstītu </w:t>
      </w:r>
      <w:r w:rsidR="00701019" w:rsidRPr="00C371BB">
        <w:rPr>
          <w:rFonts w:ascii="Times New Roman" w:eastAsia="Times New Roman" w:hAnsi="Times New Roman"/>
          <w:sz w:val="28"/>
          <w:szCs w:val="28"/>
          <w:lang w:val="lv-LV" w:eastAsia="lv-LV"/>
        </w:rPr>
        <w:t>nozaru atkritumu un atlikumu biomasas frakcija</w:t>
      </w:r>
      <w:r w:rsidR="00B53E76" w:rsidRPr="00C371BB">
        <w:rPr>
          <w:rFonts w:ascii="Times New Roman" w:eastAsia="Times New Roman" w:hAnsi="Times New Roman"/>
          <w:sz w:val="28"/>
          <w:szCs w:val="28"/>
          <w:lang w:val="lv-LV" w:eastAsia="lv-LV"/>
        </w:rPr>
        <w:t xml:space="preserve">, </w:t>
      </w:r>
      <w:r w:rsidR="0019107C" w:rsidRPr="00C371BB">
        <w:rPr>
          <w:rFonts w:ascii="Times New Roman" w:eastAsia="Times New Roman" w:hAnsi="Times New Roman"/>
          <w:sz w:val="28"/>
          <w:szCs w:val="28"/>
          <w:lang w:val="lv-LV" w:eastAsia="lv-LV"/>
        </w:rPr>
        <w:t>t. i.</w:t>
      </w:r>
      <w:r w:rsidR="00B53E76" w:rsidRPr="00C371BB">
        <w:rPr>
          <w:rFonts w:ascii="Times New Roman" w:eastAsia="Times New Roman" w:hAnsi="Times New Roman"/>
          <w:sz w:val="28"/>
          <w:szCs w:val="28"/>
          <w:lang w:val="lv-LV" w:eastAsia="lv-LV"/>
        </w:rPr>
        <w:t xml:space="preserve">, </w:t>
      </w:r>
      <w:r w:rsidR="00701019" w:rsidRPr="00C371BB">
        <w:rPr>
          <w:rFonts w:ascii="Times New Roman" w:eastAsia="Times New Roman" w:hAnsi="Times New Roman"/>
          <w:sz w:val="28"/>
          <w:szCs w:val="28"/>
          <w:lang w:val="lv-LV" w:eastAsia="lv-LV"/>
        </w:rPr>
        <w:t xml:space="preserve">mizas, zari, pirms tirgū laišanas veiktas </w:t>
      </w:r>
      <w:proofErr w:type="spellStart"/>
      <w:r w:rsidR="00701019" w:rsidRPr="00C371BB">
        <w:rPr>
          <w:rFonts w:ascii="Times New Roman" w:eastAsia="Times New Roman" w:hAnsi="Times New Roman"/>
          <w:sz w:val="28"/>
          <w:szCs w:val="28"/>
          <w:lang w:val="lv-LV" w:eastAsia="lv-LV"/>
        </w:rPr>
        <w:t>starpcirtes</w:t>
      </w:r>
      <w:proofErr w:type="spellEnd"/>
      <w:r w:rsidR="00701019" w:rsidRPr="00C371BB">
        <w:rPr>
          <w:rFonts w:ascii="Times New Roman" w:eastAsia="Times New Roman" w:hAnsi="Times New Roman"/>
          <w:sz w:val="28"/>
          <w:szCs w:val="28"/>
          <w:lang w:val="lv-LV" w:eastAsia="lv-LV"/>
        </w:rPr>
        <w:t xml:space="preserve"> produkti, lapas, skujas, koku galotnes, zāģskaidas, ēveļskaidas, melnais </w:t>
      </w:r>
      <w:proofErr w:type="spellStart"/>
      <w:r w:rsidR="00701019" w:rsidRPr="00C371BB">
        <w:rPr>
          <w:rFonts w:ascii="Times New Roman" w:eastAsia="Times New Roman" w:hAnsi="Times New Roman"/>
          <w:sz w:val="28"/>
          <w:szCs w:val="28"/>
          <w:lang w:val="lv-LV" w:eastAsia="lv-LV"/>
        </w:rPr>
        <w:t>atsārms</w:t>
      </w:r>
      <w:proofErr w:type="spellEnd"/>
      <w:r w:rsidR="00701019" w:rsidRPr="00C371BB">
        <w:rPr>
          <w:rFonts w:ascii="Times New Roman" w:eastAsia="Times New Roman" w:hAnsi="Times New Roman"/>
          <w:sz w:val="28"/>
          <w:szCs w:val="28"/>
          <w:lang w:val="lv-LV" w:eastAsia="lv-LV"/>
        </w:rPr>
        <w:t xml:space="preserve">, brūnais </w:t>
      </w:r>
      <w:proofErr w:type="spellStart"/>
      <w:r w:rsidR="00701019" w:rsidRPr="00C371BB">
        <w:rPr>
          <w:rFonts w:ascii="Times New Roman" w:eastAsia="Times New Roman" w:hAnsi="Times New Roman"/>
          <w:sz w:val="28"/>
          <w:szCs w:val="28"/>
          <w:lang w:val="lv-LV" w:eastAsia="lv-LV"/>
        </w:rPr>
        <w:t>atsārms</w:t>
      </w:r>
      <w:proofErr w:type="spellEnd"/>
      <w:r w:rsidR="00701019" w:rsidRPr="00C371BB">
        <w:rPr>
          <w:rFonts w:ascii="Times New Roman" w:eastAsia="Times New Roman" w:hAnsi="Times New Roman"/>
          <w:sz w:val="28"/>
          <w:szCs w:val="28"/>
          <w:lang w:val="lv-LV" w:eastAsia="lv-LV"/>
        </w:rPr>
        <w:t xml:space="preserve">, šķiedru </w:t>
      </w:r>
      <w:r w:rsidR="00B53E76" w:rsidRPr="00C371BB">
        <w:rPr>
          <w:rFonts w:ascii="Times New Roman" w:eastAsia="Times New Roman" w:hAnsi="Times New Roman"/>
          <w:sz w:val="28"/>
          <w:szCs w:val="28"/>
          <w:lang w:val="lv-LV" w:eastAsia="lv-LV"/>
        </w:rPr>
        <w:t>duļķes</w:t>
      </w:r>
      <w:r w:rsidR="00701019" w:rsidRPr="00C371BB">
        <w:rPr>
          <w:rFonts w:ascii="Times New Roman" w:eastAsia="Times New Roman" w:hAnsi="Times New Roman"/>
          <w:sz w:val="28"/>
          <w:szCs w:val="28"/>
          <w:lang w:val="lv-LV" w:eastAsia="lv-LV"/>
        </w:rPr>
        <w:t xml:space="preserve">, lignīns un </w:t>
      </w:r>
      <w:proofErr w:type="spellStart"/>
      <w:r w:rsidR="00701019" w:rsidRPr="00C371BB">
        <w:rPr>
          <w:rFonts w:ascii="Times New Roman" w:eastAsia="Times New Roman" w:hAnsi="Times New Roman"/>
          <w:sz w:val="28"/>
          <w:szCs w:val="28"/>
          <w:lang w:val="lv-LV" w:eastAsia="lv-LV"/>
        </w:rPr>
        <w:t>taleļļa</w:t>
      </w:r>
      <w:r w:rsidR="00B53E76" w:rsidRPr="00C371BB">
        <w:rPr>
          <w:rFonts w:ascii="Times New Roman" w:eastAsia="Times New Roman" w:hAnsi="Times New Roman"/>
          <w:sz w:val="28"/>
          <w:szCs w:val="28"/>
          <w:lang w:val="lv-LV" w:eastAsia="lv-LV"/>
        </w:rPr>
        <w:t>s</w:t>
      </w:r>
      <w:proofErr w:type="spellEnd"/>
      <w:r w:rsidR="00B53E76" w:rsidRPr="00C371BB">
        <w:rPr>
          <w:rFonts w:ascii="Times New Roman" w:eastAsia="Times New Roman" w:hAnsi="Times New Roman"/>
          <w:sz w:val="28"/>
          <w:szCs w:val="28"/>
          <w:lang w:val="lv-LV" w:eastAsia="lv-LV"/>
        </w:rPr>
        <w:t xml:space="preserve"> darva</w:t>
      </w:r>
      <w:r w:rsidR="00117F06" w:rsidRPr="00C371BB">
        <w:rPr>
          <w:rFonts w:ascii="Times New Roman" w:eastAsia="Times New Roman" w:hAnsi="Times New Roman"/>
          <w:sz w:val="28"/>
          <w:szCs w:val="28"/>
          <w:lang w:val="lv-LV" w:eastAsia="lv-LV"/>
        </w:rPr>
        <w:t>.</w:t>
      </w:r>
    </w:p>
    <w:p w14:paraId="37F8D608"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5B0949D5" w14:textId="1D2797D0"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16. </w:t>
      </w:r>
      <w:r w:rsidR="00117F06" w:rsidRPr="00C371BB">
        <w:rPr>
          <w:rFonts w:ascii="Times New Roman" w:eastAsia="Times New Roman" w:hAnsi="Times New Roman"/>
          <w:sz w:val="28"/>
          <w:szCs w:val="28"/>
          <w:lang w:val="lv-LV" w:eastAsia="lv-LV"/>
        </w:rPr>
        <w:t xml:space="preserve">Cits </w:t>
      </w:r>
      <w:r w:rsidR="00701019" w:rsidRPr="00C371BB">
        <w:rPr>
          <w:rFonts w:ascii="Times New Roman" w:eastAsia="Times New Roman" w:hAnsi="Times New Roman"/>
          <w:sz w:val="28"/>
          <w:szCs w:val="28"/>
          <w:lang w:val="lv-LV" w:eastAsia="lv-LV"/>
        </w:rPr>
        <w:t>nepārtikas celulozes materiāls</w:t>
      </w:r>
      <w:r w:rsidR="00505DBF" w:rsidRPr="00C371BB">
        <w:rPr>
          <w:rFonts w:ascii="Times New Roman" w:eastAsia="Times New Roman" w:hAnsi="Times New Roman"/>
          <w:sz w:val="28"/>
          <w:szCs w:val="28"/>
          <w:lang w:val="lv-LV" w:eastAsia="lv-LV"/>
        </w:rPr>
        <w:t xml:space="preserve">, </w:t>
      </w:r>
      <w:r w:rsidR="0019107C" w:rsidRPr="00C371BB">
        <w:rPr>
          <w:rFonts w:ascii="Times New Roman" w:eastAsia="Times New Roman" w:hAnsi="Times New Roman"/>
          <w:sz w:val="28"/>
          <w:szCs w:val="28"/>
          <w:lang w:val="lv-LV" w:eastAsia="lv-LV"/>
        </w:rPr>
        <w:t xml:space="preserve">t. i., </w:t>
      </w:r>
      <w:r w:rsidR="00505DBF" w:rsidRPr="00C371BB">
        <w:rPr>
          <w:rFonts w:ascii="Times New Roman" w:eastAsia="Times New Roman" w:hAnsi="Times New Roman"/>
          <w:sz w:val="28"/>
          <w:szCs w:val="28"/>
          <w:lang w:val="lv-LV" w:eastAsia="lv-LV"/>
        </w:rPr>
        <w:t xml:space="preserve">izejvielas, kas galvenokārt sastāv no celulozes un hemicelulozes un kam ir zemāks lignīna saturs nekā </w:t>
      </w:r>
      <w:proofErr w:type="spellStart"/>
      <w:r w:rsidR="00505DBF" w:rsidRPr="00C371BB">
        <w:rPr>
          <w:rFonts w:ascii="Times New Roman" w:eastAsia="Times New Roman" w:hAnsi="Times New Roman"/>
          <w:sz w:val="28"/>
          <w:szCs w:val="28"/>
          <w:lang w:val="lv-LV" w:eastAsia="lv-LV"/>
        </w:rPr>
        <w:t>lignocelulozes</w:t>
      </w:r>
      <w:proofErr w:type="spellEnd"/>
      <w:r w:rsidR="00505DBF" w:rsidRPr="00C371BB">
        <w:rPr>
          <w:rFonts w:ascii="Times New Roman" w:eastAsia="Times New Roman" w:hAnsi="Times New Roman"/>
          <w:sz w:val="28"/>
          <w:szCs w:val="28"/>
          <w:lang w:val="lv-LV" w:eastAsia="lv-LV"/>
        </w:rPr>
        <w:t xml:space="preserve"> materiālam</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tostarp no pārtikas un dzīvnieku barības kultūraugu atlikumiem</w:t>
      </w:r>
      <w:r w:rsidR="00177C20" w:rsidRPr="00C371BB">
        <w:rPr>
          <w:rFonts w:ascii="Times New Roman" w:eastAsia="Times New Roman" w:hAnsi="Times New Roman"/>
          <w:sz w:val="28"/>
          <w:szCs w:val="28"/>
          <w:lang w:val="lv-LV" w:eastAsia="lv-LV"/>
        </w:rPr>
        <w:t>)</w:t>
      </w:r>
      <w:r w:rsidR="00505DBF" w:rsidRPr="00C371BB">
        <w:rPr>
          <w:rFonts w:ascii="Times New Roman" w:eastAsia="Times New Roman" w:hAnsi="Times New Roman"/>
          <w:sz w:val="28"/>
          <w:szCs w:val="28"/>
          <w:lang w:val="lv-LV" w:eastAsia="lv-LV"/>
        </w:rPr>
        <w:t>, piemēram, dažādu graudaugu salmi, sēnalas un čaumalas</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enerģētiskās zālaugu kultūras ar zemu cietes saturu</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 xml:space="preserve">piemēram, airene, </w:t>
      </w:r>
      <w:proofErr w:type="spellStart"/>
      <w:r w:rsidR="00505DBF" w:rsidRPr="00C371BB">
        <w:rPr>
          <w:rFonts w:ascii="Times New Roman" w:eastAsia="Times New Roman" w:hAnsi="Times New Roman"/>
          <w:sz w:val="28"/>
          <w:szCs w:val="28"/>
          <w:lang w:val="lv-LV" w:eastAsia="lv-LV"/>
        </w:rPr>
        <w:t>klūdziņprosa</w:t>
      </w:r>
      <w:proofErr w:type="spellEnd"/>
      <w:r w:rsidR="00505DBF" w:rsidRPr="00C371BB">
        <w:rPr>
          <w:rFonts w:ascii="Times New Roman" w:eastAsia="Times New Roman" w:hAnsi="Times New Roman"/>
          <w:sz w:val="28"/>
          <w:szCs w:val="28"/>
          <w:lang w:val="lv-LV" w:eastAsia="lv-LV"/>
        </w:rPr>
        <w:t xml:space="preserve">, </w:t>
      </w:r>
      <w:proofErr w:type="spellStart"/>
      <w:r w:rsidR="00505DBF" w:rsidRPr="00C371BB">
        <w:rPr>
          <w:rFonts w:ascii="Times New Roman" w:eastAsia="Times New Roman" w:hAnsi="Times New Roman"/>
          <w:sz w:val="28"/>
          <w:szCs w:val="28"/>
          <w:lang w:val="lv-LV" w:eastAsia="lv-LV"/>
        </w:rPr>
        <w:t>miskante</w:t>
      </w:r>
      <w:proofErr w:type="spellEnd"/>
      <w:r w:rsidR="00505DBF" w:rsidRPr="00C371BB">
        <w:rPr>
          <w:rFonts w:ascii="Times New Roman" w:eastAsia="Times New Roman" w:hAnsi="Times New Roman"/>
          <w:sz w:val="28"/>
          <w:szCs w:val="28"/>
          <w:lang w:val="lv-LV" w:eastAsia="lv-LV"/>
        </w:rPr>
        <w:t>, Spānijas niedre</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virsaugi pirms un pēc galvenajiem kultūraugiem</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augsnes saglabāšanas kultūraugi</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rūpniecības atlikumi</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tostarp no pārtikas un dzīvnieku barības kultūraugiem pēc augu eļļu, cukuru, cietes un proteīnu ekstrakcijas</w:t>
      </w:r>
      <w:r w:rsidR="00177C20" w:rsidRPr="00C371BB">
        <w:rPr>
          <w:rFonts w:ascii="Times New Roman" w:eastAsia="Times New Roman" w:hAnsi="Times New Roman"/>
          <w:sz w:val="28"/>
          <w:szCs w:val="28"/>
          <w:lang w:val="lv-LV" w:eastAsia="lv-LV"/>
        </w:rPr>
        <w:t xml:space="preserve">) </w:t>
      </w:r>
      <w:r w:rsidR="00505DBF" w:rsidRPr="00C371BB">
        <w:rPr>
          <w:rFonts w:ascii="Times New Roman" w:eastAsia="Times New Roman" w:hAnsi="Times New Roman"/>
          <w:sz w:val="28"/>
          <w:szCs w:val="28"/>
          <w:lang w:val="lv-LV" w:eastAsia="lv-LV"/>
        </w:rPr>
        <w:t>un materiāli no bioloģiskajiem atkritumiem, ja augsnes saglabāšanas kultūraugus un virsaugus saprot kā īstermiņa, uz laiku sētas ganības, kas satur zāles un pākšaugu maisījumu ar zemu cietes saturu, ko izmanto lopbarības iegūšanai un kas uzlabo augsnes auglību, lai varētu iegūt lielākas galveno laukaugu ražas</w:t>
      </w:r>
      <w:r w:rsidR="00117F06" w:rsidRPr="00C371BB">
        <w:rPr>
          <w:rFonts w:ascii="Times New Roman" w:eastAsia="Times New Roman" w:hAnsi="Times New Roman"/>
          <w:sz w:val="28"/>
          <w:szCs w:val="28"/>
          <w:lang w:val="lv-LV" w:eastAsia="lv-LV"/>
        </w:rPr>
        <w:t>.</w:t>
      </w:r>
    </w:p>
    <w:p w14:paraId="4666ED7B"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0E6266D8" w14:textId="12F7C43B" w:rsidR="00701019" w:rsidRPr="00C371BB" w:rsidRDefault="00216D82"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17. </w:t>
      </w:r>
      <w:r w:rsidR="00117F06" w:rsidRPr="00C371BB">
        <w:rPr>
          <w:rFonts w:ascii="Times New Roman" w:eastAsia="Times New Roman" w:hAnsi="Times New Roman"/>
          <w:sz w:val="28"/>
          <w:szCs w:val="28"/>
          <w:lang w:val="lv-LV" w:eastAsia="lv-LV"/>
        </w:rPr>
        <w:t xml:space="preserve">Cits </w:t>
      </w:r>
      <w:proofErr w:type="spellStart"/>
      <w:r w:rsidR="00701019" w:rsidRPr="00C371BB">
        <w:rPr>
          <w:rFonts w:ascii="Times New Roman" w:eastAsia="Times New Roman" w:hAnsi="Times New Roman"/>
          <w:sz w:val="28"/>
          <w:szCs w:val="28"/>
          <w:lang w:val="lv-LV" w:eastAsia="lv-LV"/>
        </w:rPr>
        <w:t>lignocelulozes</w:t>
      </w:r>
      <w:proofErr w:type="spellEnd"/>
      <w:r w:rsidR="00701019" w:rsidRPr="00C371BB">
        <w:rPr>
          <w:rFonts w:ascii="Times New Roman" w:eastAsia="Times New Roman" w:hAnsi="Times New Roman"/>
          <w:sz w:val="28"/>
          <w:szCs w:val="28"/>
          <w:lang w:val="lv-LV" w:eastAsia="lv-LV"/>
        </w:rPr>
        <w:t xml:space="preserve"> materiāls, izņemot zāģbaļķus un finierklučus.</w:t>
      </w:r>
    </w:p>
    <w:p w14:paraId="575D8059"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6F50D79E" w14:textId="462FD1B7" w:rsidR="008B6E3D" w:rsidRPr="00C371BB" w:rsidRDefault="008B6E3D" w:rsidP="006167CC">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18. </w:t>
      </w:r>
      <w:r w:rsidR="00117F06" w:rsidRPr="00C371BB">
        <w:rPr>
          <w:rFonts w:ascii="Times New Roman" w:eastAsia="Times New Roman" w:hAnsi="Times New Roman"/>
          <w:sz w:val="28"/>
          <w:szCs w:val="28"/>
          <w:lang w:val="lv-LV" w:eastAsia="lv-LV"/>
        </w:rPr>
        <w:t xml:space="preserve">Lietota </w:t>
      </w:r>
      <w:r w:rsidRPr="00C371BB">
        <w:rPr>
          <w:rFonts w:ascii="Times New Roman" w:eastAsia="Times New Roman" w:hAnsi="Times New Roman"/>
          <w:sz w:val="28"/>
          <w:szCs w:val="28"/>
          <w:lang w:val="lv-LV" w:eastAsia="lv-LV"/>
        </w:rPr>
        <w:t>cepamā eļļa.</w:t>
      </w:r>
    </w:p>
    <w:p w14:paraId="38B58D8D" w14:textId="77777777" w:rsidR="00117F06" w:rsidRPr="00C371BB" w:rsidRDefault="00117F06" w:rsidP="00117F06">
      <w:pPr>
        <w:shd w:val="clear" w:color="auto" w:fill="FFFFFF"/>
        <w:spacing w:after="0" w:line="240" w:lineRule="auto"/>
        <w:ind w:firstLine="720"/>
        <w:jc w:val="both"/>
        <w:rPr>
          <w:rFonts w:ascii="Times New Roman" w:eastAsia="Times New Roman" w:hAnsi="Times New Roman"/>
          <w:sz w:val="28"/>
          <w:szCs w:val="28"/>
          <w:lang w:val="lv-LV" w:eastAsia="lv-LV"/>
        </w:rPr>
      </w:pPr>
    </w:p>
    <w:p w14:paraId="335E9C81" w14:textId="4D24495F" w:rsidR="0019107C" w:rsidRPr="00C371BB" w:rsidRDefault="008B6E3D" w:rsidP="00117F06">
      <w:pPr>
        <w:shd w:val="clear" w:color="auto" w:fill="FFFFFF"/>
        <w:spacing w:after="0" w:line="240" w:lineRule="auto"/>
        <w:ind w:firstLine="720"/>
        <w:jc w:val="both"/>
        <w:rPr>
          <w:rFonts w:ascii="Times New Roman" w:eastAsia="Times New Roman" w:hAnsi="Times New Roman"/>
          <w:sz w:val="28"/>
          <w:szCs w:val="28"/>
          <w:lang w:val="lv-LV" w:eastAsia="lv-LV"/>
        </w:rPr>
      </w:pPr>
      <w:r w:rsidRPr="00C371BB">
        <w:rPr>
          <w:rFonts w:ascii="Times New Roman" w:eastAsia="Times New Roman" w:hAnsi="Times New Roman"/>
          <w:sz w:val="28"/>
          <w:szCs w:val="28"/>
          <w:lang w:val="lv-LV" w:eastAsia="lv-LV"/>
        </w:rPr>
        <w:t xml:space="preserve">19. </w:t>
      </w:r>
      <w:r w:rsidR="00117F06" w:rsidRPr="00C371BB">
        <w:rPr>
          <w:rFonts w:ascii="Times New Roman" w:eastAsia="Times New Roman" w:hAnsi="Times New Roman"/>
          <w:sz w:val="28"/>
          <w:szCs w:val="28"/>
          <w:lang w:val="lv-LV" w:eastAsia="lv-LV"/>
        </w:rPr>
        <w:t xml:space="preserve">Dzīvnieku </w:t>
      </w:r>
      <w:r w:rsidRPr="00C371BB">
        <w:rPr>
          <w:rFonts w:ascii="Times New Roman" w:eastAsia="Times New Roman" w:hAnsi="Times New Roman"/>
          <w:sz w:val="28"/>
          <w:szCs w:val="28"/>
          <w:lang w:val="lv-LV" w:eastAsia="lv-LV"/>
        </w:rPr>
        <w:t>tauki, ko saskaņā ar Eiropas Parlamenta un Padomes 2009. gada 21. oktobra Regulu (EK) Nr. 1069/2009, ar ko nosaka veselības aizsardzības noteikumus attiecībā uz dzīvnieku izcelsmes blakusproduktiem un atvasinātajiem produktiem, kuri nav paredzēti cilvēku patēriņam, un ar ko atceļ Regulu (EK) Nr. 1774/2002, klasificē 1. un 2. kategorijā.</w:t>
      </w:r>
    </w:p>
    <w:p w14:paraId="378FBE2C" w14:textId="512007F2" w:rsidR="003A4EBF" w:rsidRPr="00C371BB" w:rsidRDefault="003A4EBF" w:rsidP="006167CC">
      <w:pPr>
        <w:shd w:val="clear" w:color="auto" w:fill="FFFFFF"/>
        <w:spacing w:after="0" w:line="240" w:lineRule="auto"/>
        <w:ind w:firstLine="720"/>
        <w:jc w:val="both"/>
        <w:rPr>
          <w:rFonts w:ascii="Times New Roman" w:eastAsia="Times New Roman" w:hAnsi="Times New Roman"/>
          <w:sz w:val="28"/>
          <w:szCs w:val="28"/>
          <w:lang w:val="lv-LV" w:eastAsia="lv-LV"/>
        </w:rPr>
      </w:pPr>
    </w:p>
    <w:sectPr w:rsidR="003A4EBF" w:rsidRPr="00C371BB" w:rsidSect="006167CC">
      <w:headerReference w:type="default" r:id="rId7"/>
      <w:footerReference w:type="default" r:id="rId8"/>
      <w:footerReference w:type="first" r:id="rId9"/>
      <w:pgSz w:w="11906" w:h="16838"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EE3C5" w14:textId="77777777" w:rsidR="00CE421E" w:rsidRDefault="00CE421E">
      <w:pPr>
        <w:spacing w:after="0" w:line="240" w:lineRule="auto"/>
      </w:pPr>
      <w:r>
        <w:separator/>
      </w:r>
    </w:p>
  </w:endnote>
  <w:endnote w:type="continuationSeparator" w:id="0">
    <w:p w14:paraId="5271BFC7" w14:textId="77777777" w:rsidR="00CE421E" w:rsidRDefault="00CE4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8A0BE" w14:textId="05F03C27" w:rsidR="00117F06" w:rsidRPr="006167CC" w:rsidRDefault="00117F06" w:rsidP="00117F06">
    <w:pPr>
      <w:pStyle w:val="Footer"/>
      <w:rPr>
        <w:rFonts w:ascii="Times New Roman" w:hAnsi="Times New Roman"/>
        <w:sz w:val="16"/>
        <w:szCs w:val="16"/>
      </w:rPr>
    </w:pPr>
    <w:r w:rsidRPr="004646FE">
      <w:rPr>
        <w:rFonts w:ascii="Times New Roman" w:hAnsi="Times New Roman"/>
        <w:sz w:val="16"/>
        <w:szCs w:val="16"/>
      </w:rPr>
      <w:t>N0952_2p</w:t>
    </w:r>
    <w:r>
      <w:rPr>
        <w:rFonts w:ascii="Times New Roman" w:hAnsi="Times New Roman"/>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9A7C" w14:textId="775CF7ED" w:rsidR="00117F06" w:rsidRPr="006167CC" w:rsidRDefault="00117F06" w:rsidP="00117F06">
    <w:pPr>
      <w:pStyle w:val="Footer"/>
      <w:rPr>
        <w:rFonts w:ascii="Times New Roman" w:hAnsi="Times New Roman"/>
        <w:sz w:val="16"/>
        <w:szCs w:val="16"/>
      </w:rPr>
    </w:pPr>
    <w:r w:rsidRPr="004646FE">
      <w:rPr>
        <w:rFonts w:ascii="Times New Roman" w:hAnsi="Times New Roman"/>
        <w:sz w:val="16"/>
        <w:szCs w:val="16"/>
      </w:rPr>
      <w:t>N0952_2p</w:t>
    </w:r>
    <w:r>
      <w:rPr>
        <w:rFonts w:ascii="Times New Roman" w:hAnsi="Times New Roman"/>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08143" w14:textId="77777777" w:rsidR="00CE421E" w:rsidRDefault="00CE421E">
      <w:pPr>
        <w:spacing w:after="0" w:line="240" w:lineRule="auto"/>
      </w:pPr>
      <w:r>
        <w:separator/>
      </w:r>
    </w:p>
  </w:footnote>
  <w:footnote w:type="continuationSeparator" w:id="0">
    <w:p w14:paraId="3C749D87" w14:textId="77777777" w:rsidR="00CE421E" w:rsidRDefault="00CE4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D2FF" w14:textId="77777777" w:rsidR="00E671F5" w:rsidRPr="0004233A" w:rsidRDefault="00EC652B" w:rsidP="0004233A">
    <w:pPr>
      <w:pStyle w:val="Header"/>
      <w:jc w:val="center"/>
      <w:rPr>
        <w:rFonts w:ascii="Times New Roman" w:hAnsi="Times New Roman"/>
        <w:sz w:val="24"/>
        <w:szCs w:val="24"/>
      </w:rPr>
    </w:pPr>
    <w:r w:rsidRPr="00413A56">
      <w:rPr>
        <w:rFonts w:ascii="Times New Roman" w:hAnsi="Times New Roman"/>
        <w:sz w:val="24"/>
        <w:szCs w:val="24"/>
      </w:rPr>
      <w:fldChar w:fldCharType="begin"/>
    </w:r>
    <w:r w:rsidRPr="00413A56">
      <w:rPr>
        <w:rFonts w:ascii="Times New Roman" w:hAnsi="Times New Roman"/>
        <w:sz w:val="24"/>
        <w:szCs w:val="24"/>
      </w:rPr>
      <w:instrText xml:space="preserve"> PAGE   \* MERGEFORMAT </w:instrText>
    </w:r>
    <w:r w:rsidRPr="00413A56">
      <w:rPr>
        <w:rFonts w:ascii="Times New Roman" w:hAnsi="Times New Roman"/>
        <w:sz w:val="24"/>
        <w:szCs w:val="24"/>
      </w:rPr>
      <w:fldChar w:fldCharType="separate"/>
    </w:r>
    <w:r>
      <w:rPr>
        <w:rFonts w:ascii="Times New Roman" w:hAnsi="Times New Roman"/>
        <w:noProof/>
        <w:sz w:val="24"/>
        <w:szCs w:val="24"/>
      </w:rPr>
      <w:t>8</w:t>
    </w:r>
    <w:r w:rsidRPr="00413A56">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44AED"/>
    <w:multiLevelType w:val="hybridMultilevel"/>
    <w:tmpl w:val="84704F6A"/>
    <w:lvl w:ilvl="0" w:tplc="EFEE3B5E">
      <w:start w:val="1"/>
      <w:numFmt w:val="decimal"/>
      <w:lvlText w:val="%1)"/>
      <w:lvlJc w:val="left"/>
      <w:pPr>
        <w:ind w:left="1571" w:hanging="360"/>
      </w:pPr>
      <w:rPr>
        <w:b w:val="0"/>
        <w:bCs w:val="0"/>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16cid:durableId="1604604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19"/>
    <w:rsid w:val="00030812"/>
    <w:rsid w:val="00041A02"/>
    <w:rsid w:val="00056BFF"/>
    <w:rsid w:val="00086112"/>
    <w:rsid w:val="00093E26"/>
    <w:rsid w:val="000A304F"/>
    <w:rsid w:val="00117F06"/>
    <w:rsid w:val="00177C20"/>
    <w:rsid w:val="0019107C"/>
    <w:rsid w:val="001A3067"/>
    <w:rsid w:val="001F561A"/>
    <w:rsid w:val="002158E9"/>
    <w:rsid w:val="00216D82"/>
    <w:rsid w:val="002F7804"/>
    <w:rsid w:val="0031594D"/>
    <w:rsid w:val="00316D3F"/>
    <w:rsid w:val="00353B70"/>
    <w:rsid w:val="00396394"/>
    <w:rsid w:val="003A4EBF"/>
    <w:rsid w:val="003D34C6"/>
    <w:rsid w:val="003E78A2"/>
    <w:rsid w:val="003F16A1"/>
    <w:rsid w:val="00475F75"/>
    <w:rsid w:val="004E4DE6"/>
    <w:rsid w:val="00505DBF"/>
    <w:rsid w:val="00565A4A"/>
    <w:rsid w:val="00591D79"/>
    <w:rsid w:val="005A4DC1"/>
    <w:rsid w:val="00604E81"/>
    <w:rsid w:val="006167CC"/>
    <w:rsid w:val="00631A9D"/>
    <w:rsid w:val="006D63EF"/>
    <w:rsid w:val="00701019"/>
    <w:rsid w:val="0070545B"/>
    <w:rsid w:val="007823BB"/>
    <w:rsid w:val="0086326C"/>
    <w:rsid w:val="008B6E3D"/>
    <w:rsid w:val="008C3F6A"/>
    <w:rsid w:val="008E7866"/>
    <w:rsid w:val="008F5A9C"/>
    <w:rsid w:val="009261D2"/>
    <w:rsid w:val="009831CD"/>
    <w:rsid w:val="009D73CB"/>
    <w:rsid w:val="00A24279"/>
    <w:rsid w:val="00A861DE"/>
    <w:rsid w:val="00AA409E"/>
    <w:rsid w:val="00AB54E0"/>
    <w:rsid w:val="00AF6B4E"/>
    <w:rsid w:val="00B02151"/>
    <w:rsid w:val="00B142BD"/>
    <w:rsid w:val="00B36747"/>
    <w:rsid w:val="00B37698"/>
    <w:rsid w:val="00B53E76"/>
    <w:rsid w:val="00B573BB"/>
    <w:rsid w:val="00B85980"/>
    <w:rsid w:val="00B95AA2"/>
    <w:rsid w:val="00BC77F8"/>
    <w:rsid w:val="00C0385A"/>
    <w:rsid w:val="00C1489F"/>
    <w:rsid w:val="00C1572A"/>
    <w:rsid w:val="00C172B6"/>
    <w:rsid w:val="00C329C1"/>
    <w:rsid w:val="00C371BB"/>
    <w:rsid w:val="00CA1E7B"/>
    <w:rsid w:val="00CE421E"/>
    <w:rsid w:val="00CF5617"/>
    <w:rsid w:val="00DA24E9"/>
    <w:rsid w:val="00E77D20"/>
    <w:rsid w:val="00E816BF"/>
    <w:rsid w:val="00EA439F"/>
    <w:rsid w:val="00EC652B"/>
    <w:rsid w:val="00F201D7"/>
    <w:rsid w:val="00F2552D"/>
    <w:rsid w:val="00F53776"/>
    <w:rsid w:val="00F558F7"/>
    <w:rsid w:val="00F67B62"/>
    <w:rsid w:val="00FE63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6B01"/>
  <w15:chartTrackingRefBased/>
  <w15:docId w15:val="{B931E3D4-DCF8-415E-8F79-1A70F9B5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019"/>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1019"/>
    <w:pPr>
      <w:spacing w:before="100" w:beforeAutospacing="1" w:after="100" w:afterAutospacing="1" w:line="240" w:lineRule="auto"/>
    </w:pPr>
    <w:rPr>
      <w:rFonts w:ascii="Verdana" w:eastAsia="Times New Roman" w:hAnsi="Verdana"/>
      <w:sz w:val="18"/>
      <w:szCs w:val="18"/>
    </w:rPr>
  </w:style>
  <w:style w:type="character" w:styleId="Strong">
    <w:name w:val="Strong"/>
    <w:uiPriority w:val="22"/>
    <w:qFormat/>
    <w:rsid w:val="00701019"/>
    <w:rPr>
      <w:b/>
      <w:bCs/>
    </w:rPr>
  </w:style>
  <w:style w:type="paragraph" w:styleId="Header">
    <w:name w:val="header"/>
    <w:basedOn w:val="Normal"/>
    <w:link w:val="HeaderChar"/>
    <w:uiPriority w:val="99"/>
    <w:unhideWhenUsed/>
    <w:rsid w:val="007010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1019"/>
    <w:rPr>
      <w:rFonts w:ascii="Calibri" w:eastAsia="Calibri" w:hAnsi="Calibri" w:cs="Times New Roman"/>
      <w:lang w:val="en-US"/>
    </w:rPr>
  </w:style>
  <w:style w:type="paragraph" w:styleId="Footer">
    <w:name w:val="footer"/>
    <w:basedOn w:val="Normal"/>
    <w:link w:val="FooterChar"/>
    <w:uiPriority w:val="99"/>
    <w:unhideWhenUsed/>
    <w:rsid w:val="007010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1019"/>
    <w:rPr>
      <w:rFonts w:ascii="Calibri" w:eastAsia="Calibri" w:hAnsi="Calibri" w:cs="Times New Roman"/>
      <w:lang w:val="en-US"/>
    </w:rPr>
  </w:style>
  <w:style w:type="paragraph" w:styleId="ListParagraph">
    <w:name w:val="List Paragraph"/>
    <w:basedOn w:val="Normal"/>
    <w:link w:val="ListParagraphChar"/>
    <w:uiPriority w:val="34"/>
    <w:qFormat/>
    <w:rsid w:val="00701019"/>
    <w:pPr>
      <w:ind w:left="720"/>
      <w:contextualSpacing/>
    </w:pPr>
    <w:rPr>
      <w:rFonts w:eastAsia="MS Mincho"/>
      <w:lang w:val="lv-LV" w:eastAsia="lv-LV"/>
    </w:rPr>
  </w:style>
  <w:style w:type="character" w:customStyle="1" w:styleId="ListParagraphChar">
    <w:name w:val="List Paragraph Char"/>
    <w:basedOn w:val="DefaultParagraphFont"/>
    <w:link w:val="ListParagraph"/>
    <w:uiPriority w:val="34"/>
    <w:rsid w:val="00701019"/>
    <w:rPr>
      <w:rFonts w:ascii="Calibri" w:eastAsia="MS Mincho" w:hAnsi="Calibri" w:cs="Times New Roman"/>
      <w:lang w:eastAsia="lv-LV"/>
    </w:rPr>
  </w:style>
  <w:style w:type="paragraph" w:styleId="BalloonText">
    <w:name w:val="Balloon Text"/>
    <w:basedOn w:val="Normal"/>
    <w:link w:val="BalloonTextChar"/>
    <w:uiPriority w:val="99"/>
    <w:semiHidden/>
    <w:unhideWhenUsed/>
    <w:rsid w:val="00701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019"/>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CA1E7B"/>
    <w:rPr>
      <w:sz w:val="16"/>
      <w:szCs w:val="16"/>
    </w:rPr>
  </w:style>
  <w:style w:type="paragraph" w:styleId="CommentText">
    <w:name w:val="annotation text"/>
    <w:basedOn w:val="Normal"/>
    <w:link w:val="CommentTextChar"/>
    <w:uiPriority w:val="99"/>
    <w:semiHidden/>
    <w:unhideWhenUsed/>
    <w:rsid w:val="00CA1E7B"/>
    <w:pPr>
      <w:spacing w:line="240" w:lineRule="auto"/>
    </w:pPr>
    <w:rPr>
      <w:sz w:val="20"/>
      <w:szCs w:val="20"/>
    </w:rPr>
  </w:style>
  <w:style w:type="character" w:customStyle="1" w:styleId="CommentTextChar">
    <w:name w:val="Comment Text Char"/>
    <w:basedOn w:val="DefaultParagraphFont"/>
    <w:link w:val="CommentText"/>
    <w:uiPriority w:val="99"/>
    <w:semiHidden/>
    <w:rsid w:val="00CA1E7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A1E7B"/>
    <w:rPr>
      <w:b/>
      <w:bCs/>
    </w:rPr>
  </w:style>
  <w:style w:type="character" w:customStyle="1" w:styleId="CommentSubjectChar">
    <w:name w:val="Comment Subject Char"/>
    <w:basedOn w:val="CommentTextChar"/>
    <w:link w:val="CommentSubject"/>
    <w:uiPriority w:val="99"/>
    <w:semiHidden/>
    <w:rsid w:val="00CA1E7B"/>
    <w:rPr>
      <w:rFonts w:ascii="Calibri" w:eastAsia="Calibri" w:hAnsi="Calibri" w:cs="Times New Roman"/>
      <w:b/>
      <w:bCs/>
      <w:sz w:val="20"/>
      <w:szCs w:val="20"/>
      <w:lang w:val="en-US"/>
    </w:rPr>
  </w:style>
  <w:style w:type="paragraph" w:customStyle="1" w:styleId="norm">
    <w:name w:val="norm"/>
    <w:basedOn w:val="Normal"/>
    <w:rsid w:val="008B6E3D"/>
    <w:pPr>
      <w:spacing w:before="100" w:beforeAutospacing="1" w:after="100" w:afterAutospacing="1" w:line="240" w:lineRule="auto"/>
    </w:pPr>
    <w:rPr>
      <w:rFonts w:ascii="Times New Roman" w:eastAsia="Times New Roman" w:hAnsi="Times New Roman"/>
      <w:sz w:val="24"/>
      <w:szCs w:val="24"/>
      <w:lang w:val="lv-LV" w:eastAsia="lv-LV"/>
    </w:rPr>
  </w:style>
  <w:style w:type="character" w:styleId="Hyperlink">
    <w:name w:val="Hyperlink"/>
    <w:basedOn w:val="DefaultParagraphFont"/>
    <w:uiPriority w:val="99"/>
    <w:semiHidden/>
    <w:unhideWhenUsed/>
    <w:rsid w:val="008B6E3D"/>
    <w:rPr>
      <w:color w:val="0000FF"/>
      <w:u w:val="single"/>
    </w:rPr>
  </w:style>
  <w:style w:type="paragraph" w:styleId="Revision">
    <w:name w:val="Revision"/>
    <w:hidden/>
    <w:uiPriority w:val="99"/>
    <w:semiHidden/>
    <w:rsid w:val="00117F06"/>
    <w:pPr>
      <w:spacing w:after="0" w:line="240" w:lineRule="auto"/>
    </w:pPr>
    <w:rPr>
      <w:rFonts w:ascii="Calibri" w:eastAsia="Calibri" w:hAnsi="Calibri" w:cs="Times New Roman"/>
      <w:lang w:val="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38112">
      <w:bodyDiv w:val="1"/>
      <w:marLeft w:val="0"/>
      <w:marRight w:val="0"/>
      <w:marTop w:val="0"/>
      <w:marBottom w:val="0"/>
      <w:divBdr>
        <w:top w:val="none" w:sz="0" w:space="0" w:color="auto"/>
        <w:left w:val="none" w:sz="0" w:space="0" w:color="auto"/>
        <w:bottom w:val="none" w:sz="0" w:space="0" w:color="auto"/>
        <w:right w:val="none" w:sz="0" w:space="0" w:color="auto"/>
      </w:divBdr>
    </w:div>
    <w:div w:id="334261529">
      <w:bodyDiv w:val="1"/>
      <w:marLeft w:val="0"/>
      <w:marRight w:val="0"/>
      <w:marTop w:val="0"/>
      <w:marBottom w:val="0"/>
      <w:divBdr>
        <w:top w:val="none" w:sz="0" w:space="0" w:color="auto"/>
        <w:left w:val="none" w:sz="0" w:space="0" w:color="auto"/>
        <w:bottom w:val="none" w:sz="0" w:space="0" w:color="auto"/>
        <w:right w:val="none" w:sz="0" w:space="0" w:color="auto"/>
      </w:divBdr>
    </w:div>
    <w:div w:id="622006167">
      <w:bodyDiv w:val="1"/>
      <w:marLeft w:val="0"/>
      <w:marRight w:val="0"/>
      <w:marTop w:val="0"/>
      <w:marBottom w:val="0"/>
      <w:divBdr>
        <w:top w:val="none" w:sz="0" w:space="0" w:color="auto"/>
        <w:left w:val="none" w:sz="0" w:space="0" w:color="auto"/>
        <w:bottom w:val="none" w:sz="0" w:space="0" w:color="auto"/>
        <w:right w:val="none" w:sz="0" w:space="0" w:color="auto"/>
      </w:divBdr>
      <w:divsChild>
        <w:div w:id="655694762">
          <w:marLeft w:val="0"/>
          <w:marRight w:val="0"/>
          <w:marTop w:val="0"/>
          <w:marBottom w:val="0"/>
          <w:divBdr>
            <w:top w:val="none" w:sz="0" w:space="0" w:color="auto"/>
            <w:left w:val="none" w:sz="0" w:space="0" w:color="auto"/>
            <w:bottom w:val="none" w:sz="0" w:space="0" w:color="auto"/>
            <w:right w:val="none" w:sz="0" w:space="0" w:color="auto"/>
          </w:divBdr>
          <w:divsChild>
            <w:div w:id="10037282">
              <w:marLeft w:val="0"/>
              <w:marRight w:val="0"/>
              <w:marTop w:val="120"/>
              <w:marBottom w:val="0"/>
              <w:divBdr>
                <w:top w:val="none" w:sz="0" w:space="0" w:color="auto"/>
                <w:left w:val="none" w:sz="0" w:space="0" w:color="auto"/>
                <w:bottom w:val="none" w:sz="0" w:space="0" w:color="auto"/>
                <w:right w:val="none" w:sz="0" w:space="0" w:color="auto"/>
              </w:divBdr>
            </w:div>
            <w:div w:id="558127988">
              <w:marLeft w:val="0"/>
              <w:marRight w:val="0"/>
              <w:marTop w:val="0"/>
              <w:marBottom w:val="0"/>
              <w:divBdr>
                <w:top w:val="none" w:sz="0" w:space="0" w:color="auto"/>
                <w:left w:val="none" w:sz="0" w:space="0" w:color="auto"/>
                <w:bottom w:val="none" w:sz="0" w:space="0" w:color="auto"/>
                <w:right w:val="none" w:sz="0" w:space="0" w:color="auto"/>
              </w:divBdr>
            </w:div>
          </w:divsChild>
        </w:div>
        <w:div w:id="140194260">
          <w:marLeft w:val="0"/>
          <w:marRight w:val="0"/>
          <w:marTop w:val="0"/>
          <w:marBottom w:val="0"/>
          <w:divBdr>
            <w:top w:val="none" w:sz="0" w:space="0" w:color="auto"/>
            <w:left w:val="none" w:sz="0" w:space="0" w:color="auto"/>
            <w:bottom w:val="none" w:sz="0" w:space="0" w:color="auto"/>
            <w:right w:val="none" w:sz="0" w:space="0" w:color="auto"/>
          </w:divBdr>
          <w:divsChild>
            <w:div w:id="1523199965">
              <w:marLeft w:val="0"/>
              <w:marRight w:val="0"/>
              <w:marTop w:val="120"/>
              <w:marBottom w:val="0"/>
              <w:divBdr>
                <w:top w:val="none" w:sz="0" w:space="0" w:color="auto"/>
                <w:left w:val="none" w:sz="0" w:space="0" w:color="auto"/>
                <w:bottom w:val="none" w:sz="0" w:space="0" w:color="auto"/>
                <w:right w:val="none" w:sz="0" w:space="0" w:color="auto"/>
              </w:divBdr>
            </w:div>
            <w:div w:id="10309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2120</Words>
  <Characters>1209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Ministru kabineta noteikumu projekta "Ilgtspējas un siltumnīcefekta gāzu emisiju ietaupījumu kritēriji, no biomasas kurināmā ražotās elektroenerģijas kritēriji un atbilstības minētajiem kritērijiem pamatošanas, apliecināšanas un uzraudzības kārtība" 4.pie</vt:lpstr>
    </vt:vector>
  </TitlesOfParts>
  <Company>Ekonomikas ministrija</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"Ilgtspējas un siltumnīcefekta gāzu emisiju ietaupījumu kritēriji, no biomasas kurināmā ražotās elektroenerģijas kritēriji un atbilstības minētajiem kritērijiem pamatošanas, apliecināšanas un uzraudzības kārtība" 4.pielikums</dc:title>
  <dc:subject>likumprojekta anotācija</dc:subject>
  <dc:creator>Helēna Rimša</dc:creator>
  <cp:keywords/>
  <dc:description>H.Rimša, Helena.Rimsa@em.gov.lv, 67013244</dc:description>
  <cp:lastModifiedBy>Inese Lismane</cp:lastModifiedBy>
  <cp:revision>5</cp:revision>
  <cp:lastPrinted>2022-10-28T13:00:00Z</cp:lastPrinted>
  <dcterms:created xsi:type="dcterms:W3CDTF">2022-10-31T08:11:00Z</dcterms:created>
  <dcterms:modified xsi:type="dcterms:W3CDTF">2022-10-31T08:13:00Z</dcterms:modified>
  <cp:category>Vides politika, transporta politika</cp:category>
</cp:coreProperties>
</file>