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20. decembra noteikumos Nr. 816 "Publisko elektronisko iepirkumu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23-TA-656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