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AD8D" w14:textId="3D661600" w:rsidR="00AF7C3E" w:rsidRPr="00AF7C3E" w:rsidRDefault="00AF7C3E" w:rsidP="00AF7C3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AF7C3E">
        <w:rPr>
          <w:rFonts w:ascii="Times New Roman" w:hAnsi="Times New Roman" w:cs="Times New Roman"/>
          <w:sz w:val="28"/>
          <w:szCs w:val="28"/>
        </w:rPr>
        <w:t>Pielikums</w:t>
      </w:r>
    </w:p>
    <w:p w14:paraId="74BFC346" w14:textId="75A105BD" w:rsidR="00AF7C3E" w:rsidRPr="00AF7C3E" w:rsidRDefault="00AF7C3E" w:rsidP="00AF7C3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AF7C3E">
        <w:rPr>
          <w:rFonts w:ascii="Times New Roman" w:hAnsi="Times New Roman" w:cs="Times New Roman"/>
          <w:sz w:val="28"/>
          <w:szCs w:val="28"/>
        </w:rPr>
        <w:t>Ministru kabineta</w:t>
      </w:r>
    </w:p>
    <w:p w14:paraId="7BB35873" w14:textId="77777777" w:rsidR="00AF7C3E" w:rsidRPr="00AF7C3E" w:rsidRDefault="00AF7C3E" w:rsidP="00AF7C3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AF7C3E">
        <w:rPr>
          <w:rFonts w:ascii="Times New Roman" w:hAnsi="Times New Roman" w:cs="Times New Roman"/>
          <w:sz w:val="28"/>
          <w:szCs w:val="28"/>
        </w:rPr>
        <w:t>2025. gada 2. septembra</w:t>
      </w:r>
    </w:p>
    <w:p w14:paraId="2A553614" w14:textId="77777777" w:rsidR="00AF7C3E" w:rsidRPr="00AF7C3E" w:rsidRDefault="00AF7C3E" w:rsidP="00AF7C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7C3E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AF7C3E">
        <w:rPr>
          <w:rFonts w:ascii="Times New Roman" w:hAnsi="Times New Roman" w:cs="Times New Roman"/>
          <w:sz w:val="28"/>
          <w:szCs w:val="28"/>
        </w:rPr>
        <w:t>543</w:t>
      </w:r>
    </w:p>
    <w:bookmarkEnd w:id="0"/>
    <w:p w14:paraId="22087250" w14:textId="77777777" w:rsidR="00AF7C3E" w:rsidRPr="00AF7C3E" w:rsidRDefault="00AF7C3E" w:rsidP="00AF7C3E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14:paraId="3E8F308A" w14:textId="03F33514" w:rsidR="00592317" w:rsidRPr="00592317" w:rsidRDefault="00AF7C3E" w:rsidP="00AF7C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F7C3E">
        <w:rPr>
          <w:rFonts w:ascii="Times New Roman" w:hAnsi="Times New Roman" w:cs="Times New Roman"/>
          <w:sz w:val="28"/>
          <w:szCs w:val="28"/>
        </w:rPr>
        <w:t>"</w:t>
      </w:r>
      <w:r w:rsidR="00592317" w:rsidRPr="00592317">
        <w:rPr>
          <w:rFonts w:ascii="Times New Roman" w:hAnsi="Times New Roman" w:cs="Times New Roman"/>
          <w:sz w:val="28"/>
          <w:szCs w:val="28"/>
        </w:rPr>
        <w:t>Pielikums</w:t>
      </w:r>
    </w:p>
    <w:p w14:paraId="1645EF0F" w14:textId="2447E821" w:rsidR="00592317" w:rsidRPr="00592317" w:rsidRDefault="00592317" w:rsidP="005923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2317">
        <w:rPr>
          <w:rFonts w:ascii="Times New Roman" w:hAnsi="Times New Roman" w:cs="Times New Roman"/>
          <w:sz w:val="28"/>
          <w:szCs w:val="28"/>
        </w:rPr>
        <w:t>Ministru kabineta</w:t>
      </w:r>
    </w:p>
    <w:p w14:paraId="13F0CC86" w14:textId="77777777" w:rsidR="00592317" w:rsidRPr="00592317" w:rsidRDefault="00592317" w:rsidP="005923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2317">
        <w:rPr>
          <w:rFonts w:ascii="Times New Roman" w:hAnsi="Times New Roman" w:cs="Times New Roman"/>
          <w:sz w:val="28"/>
          <w:szCs w:val="28"/>
        </w:rPr>
        <w:t>2023. gada 30. marta</w:t>
      </w:r>
    </w:p>
    <w:p w14:paraId="17E2DB64" w14:textId="49F77873" w:rsidR="00592317" w:rsidRPr="00592317" w:rsidRDefault="00592317" w:rsidP="005923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92317">
        <w:rPr>
          <w:rFonts w:ascii="Times New Roman" w:hAnsi="Times New Roman" w:cs="Times New Roman"/>
          <w:sz w:val="28"/>
          <w:szCs w:val="28"/>
        </w:rPr>
        <w:t>rīkojumam Nr. 17</w:t>
      </w:r>
      <w:r w:rsidR="007D538C">
        <w:rPr>
          <w:rFonts w:ascii="Times New Roman" w:hAnsi="Times New Roman" w:cs="Times New Roman"/>
          <w:sz w:val="28"/>
          <w:szCs w:val="28"/>
        </w:rPr>
        <w:t>6</w:t>
      </w:r>
    </w:p>
    <w:p w14:paraId="355F6410" w14:textId="77777777" w:rsidR="00592317" w:rsidRPr="00281EF9" w:rsidRDefault="00592317" w:rsidP="00281E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CF51D9" w14:textId="6ED67BFC" w:rsidR="00D7129C" w:rsidRPr="00A42D25" w:rsidRDefault="00A42D25" w:rsidP="00F115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D25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="00745D3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42D25">
        <w:rPr>
          <w:rFonts w:ascii="Times New Roman" w:hAnsi="Times New Roman" w:cs="Times New Roman"/>
          <w:b/>
          <w:bCs/>
          <w:sz w:val="28"/>
          <w:szCs w:val="28"/>
        </w:rPr>
        <w:t>.1.i. investīcijas projekta "Veterināro zāļu reģistrācijas digitalizācija" pase</w:t>
      </w:r>
    </w:p>
    <w:p w14:paraId="01B6F5EC" w14:textId="77777777" w:rsidR="008300CE" w:rsidRPr="000057B1" w:rsidRDefault="008300CE" w:rsidP="00F115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8251CF" w14:textId="59DCABC8" w:rsidR="00C6123D" w:rsidRPr="00F115AA" w:rsidRDefault="008300CE" w:rsidP="00F115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7B1">
        <w:rPr>
          <w:rFonts w:ascii="Times New Roman" w:hAnsi="Times New Roman" w:cs="Times New Roman"/>
          <w:b/>
          <w:sz w:val="24"/>
          <w:szCs w:val="24"/>
        </w:rPr>
        <w:t>1</w:t>
      </w:r>
      <w:r w:rsidRPr="00F115AA">
        <w:rPr>
          <w:rFonts w:ascii="Times New Roman" w:hAnsi="Times New Roman" w:cs="Times New Roman"/>
          <w:b/>
          <w:sz w:val="24"/>
          <w:szCs w:val="24"/>
        </w:rPr>
        <w:t>.</w:t>
      </w:r>
      <w:r w:rsidRPr="00F115AA">
        <w:rPr>
          <w:rFonts w:ascii="Times New Roman" w:hAnsi="Times New Roman" w:cs="Times New Roman"/>
          <w:sz w:val="24"/>
          <w:szCs w:val="24"/>
        </w:rPr>
        <w:t> </w:t>
      </w:r>
      <w:r w:rsidR="004921DC" w:rsidRPr="00F115AA">
        <w:rPr>
          <w:rFonts w:ascii="Times New Roman" w:hAnsi="Times New Roman" w:cs="Times New Roman"/>
          <w:b/>
          <w:sz w:val="24"/>
          <w:szCs w:val="24"/>
        </w:rPr>
        <w:t>Finansējuma saņēmējs, kas īsteno projektu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C003CA" w:rsidRPr="00F115AA" w14:paraId="4C71E8F9" w14:textId="77777777" w:rsidTr="00281EF9">
        <w:trPr>
          <w:trHeight w:val="378"/>
        </w:trPr>
        <w:tc>
          <w:tcPr>
            <w:tcW w:w="2410" w:type="dxa"/>
          </w:tcPr>
          <w:p w14:paraId="188952A2" w14:textId="09CD8197" w:rsidR="009F6262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1.1. </w:t>
            </w:r>
            <w:r w:rsidR="00C3309F" w:rsidRPr="00F115AA">
              <w:rPr>
                <w:rFonts w:ascii="Times New Roman" w:hAnsi="Times New Roman" w:cs="Times New Roman"/>
                <w:sz w:val="24"/>
                <w:szCs w:val="24"/>
              </w:rPr>
              <w:t>Finansējuma saņēmējs, kas īsteno projektu (institūcija)</w:t>
            </w:r>
          </w:p>
        </w:tc>
        <w:tc>
          <w:tcPr>
            <w:tcW w:w="6662" w:type="dxa"/>
          </w:tcPr>
          <w:p w14:paraId="6733E1FF" w14:textId="3A7746F8" w:rsidR="00772A2D" w:rsidRPr="00F115AA" w:rsidRDefault="00AD77AF" w:rsidP="00674098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Zemkopības ministrija</w:t>
            </w:r>
          </w:p>
        </w:tc>
      </w:tr>
      <w:tr w:rsidR="00C003CA" w:rsidRPr="00F115AA" w14:paraId="42F61DC4" w14:textId="77777777" w:rsidTr="00281EF9">
        <w:trPr>
          <w:trHeight w:val="378"/>
        </w:trPr>
        <w:tc>
          <w:tcPr>
            <w:tcW w:w="2410" w:type="dxa"/>
          </w:tcPr>
          <w:p w14:paraId="3E08ED0D" w14:textId="1E3E8AB9" w:rsidR="009C1DBA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1.2. </w:t>
            </w:r>
            <w:r w:rsidR="009C1DBA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Projekta īstenošanas partneri </w:t>
            </w:r>
          </w:p>
        </w:tc>
        <w:tc>
          <w:tcPr>
            <w:tcW w:w="6662" w:type="dxa"/>
          </w:tcPr>
          <w:p w14:paraId="777AF42B" w14:textId="17094F82" w:rsidR="009C1DBA" w:rsidRPr="00F115AA" w:rsidRDefault="00AD77AF" w:rsidP="0067409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Pārtikas </w:t>
            </w:r>
            <w:r w:rsidR="00C10C51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un </w:t>
            </w:r>
            <w:r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veterinārais dienests</w:t>
            </w:r>
          </w:p>
        </w:tc>
      </w:tr>
    </w:tbl>
    <w:p w14:paraId="249817F2" w14:textId="77777777" w:rsidR="001C3F34" w:rsidRPr="00281EF9" w:rsidRDefault="001C3F34" w:rsidP="00F115AA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322D784" w14:textId="66847408" w:rsidR="00043B96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2. </w:t>
      </w:r>
      <w:r w:rsidR="00043B96" w:rsidRPr="00F115AA">
        <w:rPr>
          <w:rFonts w:ascii="Times New Roman" w:hAnsi="Times New Roman" w:cs="Times New Roman"/>
          <w:b/>
          <w:sz w:val="24"/>
          <w:szCs w:val="24"/>
        </w:rPr>
        <w:t>Saistīto projektu programma</w:t>
      </w: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C003CA" w:rsidRPr="00F115AA" w14:paraId="1F51595D" w14:textId="77777777" w:rsidTr="00281EF9">
        <w:trPr>
          <w:trHeight w:val="378"/>
        </w:trPr>
        <w:tc>
          <w:tcPr>
            <w:tcW w:w="2410" w:type="dxa"/>
          </w:tcPr>
          <w:p w14:paraId="5AB2A989" w14:textId="53372795" w:rsidR="00743639" w:rsidRPr="00F115AA" w:rsidRDefault="005555B2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2.1. </w:t>
            </w:r>
            <w:r w:rsidR="00043B9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Programmas nosaukums </w:t>
            </w:r>
          </w:p>
        </w:tc>
        <w:tc>
          <w:tcPr>
            <w:tcW w:w="6662" w:type="dxa"/>
          </w:tcPr>
          <w:p w14:paraId="131ECAA8" w14:textId="5B3BE30D" w:rsidR="00AD77AF" w:rsidRPr="00F115AA" w:rsidRDefault="002E7CC0" w:rsidP="00F115AA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Datu pārvaldības attīstības programma</w:t>
            </w:r>
          </w:p>
        </w:tc>
      </w:tr>
      <w:tr w:rsidR="00C003CA" w:rsidRPr="00F115AA" w14:paraId="45CAA5FC" w14:textId="77777777" w:rsidTr="00281EF9">
        <w:trPr>
          <w:trHeight w:val="378"/>
        </w:trPr>
        <w:tc>
          <w:tcPr>
            <w:tcW w:w="2410" w:type="dxa"/>
          </w:tcPr>
          <w:p w14:paraId="0EDDFF75" w14:textId="655E620B" w:rsidR="00043B96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2.2. </w:t>
            </w:r>
            <w:r w:rsidR="00C003CA" w:rsidRPr="00F115A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B2DFD" w:rsidRPr="00F115AA">
              <w:rPr>
                <w:rFonts w:ascii="Times New Roman" w:hAnsi="Times New Roman" w:cs="Times New Roman"/>
                <w:sz w:val="24"/>
                <w:szCs w:val="24"/>
              </w:rPr>
              <w:t>aistība</w:t>
            </w:r>
            <w:r w:rsidR="00043B9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ar citiem projektiem</w:t>
            </w:r>
          </w:p>
        </w:tc>
        <w:tc>
          <w:tcPr>
            <w:tcW w:w="6662" w:type="dxa"/>
          </w:tcPr>
          <w:p w14:paraId="16F9C55B" w14:textId="7EB30A06" w:rsidR="00E246AE" w:rsidRPr="00F115AA" w:rsidRDefault="007A373F" w:rsidP="00F115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940C0F">
              <w:rPr>
                <w:rFonts w:ascii="Times New Roman" w:hAnsi="Times New Roman" w:cs="Times New Roman"/>
                <w:bCs/>
                <w:sz w:val="24"/>
                <w:szCs w:val="24"/>
              </w:rPr>
              <w:t>aistībā ar s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pecifiskā atbalsta mērķ</w:t>
            </w:r>
            <w:r w:rsidR="00940C0F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2.2.1. 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Nodrošināt publisko datu atkalizmantošanas pieaugumu un efektīvu publiskās pārvaldes un privātā sektora mijiedarbību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īstenot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ie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projekt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i: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Zemkopības ministrijas un tās padotībā esošo iestāžu informācijas un komunikācijas tehnoloģiju attīstība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(Nr.</w:t>
            </w:r>
            <w:r w:rsidR="00FA65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2.2.1.1/17/I/001) un 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Zemkopības ministrijas un tās </w:t>
            </w:r>
            <w:r w:rsidR="00B154E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padotībā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esošo iestāžu informācijas un komunikācijas tehnoloģiju attīstība</w:t>
            </w:r>
            <w:r w:rsidR="00C10C5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2.</w:t>
            </w:r>
            <w:r w:rsid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kārta</w:t>
            </w:r>
            <w:r w:rsidR="00FA6519" w:rsidRPr="00FA651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(Nr.</w:t>
            </w:r>
            <w:r w:rsidR="00FA651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2.2.1.1/20/I/003)</w:t>
            </w:r>
            <w:r w:rsidR="007E20FF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F1BF3A" w14:textId="7B4CEF63" w:rsidR="007A373F" w:rsidRPr="00F115AA" w:rsidRDefault="007E20FF" w:rsidP="00F115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Ab</w:t>
            </w:r>
            <w:r w:rsidR="00940C0F"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projektos </w:t>
            </w:r>
            <w:r w:rsidR="00940C0F">
              <w:rPr>
                <w:rFonts w:ascii="Times New Roman" w:hAnsi="Times New Roman" w:cs="Times New Roman"/>
                <w:bCs/>
                <w:sz w:val="24"/>
                <w:szCs w:val="24"/>
              </w:rPr>
              <w:t>īsteno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ti un plānoti ieguldījum</w:t>
            </w:r>
            <w:r w:rsidR="00E246AE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Veterināro zāļu reģistra </w:t>
            </w:r>
            <w:r w:rsidR="00F63B37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informācijas sistēmas pilnveidē</w:t>
            </w:r>
            <w:r w:rsidR="00E246AE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A42E35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veterināro zāļu reģistrācijas pieteikumu apstrādes funkcionalitāte</w:t>
            </w:r>
            <w:r w:rsidR="00C56DE3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BA6AAE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atvērto datu kopu sagatavošana</w:t>
            </w:r>
            <w:r w:rsidR="0074477F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9DE798" w14:textId="5B022430" w:rsidR="00C36FFF" w:rsidRPr="00F115AA" w:rsidRDefault="00673DC1" w:rsidP="00F115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Investīcijas 2.1.</w:t>
            </w:r>
            <w:r w:rsidR="004C4A1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.1.i. p</w:t>
            </w:r>
            <w:r w:rsidR="003C3838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rojekt</w:t>
            </w:r>
            <w:r w:rsidR="003C5848">
              <w:rPr>
                <w:rFonts w:ascii="Times New Roman" w:hAnsi="Times New Roman" w:cs="Times New Roman"/>
                <w:bCs/>
                <w:sz w:val="24"/>
                <w:szCs w:val="24"/>
              </w:rPr>
              <w:t>ā</w:t>
            </w:r>
            <w:r w:rsidR="00E118AC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plānota Veterināro zāļu reģistra informācijas sistēmas papildināšana sadarbībai ar jauno </w:t>
            </w:r>
            <w:proofErr w:type="spellStart"/>
            <w:r w:rsidR="00940C0F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E118AC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VETIS</w:t>
            </w:r>
            <w:proofErr w:type="spellEnd"/>
            <w:r w:rsidR="00E118AC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risinājumu</w:t>
            </w:r>
            <w:r w:rsidR="00612203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datu nodošanas nodrošināšana Eiropas </w:t>
            </w:r>
            <w:r w:rsidR="00C10C51">
              <w:rPr>
                <w:rFonts w:ascii="Times New Roman" w:hAnsi="Times New Roman" w:cs="Times New Roman"/>
                <w:bCs/>
                <w:sz w:val="24"/>
                <w:szCs w:val="24"/>
              </w:rPr>
              <w:t>Z</w:t>
            </w:r>
            <w:r w:rsidR="00612203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āļu </w:t>
            </w:r>
            <w:r w:rsidR="00612203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aģentūrai</w:t>
            </w:r>
            <w:r w:rsidR="00FE2820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(EZA)</w:t>
            </w:r>
            <w:r w:rsidR="00612203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. </w:t>
            </w:r>
            <w:r w:rsidR="00662278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Šīm darbībām</w:t>
            </w:r>
            <w:r w:rsidR="003C3838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nav saistības ar </w:t>
            </w:r>
            <w:r w:rsidR="00BC488D" w:rsidRPr="00281EF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saistītajos projektos</w:t>
            </w:r>
            <w:r w:rsidR="00BC488D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C3838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iepriekš </w:t>
            </w:r>
            <w:r w:rsidR="00662278">
              <w:rPr>
                <w:rFonts w:ascii="Times New Roman" w:hAnsi="Times New Roman" w:cs="Times New Roman"/>
                <w:bCs/>
                <w:sz w:val="24"/>
                <w:szCs w:val="24"/>
              </w:rPr>
              <w:t>paveikto</w:t>
            </w:r>
            <w:r w:rsidR="00612203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C3838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tādēļ nepastāv dubultā finansējuma risks</w:t>
            </w:r>
            <w:r w:rsidR="00FE28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4DBC3E87" w14:textId="77777777" w:rsidR="001C3F34" w:rsidRPr="00281EF9" w:rsidRDefault="001C3F34" w:rsidP="00F115AA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868252B" w14:textId="745D7C1C" w:rsidR="00000581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lastRenderedPageBreak/>
        <w:t>3. </w:t>
      </w:r>
      <w:r w:rsidR="00000581" w:rsidRPr="00F115AA">
        <w:rPr>
          <w:rFonts w:ascii="Times New Roman" w:hAnsi="Times New Roman" w:cs="Times New Roman"/>
          <w:b/>
          <w:sz w:val="24"/>
          <w:szCs w:val="24"/>
        </w:rPr>
        <w:t xml:space="preserve">Projekta mērķis un galvenie </w:t>
      </w:r>
      <w:r w:rsidR="008B1EC9" w:rsidRPr="00F115AA">
        <w:rPr>
          <w:rFonts w:ascii="Times New Roman" w:hAnsi="Times New Roman" w:cs="Times New Roman"/>
          <w:b/>
          <w:sz w:val="24"/>
          <w:szCs w:val="24"/>
        </w:rPr>
        <w:t>ieguvumi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99"/>
        <w:gridCol w:w="3080"/>
        <w:gridCol w:w="1210"/>
        <w:gridCol w:w="1483"/>
      </w:tblGrid>
      <w:tr w:rsidR="00386D22" w:rsidRPr="00F115AA" w14:paraId="43EA28BA" w14:textId="77777777" w:rsidTr="00281EF9">
        <w:tc>
          <w:tcPr>
            <w:tcW w:w="3299" w:type="dxa"/>
          </w:tcPr>
          <w:p w14:paraId="0DC05737" w14:textId="4D86079B" w:rsidR="00000581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3.1. </w:t>
            </w:r>
            <w:r w:rsidR="0000058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8D468B" w:rsidRPr="00F115AA">
              <w:rPr>
                <w:rFonts w:ascii="Times New Roman" w:hAnsi="Times New Roman" w:cs="Times New Roman"/>
                <w:sz w:val="24"/>
                <w:szCs w:val="24"/>
              </w:rPr>
              <w:t>mērķis un galvenais saturs</w:t>
            </w:r>
          </w:p>
        </w:tc>
        <w:tc>
          <w:tcPr>
            <w:tcW w:w="5773" w:type="dxa"/>
            <w:gridSpan w:val="3"/>
          </w:tcPr>
          <w:p w14:paraId="26DE9440" w14:textId="4C8B5B22" w:rsidR="00931E66" w:rsidRPr="00F115AA" w:rsidRDefault="00D112CE" w:rsidP="00F115AA">
            <w:pPr>
              <w:jc w:val="both"/>
              <w:rPr>
                <w:rFonts w:ascii="Times New Roman" w:hAnsi="Times New Roman" w:cs="Times New Roman"/>
                <w:b/>
                <w:i/>
                <w:color w:val="A6A6A6" w:themeColor="background1" w:themeShade="A6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Nodrošināt veterināro zāļu aprites procesa digitālu norisi</w:t>
            </w:r>
            <w:r w:rsidR="00517746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un kontroli</w:t>
            </w:r>
            <w:r w:rsidR="00172154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67301B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sākot 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ar</w:t>
            </w:r>
            <w:r w:rsidR="0067301B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veterināro zāļu reģistrēšanas, 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veterinār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o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elektronisk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o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recep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šu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veterināro darbīb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u un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F5C3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lietoto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zāļu</w:t>
            </w:r>
            <w:r w:rsidR="003F5C3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t</w:t>
            </w:r>
            <w:r w:rsidR="0066227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ostarp</w:t>
            </w:r>
            <w:r w:rsidR="003F5C3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vakcīnu</w:t>
            </w:r>
            <w:r w:rsidR="00FA65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</w:t>
            </w:r>
            <w:r w:rsidR="00714EF1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uzskaiti katram dzīvniekam</w:t>
            </w:r>
            <w:r w:rsidR="0067301B" w:rsidRPr="00F115A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vai to grupām</w:t>
            </w:r>
          </w:p>
        </w:tc>
      </w:tr>
      <w:tr w:rsidR="00386D22" w:rsidRPr="00F115AA" w14:paraId="4E419B75" w14:textId="77777777" w:rsidTr="00281EF9">
        <w:tc>
          <w:tcPr>
            <w:tcW w:w="3299" w:type="dxa"/>
          </w:tcPr>
          <w:p w14:paraId="21F34F91" w14:textId="71DAF59D" w:rsidR="002F34AA" w:rsidRPr="00F115AA" w:rsidRDefault="00E426B2" w:rsidP="00F115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r w:rsidR="002F34AA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F34AA" w:rsidRPr="00F115AA">
              <w:rPr>
                <w:rFonts w:ascii="Times New Roman" w:hAnsi="Times New Roman" w:cs="Times New Roman"/>
                <w:sz w:val="24"/>
                <w:szCs w:val="24"/>
              </w:rPr>
              <w:t>amatojums</w:t>
            </w:r>
            <w:r w:rsidR="00C90F57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4AA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(aktualitāte</w:t>
            </w:r>
            <w:r w:rsidR="00662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="002F34AA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epieciešamība</w:t>
            </w:r>
            <w:r w:rsidR="006622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2F34AA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risināmā problēma)</w:t>
            </w:r>
            <w:r w:rsidR="00B46CB8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73" w:type="dxa"/>
            <w:gridSpan w:val="3"/>
          </w:tcPr>
          <w:p w14:paraId="0E4027C0" w14:textId="18F6CD5C" w:rsidR="00931E66" w:rsidRPr="00F115AA" w:rsidRDefault="0086683A" w:rsidP="0034452A">
            <w:pPr>
              <w:jc w:val="both"/>
              <w:rPr>
                <w:rFonts w:ascii="Times New Roman" w:hAnsi="Times New Roman" w:cs="Times New Roman"/>
                <w:bCs/>
                <w:iCs/>
                <w:color w:val="A6A6A6" w:themeColor="background1" w:themeShade="A6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ES ir pieņemts jauns regulējums par veterināro zāļu reģistrēšanas un aprites kārtību. Pašreiz</w:t>
            </w:r>
            <w:r w:rsidR="00CB42A0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ē</w:t>
            </w: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jais PVD IS risinājums nenodrošina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pilnībā izsekojamus datus visā veterināro zāļu aprites procesā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t. i.,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kā veterinārās zāles</w:t>
            </w:r>
            <w:r w:rsidR="00C36FFF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ražo,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laiž tirgū, importē un eksportē, piegādā, izplata, kā īsteno 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to 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farmakovigilanci, kā tās kontrolē un lieto</w:t>
            </w:r>
            <w:r w:rsidR="00172154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netiek nodrošināta integrācija ar ES un EZA centralizētajām datubāzēm. 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Tādējādi</w:t>
            </w:r>
            <w:r w:rsidR="00CF3950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PVD nevar izpildīt </w:t>
            </w:r>
            <w:r w:rsidR="001E65BB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ES regulējuma</w:t>
            </w:r>
            <w:r w:rsidR="00CF3950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prasības</w:t>
            </w:r>
          </w:p>
        </w:tc>
      </w:tr>
      <w:tr w:rsidR="00C266B1" w:rsidRPr="00F115AA" w14:paraId="1000792E" w14:textId="77777777" w:rsidTr="00281EF9">
        <w:tc>
          <w:tcPr>
            <w:tcW w:w="3299" w:type="dxa"/>
          </w:tcPr>
          <w:p w14:paraId="61C6B72A" w14:textId="0E66C0E4" w:rsidR="00B53E12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2"/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3.3. </w:t>
            </w:r>
            <w:r w:rsidR="006D5DB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743639" w:rsidRPr="00F115AA">
              <w:rPr>
                <w:rFonts w:ascii="Times New Roman" w:hAnsi="Times New Roman" w:cs="Times New Roman"/>
                <w:sz w:val="24"/>
                <w:szCs w:val="24"/>
              </w:rPr>
              <w:t>ieguvumi</w:t>
            </w:r>
            <w:r w:rsidR="003F2CAB" w:rsidRPr="00F115AA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3080" w:type="dxa"/>
            <w:vAlign w:val="center"/>
          </w:tcPr>
          <w:p w14:paraId="1F6DA7E4" w14:textId="3B4CC8C1" w:rsidR="00B53E12" w:rsidRPr="00F115AA" w:rsidRDefault="00FF67C4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Ieguvum</w:t>
            </w:r>
            <w:r w:rsidR="003F2CAB" w:rsidRPr="00F115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34AA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CAB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mērīšanas vai verificēšanas metode un mērāmais </w:t>
            </w:r>
            <w:r w:rsidR="002F34AA" w:rsidRPr="00F115AA">
              <w:rPr>
                <w:rFonts w:ascii="Times New Roman" w:hAnsi="Times New Roman" w:cs="Times New Roman"/>
                <w:sz w:val="24"/>
                <w:szCs w:val="24"/>
              </w:rPr>
              <w:t>rādītājs</w:t>
            </w:r>
            <w:r w:rsidR="00455A54" w:rsidRPr="00F115AA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1210" w:type="dxa"/>
            <w:vAlign w:val="center"/>
          </w:tcPr>
          <w:p w14:paraId="4CCEA34E" w14:textId="3593BEAF" w:rsidR="00B53E12" w:rsidRPr="00F115AA" w:rsidRDefault="00F115AA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2F34AA" w:rsidRPr="00F115AA">
              <w:rPr>
                <w:rFonts w:ascii="Times New Roman" w:hAnsi="Times New Roman" w:cs="Times New Roman"/>
                <w:sz w:val="24"/>
                <w:szCs w:val="24"/>
              </w:rPr>
              <w:t>ērtība</w:t>
            </w:r>
          </w:p>
        </w:tc>
        <w:tc>
          <w:tcPr>
            <w:tcW w:w="1483" w:type="dxa"/>
            <w:vAlign w:val="center"/>
          </w:tcPr>
          <w:p w14:paraId="2E5BBA22" w14:textId="2A2A9768" w:rsidR="00B53E12" w:rsidRPr="00F115AA" w:rsidRDefault="00F115AA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3F2CAB" w:rsidRPr="00F115AA">
              <w:rPr>
                <w:rFonts w:ascii="Times New Roman" w:hAnsi="Times New Roman" w:cs="Times New Roman"/>
                <w:sz w:val="24"/>
                <w:szCs w:val="24"/>
              </w:rPr>
              <w:t>asniegšanas laiks</w:t>
            </w:r>
            <w:r w:rsidR="000B4F9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(gads)</w:t>
            </w:r>
          </w:p>
        </w:tc>
      </w:tr>
      <w:tr w:rsidR="001C6886" w:rsidRPr="00F115AA" w14:paraId="7B9A1171" w14:textId="77777777" w:rsidTr="00281EF9">
        <w:tc>
          <w:tcPr>
            <w:tcW w:w="3299" w:type="dxa"/>
          </w:tcPr>
          <w:p w14:paraId="4E8FB034" w14:textId="5CE70C55" w:rsidR="001C6886" w:rsidRPr="00F115AA" w:rsidRDefault="001C6886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3.3.1. Ieguvums nozarei:</w:t>
            </w:r>
          </w:p>
          <w:p w14:paraId="35F8EE88" w14:textId="36E1C1FF" w:rsidR="001C6886" w:rsidRPr="00F115AA" w:rsidRDefault="00662278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zveidota veterinārārsta darba vieta</w:t>
            </w:r>
          </w:p>
        </w:tc>
        <w:tc>
          <w:tcPr>
            <w:tcW w:w="3080" w:type="dxa"/>
          </w:tcPr>
          <w:p w14:paraId="29E3967F" w14:textId="71EA4E4D" w:rsidR="001C6886" w:rsidRPr="00F115AA" w:rsidRDefault="00662278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To r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eģistrēto veterinārārstu</w:t>
            </w:r>
            <w:r w:rsidR="005340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pilnvaroto</w:t>
            </w:r>
            <w:r w:rsidR="007166B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palīgu</w:t>
            </w:r>
            <w:r w:rsidR="00D725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un lietotāju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skaits, kuri izmantos sistēmu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(paš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0)</w:t>
            </w:r>
          </w:p>
        </w:tc>
        <w:tc>
          <w:tcPr>
            <w:tcW w:w="1210" w:type="dxa"/>
          </w:tcPr>
          <w:p w14:paraId="1B115DBB" w14:textId="77777777" w:rsidR="001C6886" w:rsidRPr="00F115AA" w:rsidRDefault="001C6886" w:rsidP="00F115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483" w:type="dxa"/>
          </w:tcPr>
          <w:p w14:paraId="04458F60" w14:textId="3EFF4321" w:rsidR="001C6886" w:rsidRPr="00F115AA" w:rsidRDefault="001C6886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F115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C6886" w:rsidRPr="00F115AA" w14:paraId="0A8320F6" w14:textId="77777777" w:rsidTr="00281EF9">
        <w:tc>
          <w:tcPr>
            <w:tcW w:w="3299" w:type="dxa"/>
          </w:tcPr>
          <w:p w14:paraId="56EDF3CA" w14:textId="0389B933" w:rsidR="001C6886" w:rsidRPr="00F115AA" w:rsidRDefault="001C6886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3.3.2. Ieguvums sabiedrībai:</w:t>
            </w:r>
          </w:p>
          <w:p w14:paraId="3BEEE386" w14:textId="2DE839F4" w:rsidR="001C6886" w:rsidRPr="00F115AA" w:rsidRDefault="00662278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auksa</w:t>
            </w:r>
            <w:r w:rsidR="00C10C5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mniecības dzīvnieku īpašniekiem un </w:t>
            </w:r>
            <w:r w:rsidR="007D2891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mājas (istabas)</w:t>
            </w:r>
            <w:r w:rsidR="00C80DFA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dzīvnieku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īpašniekiem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1C688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piekļuve savu dzīvnieku veselības datiem</w:t>
            </w:r>
          </w:p>
        </w:tc>
        <w:tc>
          <w:tcPr>
            <w:tcW w:w="3080" w:type="dxa"/>
          </w:tcPr>
          <w:p w14:paraId="22789228" w14:textId="05D299BD" w:rsidR="001C6886" w:rsidRPr="00F115AA" w:rsidRDefault="001C6886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Lauksaimnieki un dzīvnieku īpašnieki, k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as</w:t>
            </w: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izmantos iespēju 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</w:t>
            </w: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skatīt sav</w:t>
            </w:r>
            <w:r w:rsidR="00407216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 dzīvnieku veselības datus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(paš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0)</w:t>
            </w:r>
          </w:p>
        </w:tc>
        <w:tc>
          <w:tcPr>
            <w:tcW w:w="1210" w:type="dxa"/>
          </w:tcPr>
          <w:p w14:paraId="068BBA4A" w14:textId="5C7D6368" w:rsidR="001C6886" w:rsidRPr="00F115AA" w:rsidRDefault="00407216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1C6886"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0 000</w:t>
            </w:r>
          </w:p>
        </w:tc>
        <w:tc>
          <w:tcPr>
            <w:tcW w:w="1483" w:type="dxa"/>
          </w:tcPr>
          <w:p w14:paraId="39764D60" w14:textId="61BF2200" w:rsidR="001C6886" w:rsidRPr="00F115AA" w:rsidRDefault="001C6886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F115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C2468" w:rsidRPr="00F115AA" w14:paraId="6FB7D6EA" w14:textId="77777777" w:rsidTr="00281EF9">
        <w:tc>
          <w:tcPr>
            <w:tcW w:w="3299" w:type="dxa"/>
          </w:tcPr>
          <w:p w14:paraId="0303FFDA" w14:textId="33A07367" w:rsidR="00EC2468" w:rsidRPr="00F115AA" w:rsidRDefault="00EC2468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3.3.3. Ieguvums nozarei:</w:t>
            </w:r>
          </w:p>
          <w:p w14:paraId="4B7AFD53" w14:textId="5CEFA3EF" w:rsidR="00EC2468" w:rsidRPr="00F115AA" w:rsidRDefault="00662278" w:rsidP="00F115A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nformācija </w:t>
            </w:r>
            <w:r w:rsidR="00AA16CA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no 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lieltirgotavā</w:t>
            </w:r>
            <w:r w:rsidR="00AA16CA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par zāļu pieejamību (daudzum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 noliktavā – veterinārārst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 iespēja pārliecināties par zāļu pieejamību</w:t>
            </w:r>
            <w:r w:rsidR="005F4835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pirms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viņš 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izraksta</w:t>
            </w:r>
            <w:r w:rsidR="00EC2468" w:rsidRPr="00F115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C2468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recepti</w:t>
            </w:r>
          </w:p>
        </w:tc>
        <w:tc>
          <w:tcPr>
            <w:tcW w:w="3080" w:type="dxa"/>
          </w:tcPr>
          <w:p w14:paraId="48553CA9" w14:textId="2755395D" w:rsidR="00EC2468" w:rsidRPr="00F115AA" w:rsidRDefault="00EC2468" w:rsidP="00F115AA">
            <w:pPr>
              <w:rPr>
                <w:rFonts w:ascii="Times New Roman" w:hAnsi="Times New Roman" w:cs="Times New Roman"/>
                <w:b/>
                <w:i/>
                <w:color w:val="A6A6A6" w:themeColor="background1" w:themeShade="A6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Lieltirgotavas, ar kurām nodrošināta datu apmaiņa par zāļu atlikum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(paš</w:t>
            </w:r>
            <w:r w:rsidR="006622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</w:t>
            </w:r>
            <w:r w:rsidR="0014353E" w:rsidRPr="00F115A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0)</w:t>
            </w:r>
          </w:p>
        </w:tc>
        <w:tc>
          <w:tcPr>
            <w:tcW w:w="1210" w:type="dxa"/>
            <w:shd w:val="clear" w:color="auto" w:fill="auto"/>
          </w:tcPr>
          <w:p w14:paraId="0904F245" w14:textId="77777777" w:rsidR="00EC2468" w:rsidRPr="00F115AA" w:rsidRDefault="00EC2468" w:rsidP="00F115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83" w:type="dxa"/>
          </w:tcPr>
          <w:p w14:paraId="26ED1127" w14:textId="14C2DC88" w:rsidR="00EC2468" w:rsidRPr="00F115AA" w:rsidRDefault="00EC2468" w:rsidP="00F115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  <w:r w:rsidR="00F115A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E153A" w:rsidRPr="00F115AA" w14:paraId="3EEDB34E" w14:textId="77777777" w:rsidTr="00281EF9">
        <w:tc>
          <w:tcPr>
            <w:tcW w:w="3299" w:type="dxa"/>
          </w:tcPr>
          <w:p w14:paraId="24767FC0" w14:textId="77777777" w:rsidR="005E153A" w:rsidRDefault="005E153A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3.3.4. Ieguvums nozarei:</w:t>
            </w:r>
          </w:p>
          <w:p w14:paraId="41B8A1C1" w14:textId="663C153A" w:rsidR="005E153A" w:rsidRPr="00F115AA" w:rsidRDefault="0068045A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04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visa informācija par zāļu apriti veterinārārsta praksē pieejama vienkopus un elektroniski, tād</w:t>
            </w:r>
            <w:r w:rsidR="003B4E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ē</w:t>
            </w:r>
            <w:r w:rsidRPr="006804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jādi aizstājot papīra formā aizpildāmus dokumentus un ietaupot veterinārārsta darba laiku</w:t>
            </w:r>
          </w:p>
        </w:tc>
        <w:tc>
          <w:tcPr>
            <w:tcW w:w="3080" w:type="dxa"/>
          </w:tcPr>
          <w:p w14:paraId="63224C2B" w14:textId="210D3B7D" w:rsidR="005E153A" w:rsidRPr="00F115AA" w:rsidRDefault="0068045A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04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Veterinārārstu skaits, kuriem nodrošināta iespēja sistēmu izmantot visiem ar dzīvnieka ārstēšanu un zāļu apriti saistītiem ierakstiem</w:t>
            </w:r>
          </w:p>
        </w:tc>
        <w:tc>
          <w:tcPr>
            <w:tcW w:w="1210" w:type="dxa"/>
            <w:shd w:val="clear" w:color="auto" w:fill="auto"/>
          </w:tcPr>
          <w:p w14:paraId="35D0EC68" w14:textId="67EA98C6" w:rsidR="005E153A" w:rsidRPr="00F115AA" w:rsidRDefault="0068045A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1483" w:type="dxa"/>
          </w:tcPr>
          <w:p w14:paraId="2B0A2301" w14:textId="6A8854AA" w:rsidR="005E153A" w:rsidRPr="00F115AA" w:rsidRDefault="0068045A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2030.</w:t>
            </w:r>
          </w:p>
        </w:tc>
      </w:tr>
      <w:tr w:rsidR="00FF08C3" w:rsidRPr="00F115AA" w14:paraId="06C8405C" w14:textId="77777777" w:rsidTr="00281EF9">
        <w:tc>
          <w:tcPr>
            <w:tcW w:w="3299" w:type="dxa"/>
          </w:tcPr>
          <w:p w14:paraId="42971E4E" w14:textId="77777777" w:rsidR="00FF08C3" w:rsidRDefault="00FF08C3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3.3.5. Ieguvums institūcijai:</w:t>
            </w:r>
          </w:p>
          <w:p w14:paraId="2D58A493" w14:textId="7F4ECC08" w:rsidR="00FF08C3" w:rsidRDefault="00FF08C3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08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visa informācija par zāļu apriti un dzīvnieku ārstēšanu pieejama vienkopus, tād</w:t>
            </w:r>
            <w:r w:rsidR="003B4E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ē</w:t>
            </w:r>
            <w:r w:rsidRPr="00FF08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jādi </w:t>
            </w:r>
            <w:r w:rsidR="003B4E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dodot</w:t>
            </w:r>
            <w:r w:rsidR="003B4E3A" w:rsidRPr="00FF08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F08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PVD iespēju veikt veterinārārstu prakšu dokumentācijas pārbaudi attālināti, samazināt klātienes inspekciju skaitu un veikt tikai uz risk</w:t>
            </w:r>
            <w:r w:rsidR="003B4E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analīzi</w:t>
            </w:r>
            <w:r w:rsidRPr="00FF08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balstītas inspekcijas</w:t>
            </w:r>
          </w:p>
        </w:tc>
        <w:tc>
          <w:tcPr>
            <w:tcW w:w="3080" w:type="dxa"/>
          </w:tcPr>
          <w:p w14:paraId="3CAE7923" w14:textId="12533143" w:rsidR="00FF08C3" w:rsidRPr="0068045A" w:rsidRDefault="002F11A7" w:rsidP="00F115A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11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Klātienes inspekciju skaita samazinājums gadā laikā</w:t>
            </w:r>
          </w:p>
        </w:tc>
        <w:tc>
          <w:tcPr>
            <w:tcW w:w="1210" w:type="dxa"/>
            <w:shd w:val="clear" w:color="auto" w:fill="auto"/>
          </w:tcPr>
          <w:p w14:paraId="0C6A1679" w14:textId="6F44FCE1" w:rsidR="00FF08C3" w:rsidRDefault="002F11A7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1A7">
              <w:rPr>
                <w:rFonts w:ascii="Times New Roman" w:hAnsi="Times New Roman" w:cs="Times New Roman"/>
                <w:bCs/>
                <w:sz w:val="24"/>
                <w:szCs w:val="24"/>
              </w:rPr>
              <w:t>no aptuveni 235 līdz aptuveni 150</w:t>
            </w:r>
          </w:p>
        </w:tc>
        <w:tc>
          <w:tcPr>
            <w:tcW w:w="1483" w:type="dxa"/>
          </w:tcPr>
          <w:p w14:paraId="5CECE2DE" w14:textId="78145E1A" w:rsidR="00FF08C3" w:rsidRDefault="002F11A7" w:rsidP="00F115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2030.</w:t>
            </w:r>
          </w:p>
        </w:tc>
      </w:tr>
      <w:bookmarkEnd w:id="1"/>
    </w:tbl>
    <w:p w14:paraId="7E40A6E1" w14:textId="77777777" w:rsidR="004F7D78" w:rsidRPr="00281EF9" w:rsidRDefault="004F7D78" w:rsidP="00F115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4BAA86" w14:textId="2C9C3F5C" w:rsidR="009F2805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4. </w:t>
      </w:r>
      <w:r w:rsidR="00D04A67" w:rsidRPr="00F115AA">
        <w:rPr>
          <w:rFonts w:ascii="Times New Roman" w:hAnsi="Times New Roman" w:cs="Times New Roman"/>
          <w:b/>
          <w:sz w:val="24"/>
          <w:szCs w:val="24"/>
        </w:rPr>
        <w:t>Nepieciešamā f</w:t>
      </w:r>
      <w:r w:rsidR="00D36CF7" w:rsidRPr="00F115AA">
        <w:rPr>
          <w:rFonts w:ascii="Times New Roman" w:hAnsi="Times New Roman" w:cs="Times New Roman"/>
          <w:b/>
          <w:sz w:val="24"/>
          <w:szCs w:val="24"/>
        </w:rPr>
        <w:t>inansējuma ap</w:t>
      </w:r>
      <w:r w:rsidR="00662278">
        <w:rPr>
          <w:rFonts w:ascii="Times New Roman" w:hAnsi="Times New Roman" w:cs="Times New Roman"/>
          <w:b/>
          <w:sz w:val="24"/>
          <w:szCs w:val="24"/>
        </w:rPr>
        <w:t>mērs</w:t>
      </w:r>
      <w:r w:rsidR="00D04A67" w:rsidRPr="00F115AA">
        <w:rPr>
          <w:rFonts w:ascii="Times New Roman" w:hAnsi="Times New Roman" w:cs="Times New Roman"/>
          <w:b/>
          <w:sz w:val="24"/>
          <w:szCs w:val="24"/>
        </w:rPr>
        <w:t xml:space="preserve"> un tā sadalījums</w:t>
      </w:r>
      <w:r w:rsidR="006E5981" w:rsidRPr="00F115AA">
        <w:rPr>
          <w:rFonts w:ascii="Times New Roman" w:hAnsi="Times New Roman" w:cs="Times New Roman"/>
          <w:b/>
          <w:sz w:val="24"/>
          <w:szCs w:val="24"/>
        </w:rPr>
        <w:t xml:space="preserve"> pa </w:t>
      </w:r>
      <w:r w:rsidR="00BD15A5" w:rsidRPr="00F115AA">
        <w:rPr>
          <w:rFonts w:ascii="Times New Roman" w:hAnsi="Times New Roman" w:cs="Times New Roman"/>
          <w:b/>
          <w:sz w:val="24"/>
          <w:szCs w:val="24"/>
        </w:rPr>
        <w:t xml:space="preserve">projekta </w:t>
      </w:r>
      <w:r w:rsidR="006E5981" w:rsidRPr="00F115AA">
        <w:rPr>
          <w:rFonts w:ascii="Times New Roman" w:hAnsi="Times New Roman" w:cs="Times New Roman"/>
          <w:b/>
          <w:sz w:val="24"/>
          <w:szCs w:val="24"/>
        </w:rPr>
        <w:t xml:space="preserve">darbībām </w:t>
      </w:r>
      <w:r w:rsidR="00224708" w:rsidRPr="00F115AA">
        <w:rPr>
          <w:rFonts w:ascii="Times New Roman" w:hAnsi="Times New Roman" w:cs="Times New Roman"/>
          <w:b/>
          <w:sz w:val="24"/>
          <w:szCs w:val="24"/>
        </w:rPr>
        <w:t>iznākum</w:t>
      </w:r>
      <w:r w:rsidR="00662278">
        <w:rPr>
          <w:rFonts w:ascii="Times New Roman" w:hAnsi="Times New Roman" w:cs="Times New Roman"/>
          <w:b/>
          <w:sz w:val="24"/>
          <w:szCs w:val="24"/>
        </w:rPr>
        <w:t>a</w:t>
      </w:r>
      <w:r w:rsidR="00224708" w:rsidRPr="00F115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981" w:rsidRPr="00F115AA">
        <w:rPr>
          <w:rFonts w:ascii="Times New Roman" w:hAnsi="Times New Roman" w:cs="Times New Roman"/>
          <w:b/>
          <w:sz w:val="24"/>
          <w:szCs w:val="24"/>
        </w:rPr>
        <w:t>sasniegšanai un būtisko izmaksu veidiem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2277"/>
        <w:gridCol w:w="2542"/>
      </w:tblGrid>
      <w:tr w:rsidR="00C003CA" w:rsidRPr="00F115AA" w14:paraId="452FE0B8" w14:textId="77777777" w:rsidTr="00281EF9">
        <w:trPr>
          <w:trHeight w:val="329"/>
        </w:trPr>
        <w:tc>
          <w:tcPr>
            <w:tcW w:w="4253" w:type="dxa"/>
          </w:tcPr>
          <w:p w14:paraId="46739DFA" w14:textId="67D81BAE" w:rsidR="009F2805" w:rsidRPr="00F115AA" w:rsidRDefault="005555B2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4.1. </w:t>
            </w:r>
            <w:r w:rsidR="00F94B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Atveseļošanas fonda </w:t>
            </w:r>
            <w:r w:rsidR="00952016" w:rsidRPr="00F115AA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3A01D6" w:rsidRPr="00F115AA">
              <w:rPr>
                <w:rFonts w:ascii="Times New Roman" w:hAnsi="Times New Roman" w:cs="Times New Roman"/>
                <w:sz w:val="24"/>
                <w:szCs w:val="24"/>
              </w:rPr>
              <w:t>inansējums</w:t>
            </w:r>
            <w:r w:rsidR="006E598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(kopā)</w:t>
            </w:r>
          </w:p>
        </w:tc>
        <w:tc>
          <w:tcPr>
            <w:tcW w:w="4819" w:type="dxa"/>
            <w:gridSpan w:val="2"/>
          </w:tcPr>
          <w:p w14:paraId="5C806858" w14:textId="3CD3BDEB" w:rsidR="009F2805" w:rsidRPr="00F115AA" w:rsidRDefault="00D04A67" w:rsidP="00F115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  <w:r w:rsidR="008D468B" w:rsidRPr="00F115AA">
              <w:rPr>
                <w:rFonts w:ascii="Times New Roman" w:hAnsi="Times New Roman" w:cs="Times New Roman"/>
                <w:sz w:val="24"/>
                <w:szCs w:val="24"/>
              </w:rPr>
              <w:t>Plānotais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68B" w:rsidRPr="00F115AA">
              <w:rPr>
                <w:rFonts w:ascii="Times New Roman" w:hAnsi="Times New Roman" w:cs="Times New Roman"/>
                <w:sz w:val="24"/>
                <w:szCs w:val="24"/>
              </w:rPr>
              <w:t>pievienotās vērtības nodokļa</w:t>
            </w:r>
            <w:r w:rsidR="00C7061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(PVN)</w:t>
            </w:r>
            <w:r w:rsidR="008D468B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181" w:rsidRPr="00F115AA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="00C7061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981" w:rsidRPr="00F115AA">
              <w:rPr>
                <w:rFonts w:ascii="Times New Roman" w:hAnsi="Times New Roman" w:cs="Times New Roman"/>
                <w:sz w:val="24"/>
                <w:szCs w:val="24"/>
              </w:rPr>
              <w:t>(kopā)</w:t>
            </w:r>
            <w:r w:rsidR="00C70618" w:rsidRPr="00F115AA">
              <w:rPr>
                <w:rFonts w:ascii="Times New Roman" w:hAnsi="Times New Roman" w:cs="Times New Roman"/>
                <w:sz w:val="24"/>
                <w:szCs w:val="24"/>
              </w:rPr>
              <w:t>, ja tiks pieprasīta tā segšana</w:t>
            </w:r>
            <w:r w:rsidR="00F115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80D40" w:rsidRPr="00F115AA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="00837A4B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61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un avansa </w:t>
            </w:r>
            <w:r w:rsidR="00ED4181" w:rsidRPr="00F115AA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="00C70618" w:rsidRPr="00F115AA">
              <w:rPr>
                <w:rFonts w:ascii="Times New Roman" w:hAnsi="Times New Roman" w:cs="Times New Roman"/>
                <w:sz w:val="24"/>
                <w:szCs w:val="24"/>
              </w:rPr>
              <w:t>, ja plānots to pieprasīt</w:t>
            </w:r>
            <w:r w:rsidR="00C70618" w:rsidRPr="00F115AA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</w:tr>
      <w:tr w:rsidR="00C003CA" w:rsidRPr="00F115AA" w14:paraId="3DF564FE" w14:textId="77777777" w:rsidTr="00281EF9">
        <w:trPr>
          <w:trHeight w:val="329"/>
        </w:trPr>
        <w:tc>
          <w:tcPr>
            <w:tcW w:w="4253" w:type="dxa"/>
            <w:vAlign w:val="center"/>
          </w:tcPr>
          <w:p w14:paraId="58CCCA22" w14:textId="25BA856C" w:rsidR="00786CF3" w:rsidRPr="00F115AA" w:rsidRDefault="005F5CE2" w:rsidP="006362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</w:t>
            </w:r>
            <w:r w:rsidR="00F11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123</w:t>
            </w:r>
            <w:r w:rsidR="00F11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786CF3" w:rsidRPr="00F11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000 </w:t>
            </w:r>
            <w:r w:rsidR="0034452A" w:rsidRPr="00344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2277" w:type="dxa"/>
            <w:vAlign w:val="center"/>
          </w:tcPr>
          <w:p w14:paraId="16ABFCC1" w14:textId="64ED899E" w:rsidR="00786CF3" w:rsidRPr="00F115AA" w:rsidRDefault="005F5CE2" w:rsidP="006362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427</w:t>
            </w:r>
            <w:r w:rsidR="00F11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08</w:t>
            </w:r>
            <w:r w:rsidR="00FF6B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</w:t>
            </w:r>
            <w:r w:rsidR="00786CF3" w:rsidRPr="00F115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34452A" w:rsidRPr="00344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2542" w:type="dxa"/>
            <w:vAlign w:val="center"/>
          </w:tcPr>
          <w:p w14:paraId="43736BA5" w14:textId="7117CDF9" w:rsidR="00C70618" w:rsidRPr="00F115AA" w:rsidRDefault="00C70618" w:rsidP="0063623C">
            <w:pPr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Avansa maksājuma </w:t>
            </w:r>
            <w:r w:rsidR="00ED4181" w:rsidRPr="00F115AA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apmērs</w:t>
            </w:r>
            <w:r w:rsidRPr="00F115AA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, ja tiks pieprasīts</w:t>
            </w:r>
          </w:p>
        </w:tc>
      </w:tr>
    </w:tbl>
    <w:p w14:paraId="69DE7AEF" w14:textId="171F02A9" w:rsidR="00281EF9" w:rsidRPr="00281EF9" w:rsidRDefault="00281EF9" w:rsidP="00281EF9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9072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418"/>
        <w:gridCol w:w="1984"/>
      </w:tblGrid>
      <w:tr w:rsidR="00C003CA" w:rsidRPr="00F115AA" w14:paraId="70ED19DD" w14:textId="0AF7C200" w:rsidTr="0063623C">
        <w:trPr>
          <w:trHeight w:val="237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6B6" w14:textId="746BE288" w:rsidR="00906E3B" w:rsidRPr="00F115AA" w:rsidRDefault="64B35184" w:rsidP="006362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</w:t>
            </w:r>
            <w:r w:rsidR="0066227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 īstenojamo</w:t>
            </w:r>
            <w:r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darbīb</w:t>
            </w:r>
            <w:r w:rsidR="74A13FAD"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būtisko izmaksu veid</w:t>
            </w:r>
            <w:r w:rsidR="5354D868"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F115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raksturojošs apzīmējums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42C4" w14:textId="5F5C6F73" w:rsidR="00906E3B" w:rsidRPr="00F115AA" w:rsidRDefault="00906E3B" w:rsidP="006362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Izmaksu </w:t>
            </w:r>
            <w:r w:rsidR="00ED4181"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apmērs</w:t>
            </w:r>
            <w:r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(indikatīvi)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695" w14:textId="782C7B6C" w:rsidR="00906E3B" w:rsidRPr="00F115AA" w:rsidRDefault="00906E3B" w:rsidP="006362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Maksimālais </w:t>
            </w:r>
            <w:r w:rsidR="00ED4181"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apmērs</w:t>
            </w:r>
            <w:r w:rsidRPr="00F115AA">
              <w:rPr>
                <w:rStyle w:val="FootnoteReference"/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footnoteReference w:id="6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2395" w14:textId="5D87C69C" w:rsidR="00906E3B" w:rsidRPr="00F115AA" w:rsidRDefault="00906E3B" w:rsidP="0063623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F11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Darbības iznākums</w:t>
            </w:r>
          </w:p>
        </w:tc>
      </w:tr>
      <w:tr w:rsidR="0008243F" w:rsidRPr="00F115AA" w14:paraId="59D68F7A" w14:textId="1F2C1438" w:rsidTr="0063623C">
        <w:trPr>
          <w:trHeight w:val="23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2A1F" w14:textId="53938A71" w:rsidR="008204D3" w:rsidRPr="00F115AA" w:rsidRDefault="004A57A6" w:rsidP="00F115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F115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</w:t>
            </w:r>
            <w:r w:rsidR="0008243F" w:rsidRPr="00F115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rojekta pārvaldība</w:t>
            </w:r>
            <w:r w:rsidR="008204D3" w:rsidRPr="00F115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un īstenošana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4E6E" w14:textId="74FC9A9C" w:rsidR="0008243F" w:rsidRPr="00F115AA" w:rsidRDefault="00820068" w:rsidP="00F115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89</w:t>
            </w:r>
            <w:r w:rsidR="0063623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26</w:t>
            </w:r>
            <w:r w:rsidR="0008243F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0</w:t>
            </w:r>
            <w:r w:rsidR="00202F81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="0034452A" w:rsidRPr="003445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065" w14:textId="195E3149" w:rsidR="00202F81" w:rsidRPr="00F115AA" w:rsidRDefault="00820068" w:rsidP="00F115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89</w:t>
            </w:r>
            <w:r w:rsidR="0063623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26</w:t>
            </w:r>
            <w:r w:rsidR="00202F81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0 </w:t>
            </w:r>
            <w:r w:rsidR="0034452A" w:rsidRPr="003445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7897" w14:textId="05F47DA8" w:rsidR="0008243F" w:rsidRPr="00F115AA" w:rsidRDefault="0008243F" w:rsidP="0063623C">
            <w:pPr>
              <w:spacing w:after="0" w:line="240" w:lineRule="auto"/>
              <w:ind w:left="140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  <w:lang w:eastAsia="lv-LV"/>
              </w:rPr>
              <w:t>Nodrošināts projekta vadības un īstenošanas personāls</w:t>
            </w:r>
          </w:p>
        </w:tc>
      </w:tr>
      <w:tr w:rsidR="0008243F" w:rsidRPr="00F115AA" w14:paraId="668B5CDC" w14:textId="7CCF5615" w:rsidTr="0063623C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B4ABC5" w14:textId="1F6075B4" w:rsidR="0008243F" w:rsidRPr="00F115AA" w:rsidRDefault="0008243F" w:rsidP="00F115A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lv-LV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Informācijas sistēmu projektēšana un izstrāde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2E7350" w14:textId="73132D4A" w:rsidR="0008243F" w:rsidRPr="00F115AA" w:rsidRDefault="00820068" w:rsidP="00F115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</w:t>
            </w:r>
            <w:r w:rsid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033</w:t>
            </w:r>
            <w:r w:rsid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74</w:t>
            </w:r>
            <w:r w:rsidR="0008243F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0</w:t>
            </w:r>
            <w:r w:rsidR="00202F81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 </w:t>
            </w:r>
            <w:r w:rsidR="0034452A" w:rsidRPr="003445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0AC097" w14:textId="1AE1957B" w:rsidR="00202F81" w:rsidRPr="00F115AA" w:rsidRDefault="00820068" w:rsidP="00F115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2</w:t>
            </w:r>
            <w:r w:rsid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033</w:t>
            </w:r>
            <w:r w:rsid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74</w:t>
            </w:r>
            <w:r w:rsidR="00202F81" w:rsidRPr="00F115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 xml:space="preserve">0 </w:t>
            </w:r>
            <w:r w:rsidR="0034452A" w:rsidRPr="003445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264F00" w14:textId="0432E13B" w:rsidR="0008243F" w:rsidRPr="00F115AA" w:rsidRDefault="0008243F" w:rsidP="0063623C">
            <w:pPr>
              <w:spacing w:after="0" w:line="240" w:lineRule="auto"/>
              <w:ind w:left="140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  <w:lang w:eastAsia="lv-LV"/>
              </w:rPr>
              <w:t>Papildināta</w:t>
            </w:r>
            <w:r w:rsidR="00E45291" w:rsidRPr="00F115AA">
              <w:rPr>
                <w:rFonts w:ascii="Times New Roman" w:hAnsi="Times New Roman" w:cs="Times New Roman"/>
                <w:iCs/>
                <w:sz w:val="24"/>
                <w:szCs w:val="24"/>
                <w:lang w:eastAsia="lv-LV"/>
              </w:rPr>
              <w:t>s</w:t>
            </w:r>
            <w:r w:rsidRPr="00F115AA">
              <w:rPr>
                <w:rFonts w:ascii="Times New Roman" w:hAnsi="Times New Roman" w:cs="Times New Roman"/>
                <w:iCs/>
                <w:sz w:val="24"/>
                <w:szCs w:val="24"/>
                <w:lang w:eastAsia="lv-LV"/>
              </w:rPr>
              <w:t xml:space="preserve"> PVD</w:t>
            </w:r>
            <w:r w:rsidR="004F7D78" w:rsidRPr="00F115AA">
              <w:rPr>
                <w:rFonts w:ascii="Times New Roman" w:hAnsi="Times New Roman" w:cs="Times New Roman"/>
                <w:iCs/>
                <w:sz w:val="24"/>
                <w:szCs w:val="24"/>
                <w:lang w:eastAsia="lv-LV"/>
              </w:rPr>
              <w:t xml:space="preserve"> IS</w:t>
            </w:r>
          </w:p>
        </w:tc>
      </w:tr>
    </w:tbl>
    <w:p w14:paraId="079D3746" w14:textId="77777777" w:rsidR="008300CE" w:rsidRPr="00281EF9" w:rsidRDefault="008300CE" w:rsidP="00F115AA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2755D1D2" w14:textId="1D75897F" w:rsidR="00A84369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5. </w:t>
      </w:r>
      <w:r w:rsidR="00D85DC1" w:rsidRPr="00F115AA">
        <w:rPr>
          <w:rFonts w:ascii="Times New Roman" w:hAnsi="Times New Roman" w:cs="Times New Roman"/>
          <w:b/>
          <w:sz w:val="24"/>
          <w:szCs w:val="24"/>
        </w:rPr>
        <w:t>Projekta ieguldījums reformu un investīciju mērķu rādītāju sasniegšanā</w:t>
      </w:r>
    </w:p>
    <w:p w14:paraId="30FEB214" w14:textId="00B91EB8" w:rsidR="00D85DC1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5.1. </w:t>
      </w:r>
      <w:r w:rsidR="00D85DC1" w:rsidRPr="00F115AA">
        <w:rPr>
          <w:rFonts w:ascii="Times New Roman" w:hAnsi="Times New Roman" w:cs="Times New Roman"/>
          <w:b/>
          <w:sz w:val="24"/>
          <w:szCs w:val="24"/>
        </w:rPr>
        <w:t>Modernizēto pārvaldes procesu IKT risinājumi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9"/>
        <w:gridCol w:w="1668"/>
        <w:gridCol w:w="2126"/>
        <w:gridCol w:w="854"/>
        <w:gridCol w:w="1326"/>
        <w:gridCol w:w="1364"/>
        <w:gridCol w:w="1275"/>
      </w:tblGrid>
      <w:tr w:rsidR="00C003CA" w:rsidRPr="00F115AA" w14:paraId="1B8199E2" w14:textId="77777777" w:rsidTr="0034452A">
        <w:trPr>
          <w:cantSplit/>
          <w:trHeight w:val="1548"/>
        </w:trPr>
        <w:tc>
          <w:tcPr>
            <w:tcW w:w="459" w:type="dxa"/>
            <w:textDirection w:val="btLr"/>
          </w:tcPr>
          <w:p w14:paraId="11B101C5" w14:textId="7B541E6D" w:rsidR="00D85DC1" w:rsidRPr="00F115AA" w:rsidRDefault="00D85DC1" w:rsidP="00F115A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Skaits</w:t>
            </w:r>
          </w:p>
        </w:tc>
        <w:tc>
          <w:tcPr>
            <w:tcW w:w="1668" w:type="dxa"/>
            <w:vAlign w:val="center"/>
          </w:tcPr>
          <w:p w14:paraId="186C3375" w14:textId="2EDD45C8" w:rsidR="00D85DC1" w:rsidRPr="00F115AA" w:rsidRDefault="00D85DC1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IKT risinājuma nosaukums</w:t>
            </w:r>
          </w:p>
        </w:tc>
        <w:tc>
          <w:tcPr>
            <w:tcW w:w="2126" w:type="dxa"/>
            <w:vAlign w:val="center"/>
          </w:tcPr>
          <w:p w14:paraId="00E43A8E" w14:textId="7C81E714" w:rsidR="00D85DC1" w:rsidRPr="00281EF9" w:rsidRDefault="00D85DC1" w:rsidP="00F115AA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Īss apraksts</w:t>
            </w:r>
          </w:p>
        </w:tc>
        <w:tc>
          <w:tcPr>
            <w:tcW w:w="854" w:type="dxa"/>
            <w:vAlign w:val="center"/>
          </w:tcPr>
          <w:p w14:paraId="548487A1" w14:textId="5BBB84FD" w:rsidR="002B7990" w:rsidRPr="00F115AA" w:rsidRDefault="002B7990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Valsts mā</w:t>
            </w:r>
            <w:r w:rsidR="00D8385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konī</w:t>
            </w:r>
          </w:p>
          <w:p w14:paraId="10EEFD5E" w14:textId="46C8CE2B" w:rsidR="00D85DC1" w:rsidRPr="00F115AA" w:rsidRDefault="009306DB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(jā/nē)</w:t>
            </w:r>
          </w:p>
        </w:tc>
        <w:tc>
          <w:tcPr>
            <w:tcW w:w="1326" w:type="dxa"/>
            <w:vAlign w:val="center"/>
          </w:tcPr>
          <w:p w14:paraId="53E79531" w14:textId="6D0470D7" w:rsidR="00D85DC1" w:rsidRPr="00281EF9" w:rsidRDefault="002B7990" w:rsidP="00F115AA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Termiņš 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IKT risinājumu attīstības</w:t>
            </w: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saskaņo</w:t>
            </w:r>
            <w:r w:rsidR="0034452A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šanai</w:t>
            </w:r>
            <w:r w:rsidRPr="00281EF9">
              <w:rPr>
                <w:rStyle w:val="FootnoteReferen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7"/>
            </w: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(gads</w:t>
            </w:r>
            <w:r w:rsidR="008300CE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ceturksnis)</w:t>
            </w:r>
          </w:p>
        </w:tc>
        <w:tc>
          <w:tcPr>
            <w:tcW w:w="1364" w:type="dxa"/>
            <w:vAlign w:val="center"/>
          </w:tcPr>
          <w:p w14:paraId="3C51E76F" w14:textId="5F313A4C" w:rsidR="00D85DC1" w:rsidRPr="00281EF9" w:rsidRDefault="002B7990" w:rsidP="00F115AA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Termiņš i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eviešanai </w:t>
            </w: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produkcijā 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(gads</w:t>
            </w:r>
            <w:r w:rsidR="008300CE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ceturksnis)</w:t>
            </w:r>
          </w:p>
        </w:tc>
        <w:tc>
          <w:tcPr>
            <w:tcW w:w="1275" w:type="dxa"/>
            <w:vAlign w:val="center"/>
          </w:tcPr>
          <w:p w14:paraId="6D51B2C7" w14:textId="0F342EDF" w:rsidR="00D85DC1" w:rsidRPr="00281EF9" w:rsidRDefault="004A7609" w:rsidP="00F115AA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Risināju</w:t>
            </w:r>
            <w:r w:rsidR="0034452A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ma l</w:t>
            </w:r>
            <w:r w:rsidR="00D85DC1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ietotāji</w:t>
            </w:r>
            <w:r w:rsidR="00540D62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(skaits)</w:t>
            </w:r>
          </w:p>
        </w:tc>
      </w:tr>
      <w:tr w:rsidR="002F3D84" w:rsidRPr="00F115AA" w14:paraId="1F152E5C" w14:textId="77777777" w:rsidTr="0034452A">
        <w:trPr>
          <w:trHeight w:val="273"/>
        </w:trPr>
        <w:tc>
          <w:tcPr>
            <w:tcW w:w="459" w:type="dxa"/>
          </w:tcPr>
          <w:p w14:paraId="2EBD8572" w14:textId="4250CD8E" w:rsidR="002F3D84" w:rsidRPr="00F115AA" w:rsidRDefault="002F3D84" w:rsidP="00F115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14:paraId="37B541FA" w14:textId="44152275" w:rsidR="002F3D84" w:rsidRPr="0034452A" w:rsidRDefault="002F3D84" w:rsidP="00F115AA">
            <w:pPr>
              <w:jc w:val="both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425F8F" w:rsidRPr="0034452A">
              <w:rPr>
                <w:rFonts w:ascii="Times New Roman" w:hAnsi="Times New Roman" w:cs="Times New Roman"/>
                <w:sz w:val="24"/>
                <w:szCs w:val="24"/>
              </w:rPr>
              <w:t>ZRI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S pilnveidots</w:t>
            </w:r>
          </w:p>
        </w:tc>
        <w:tc>
          <w:tcPr>
            <w:tcW w:w="2126" w:type="dxa"/>
          </w:tcPr>
          <w:p w14:paraId="3FB0EC50" w14:textId="041731B5" w:rsidR="00793AC0" w:rsidRPr="00281EF9" w:rsidRDefault="002F3D84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V</w:t>
            </w:r>
            <w:r w:rsidR="00FB2B2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Z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RIS papildināts</w:t>
            </w:r>
            <w:r w:rsidR="00327DA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,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lai varētu nodrošināt</w:t>
            </w:r>
            <w:r w:rsidR="00D46AF5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proofErr w:type="spellStart"/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e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VETIS</w:t>
            </w:r>
            <w:proofErr w:type="spellEnd"/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darbībai nepiecieša</w:t>
            </w:r>
            <w:r w:rsidR="00D83859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m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os datus un datu apm</w:t>
            </w:r>
            <w:r w:rsidR="0011038C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a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iņu, 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kā arī 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datu nodošanu EZA</w:t>
            </w:r>
          </w:p>
        </w:tc>
        <w:tc>
          <w:tcPr>
            <w:tcW w:w="854" w:type="dxa"/>
          </w:tcPr>
          <w:p w14:paraId="01668066" w14:textId="1237CEB0" w:rsidR="002F3D84" w:rsidRPr="00F115AA" w:rsidRDefault="002F3D84" w:rsidP="00281EF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</w:rPr>
              <w:t>J</w:t>
            </w:r>
            <w:r w:rsidR="00662278">
              <w:rPr>
                <w:rFonts w:ascii="Times New Roman" w:hAnsi="Times New Roman" w:cs="Times New Roman"/>
                <w:iCs/>
                <w:sz w:val="24"/>
                <w:szCs w:val="24"/>
              </w:rPr>
              <w:t>ā</w:t>
            </w:r>
          </w:p>
        </w:tc>
        <w:tc>
          <w:tcPr>
            <w:tcW w:w="1326" w:type="dxa"/>
          </w:tcPr>
          <w:p w14:paraId="54587988" w14:textId="4C7586D3" w:rsidR="002F3D84" w:rsidRPr="00281EF9" w:rsidRDefault="002F3D84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2023.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g</w:t>
            </w:r>
            <w:r w:rsidR="00050C1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.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 w:rsidR="00050C1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I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cet</w:t>
            </w:r>
            <w:r w:rsidR="00050C1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.</w:t>
            </w:r>
          </w:p>
        </w:tc>
        <w:tc>
          <w:tcPr>
            <w:tcW w:w="1364" w:type="dxa"/>
          </w:tcPr>
          <w:p w14:paraId="613B4440" w14:textId="7E2B84D1" w:rsidR="002F3D84" w:rsidRPr="00281EF9" w:rsidRDefault="00050C1F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2026.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g. I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cet.</w:t>
            </w:r>
          </w:p>
        </w:tc>
        <w:tc>
          <w:tcPr>
            <w:tcW w:w="1275" w:type="dxa"/>
          </w:tcPr>
          <w:p w14:paraId="39B63B7E" w14:textId="40CA533D" w:rsidR="002F3D84" w:rsidRPr="00281EF9" w:rsidRDefault="00C809FF" w:rsidP="00281EF9">
            <w:pPr>
              <w:ind w:left="-28" w:right="-28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highlight w:val="cyan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PVD 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nodarbi</w:t>
            </w:r>
            <w:r w:rsidR="00281EF9" w:rsidRPr="00281E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nātie 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(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15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)</w:t>
            </w:r>
          </w:p>
        </w:tc>
      </w:tr>
      <w:tr w:rsidR="002F3D84" w:rsidRPr="00F115AA" w14:paraId="2EF717F9" w14:textId="77777777" w:rsidTr="0034452A">
        <w:trPr>
          <w:trHeight w:val="273"/>
        </w:trPr>
        <w:tc>
          <w:tcPr>
            <w:tcW w:w="459" w:type="dxa"/>
          </w:tcPr>
          <w:p w14:paraId="584CC497" w14:textId="31C329D3" w:rsidR="002F3D84" w:rsidRPr="00F115AA" w:rsidRDefault="002F3D84" w:rsidP="00F115A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14:paraId="141EB67D" w14:textId="3851A283" w:rsidR="002F3D84" w:rsidRPr="0034452A" w:rsidRDefault="00350D06" w:rsidP="00F115AA">
            <w:pPr>
              <w:jc w:val="both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F3D84" w:rsidRPr="0034452A">
              <w:rPr>
                <w:rFonts w:ascii="Times New Roman" w:hAnsi="Times New Roman" w:cs="Times New Roman"/>
                <w:sz w:val="24"/>
                <w:szCs w:val="24"/>
              </w:rPr>
              <w:t>VETIS</w:t>
            </w:r>
            <w:proofErr w:type="spellEnd"/>
            <w:r w:rsidR="002F3D84"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 izveidots</w:t>
            </w:r>
          </w:p>
        </w:tc>
        <w:tc>
          <w:tcPr>
            <w:tcW w:w="2126" w:type="dxa"/>
          </w:tcPr>
          <w:p w14:paraId="794BA6E2" w14:textId="5AC9D045" w:rsidR="00793AC0" w:rsidRPr="00281EF9" w:rsidRDefault="002F3D84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Iespēja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veterinārārstiem </w:t>
            </w:r>
            <w:r w:rsidR="00224B7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r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eģistrēt </w:t>
            </w:r>
            <w:r w:rsidR="00C26799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zāļu lietošanas</w:t>
            </w:r>
            <w:r w:rsidR="00E81C75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darbības dzīvnieka ambulatorajā kartē, 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redzēt </w:t>
            </w:r>
            <w:r w:rsidR="00E81C75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veterin</w:t>
            </w:r>
            <w:r w:rsidR="00224B7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ā</w:t>
            </w:r>
            <w:r w:rsidR="00CD5C8C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r</w:t>
            </w:r>
            <w:r w:rsidR="00E81C75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o zāļu 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pieejamību</w:t>
            </w:r>
            <w:r w:rsidR="00E81C75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lieltirgotavās</w:t>
            </w:r>
            <w:r w:rsidR="00CD5C8C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, izrakstīt e-receptes</w:t>
            </w:r>
            <w:r w:rsidR="00C26799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;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veterinārārstu sertifikātu </w:t>
            </w:r>
            <w:r w:rsidR="001C06E3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piešķiršanas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, </w:t>
            </w:r>
            <w:r w:rsidR="001C06E3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pagarināšanas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, </w:t>
            </w:r>
            <w:r w:rsidR="00CD6D21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apturēšanas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un </w:t>
            </w:r>
            <w:r w:rsidR="00CD6D21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anulēšanas</w:t>
            </w:r>
            <w:r w:rsidR="00B5035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procesa nodrošinājums</w:t>
            </w:r>
          </w:p>
        </w:tc>
        <w:tc>
          <w:tcPr>
            <w:tcW w:w="854" w:type="dxa"/>
          </w:tcPr>
          <w:p w14:paraId="664E2542" w14:textId="7F17ABAD" w:rsidR="002F3D84" w:rsidRPr="00F115AA" w:rsidRDefault="002F3D84" w:rsidP="00F115A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</w:rPr>
              <w:t>J</w:t>
            </w:r>
            <w:r w:rsidR="00662278">
              <w:rPr>
                <w:rFonts w:ascii="Times New Roman" w:hAnsi="Times New Roman" w:cs="Times New Roman"/>
                <w:iCs/>
                <w:sz w:val="24"/>
                <w:szCs w:val="24"/>
              </w:rPr>
              <w:t>ā</w:t>
            </w:r>
          </w:p>
        </w:tc>
        <w:tc>
          <w:tcPr>
            <w:tcW w:w="1326" w:type="dxa"/>
          </w:tcPr>
          <w:p w14:paraId="5EF84A3D" w14:textId="36979C41" w:rsidR="002F3D84" w:rsidRPr="00281EF9" w:rsidRDefault="00050C1F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2023.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g. I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cet.</w:t>
            </w:r>
          </w:p>
        </w:tc>
        <w:tc>
          <w:tcPr>
            <w:tcW w:w="1364" w:type="dxa"/>
          </w:tcPr>
          <w:p w14:paraId="7644EA43" w14:textId="71523537" w:rsidR="002F3D84" w:rsidRPr="00281EF9" w:rsidRDefault="00050C1F" w:rsidP="00F115AA">
            <w:pPr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2026.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g. I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 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cet.</w:t>
            </w:r>
          </w:p>
        </w:tc>
        <w:tc>
          <w:tcPr>
            <w:tcW w:w="1275" w:type="dxa"/>
          </w:tcPr>
          <w:p w14:paraId="4A39FCBE" w14:textId="07A66FD6" w:rsidR="00C809FF" w:rsidRPr="00281EF9" w:rsidRDefault="00C809FF" w:rsidP="00281EF9">
            <w:pPr>
              <w:ind w:left="-28" w:right="-28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Veterinār</w:t>
            </w:r>
            <w:r w:rsidR="0034452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softHyphen/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ārsti</w:t>
            </w:r>
            <w:r w:rsidR="00CE28A2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un iekšējie lietotāji</w:t>
            </w:r>
          </w:p>
          <w:p w14:paraId="4CDBFFF4" w14:textId="04F8D2CC" w:rsidR="002F3D84" w:rsidRPr="00281EF9" w:rsidRDefault="00C809FF" w:rsidP="00281EF9">
            <w:pPr>
              <w:ind w:left="-28" w:right="-28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  <w:highlight w:val="cyan"/>
              </w:rPr>
            </w:pP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(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1</w:t>
            </w:r>
            <w:r w:rsidR="00484EEA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0</w:t>
            </w:r>
            <w:r w:rsidR="00425F8F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00</w:t>
            </w:r>
            <w:r w:rsidR="00CE28A2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 xml:space="preserve"> darbaviet</w:t>
            </w:r>
            <w:r w:rsidR="00662278"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u</w:t>
            </w:r>
            <w:r w:rsidRPr="00281EF9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)</w:t>
            </w:r>
          </w:p>
        </w:tc>
      </w:tr>
    </w:tbl>
    <w:p w14:paraId="1AF64249" w14:textId="77777777" w:rsidR="00C57753" w:rsidRPr="00281EF9" w:rsidRDefault="00C57753" w:rsidP="00F115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A4FC5B9" w14:textId="077E7FB7" w:rsidR="00D85DC1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5.2. </w:t>
      </w:r>
      <w:r w:rsidR="00D85DC1" w:rsidRPr="00F115AA">
        <w:rPr>
          <w:rFonts w:ascii="Times New Roman" w:hAnsi="Times New Roman" w:cs="Times New Roman"/>
          <w:b/>
          <w:sz w:val="24"/>
          <w:szCs w:val="24"/>
        </w:rPr>
        <w:t>Centralizētās funkcijas vai koplietošanas pakalpojumi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06"/>
        <w:gridCol w:w="2938"/>
        <w:gridCol w:w="2525"/>
        <w:gridCol w:w="1407"/>
        <w:gridCol w:w="1696"/>
      </w:tblGrid>
      <w:tr w:rsidR="00C003CA" w:rsidRPr="00F115AA" w14:paraId="611D0973" w14:textId="77777777" w:rsidTr="0063623C">
        <w:trPr>
          <w:cantSplit/>
          <w:trHeight w:val="662"/>
        </w:trPr>
        <w:tc>
          <w:tcPr>
            <w:tcW w:w="506" w:type="dxa"/>
            <w:textDirection w:val="btLr"/>
          </w:tcPr>
          <w:p w14:paraId="7868E6E3" w14:textId="77777777" w:rsidR="00D85DC1" w:rsidRPr="00F115AA" w:rsidRDefault="00D85DC1" w:rsidP="00F115AA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Skaits </w:t>
            </w:r>
          </w:p>
        </w:tc>
        <w:tc>
          <w:tcPr>
            <w:tcW w:w="2938" w:type="dxa"/>
            <w:vAlign w:val="center"/>
          </w:tcPr>
          <w:p w14:paraId="4508DC69" w14:textId="77777777" w:rsidR="0034452A" w:rsidRDefault="00D85DC1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Pakalpojum</w:t>
            </w:r>
            <w:r w:rsidR="00DE1684" w:rsidRPr="00F115A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6E93DD" w14:textId="438AF5EA" w:rsidR="00D85DC1" w:rsidRPr="00F115AA" w:rsidRDefault="00D85DC1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(pakalpojumu grup</w:t>
            </w:r>
            <w:r w:rsidR="00DE1684" w:rsidRPr="00F115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5" w:type="dxa"/>
            <w:vAlign w:val="center"/>
          </w:tcPr>
          <w:p w14:paraId="0C2B79CD" w14:textId="77777777" w:rsidR="00D85DC1" w:rsidRPr="00F115AA" w:rsidRDefault="00D85DC1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Koplietošanas pakalpojumu lietotāji (institūcijas)</w:t>
            </w:r>
          </w:p>
        </w:tc>
        <w:tc>
          <w:tcPr>
            <w:tcW w:w="1407" w:type="dxa"/>
            <w:vAlign w:val="center"/>
          </w:tcPr>
          <w:p w14:paraId="7AEC7254" w14:textId="1E681C2D" w:rsidR="00D85DC1" w:rsidRPr="00F115AA" w:rsidRDefault="003D7C2B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Norāde uz MK lēmumu par attīstības plānu</w:t>
            </w:r>
            <w:r w:rsidRPr="00F115AA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8"/>
            </w:r>
          </w:p>
        </w:tc>
        <w:tc>
          <w:tcPr>
            <w:tcW w:w="1696" w:type="dxa"/>
            <w:vAlign w:val="center"/>
          </w:tcPr>
          <w:p w14:paraId="5BEAFDF2" w14:textId="2F9E5B72" w:rsidR="00D85DC1" w:rsidRPr="00F115AA" w:rsidRDefault="550B57DA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Termiņš ieviešanai</w:t>
            </w:r>
            <w:r w:rsidR="00D85DC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(gads</w:t>
            </w:r>
            <w:r w:rsidR="008300CE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5DC1" w:rsidRPr="00F115AA">
              <w:rPr>
                <w:rFonts w:ascii="Times New Roman" w:hAnsi="Times New Roman" w:cs="Times New Roman"/>
                <w:sz w:val="24"/>
                <w:szCs w:val="24"/>
              </w:rPr>
              <w:t>ceturksnis)</w:t>
            </w:r>
          </w:p>
        </w:tc>
      </w:tr>
      <w:tr w:rsidR="00C003CA" w:rsidRPr="00F115AA" w14:paraId="5A586686" w14:textId="77777777" w:rsidTr="0063623C">
        <w:trPr>
          <w:trHeight w:val="277"/>
        </w:trPr>
        <w:tc>
          <w:tcPr>
            <w:tcW w:w="506" w:type="dxa"/>
          </w:tcPr>
          <w:p w14:paraId="32006721" w14:textId="28038EAD" w:rsidR="00D85DC1" w:rsidRPr="00F115AA" w:rsidRDefault="00D85DC1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14:paraId="54813B79" w14:textId="502B9FA6" w:rsidR="00D83FB9" w:rsidRPr="00F115AA" w:rsidRDefault="00C57753" w:rsidP="00F115AA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iCs/>
                <w:sz w:val="24"/>
                <w:szCs w:val="24"/>
              </w:rPr>
              <w:t>N/A</w:t>
            </w:r>
          </w:p>
        </w:tc>
        <w:tc>
          <w:tcPr>
            <w:tcW w:w="2525" w:type="dxa"/>
          </w:tcPr>
          <w:p w14:paraId="7CD36CAA" w14:textId="0908378B" w:rsidR="00C57753" w:rsidRPr="00F115AA" w:rsidRDefault="00C57753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407" w:type="dxa"/>
          </w:tcPr>
          <w:p w14:paraId="55FCC28C" w14:textId="1AEF01CB" w:rsidR="00D85DC1" w:rsidRPr="00F115AA" w:rsidRDefault="00C57753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696" w:type="dxa"/>
          </w:tcPr>
          <w:p w14:paraId="5CC05A63" w14:textId="3CC09A36" w:rsidR="00D85DC1" w:rsidRPr="00F115AA" w:rsidRDefault="00C57753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1ED5F8BA" w14:textId="77777777" w:rsidR="00C57753" w:rsidRPr="00281EF9" w:rsidRDefault="00C57753" w:rsidP="00F115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23AAC71" w14:textId="46F7787C" w:rsidR="00D85DC1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5.3. </w:t>
      </w:r>
      <w:r w:rsidR="00D85DC1" w:rsidRPr="00F115AA">
        <w:rPr>
          <w:rFonts w:ascii="Times New Roman" w:hAnsi="Times New Roman" w:cs="Times New Roman"/>
          <w:b/>
          <w:sz w:val="24"/>
          <w:szCs w:val="24"/>
        </w:rPr>
        <w:t>Centralizēti pārvaldāmās nozares būtiskās datu kopas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06"/>
        <w:gridCol w:w="6627"/>
        <w:gridCol w:w="1939"/>
      </w:tblGrid>
      <w:tr w:rsidR="00C003CA" w:rsidRPr="00F115AA" w14:paraId="3973D7D4" w14:textId="77777777" w:rsidTr="0063623C">
        <w:trPr>
          <w:cantSplit/>
          <w:trHeight w:val="846"/>
        </w:trPr>
        <w:tc>
          <w:tcPr>
            <w:tcW w:w="506" w:type="dxa"/>
            <w:shd w:val="clear" w:color="auto" w:fill="auto"/>
            <w:textDirection w:val="btLr"/>
          </w:tcPr>
          <w:p w14:paraId="1CFC9877" w14:textId="2469BB89" w:rsidR="00D85DC1" w:rsidRPr="00F115AA" w:rsidRDefault="008300CE" w:rsidP="00F115AA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Skaits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DADC" w14:textId="77777777" w:rsidR="00D85DC1" w:rsidRPr="00F115AA" w:rsidRDefault="00D85DC1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Saturu raksturojošs nosaukums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E44B" w14:textId="44E1DB44" w:rsidR="00D85DC1" w:rsidRPr="00F115AA" w:rsidRDefault="4F25DF02" w:rsidP="00F11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Termiņš piekļuves nodrošināšanai</w:t>
            </w:r>
            <w:r w:rsidR="00D85DC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(gads</w:t>
            </w:r>
            <w:r w:rsidR="00A40DF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5DC1" w:rsidRPr="00F115AA">
              <w:rPr>
                <w:rFonts w:ascii="Times New Roman" w:hAnsi="Times New Roman" w:cs="Times New Roman"/>
                <w:sz w:val="24"/>
                <w:szCs w:val="24"/>
              </w:rPr>
              <w:t>ceturksnis)</w:t>
            </w:r>
          </w:p>
        </w:tc>
      </w:tr>
      <w:tr w:rsidR="00C003CA" w:rsidRPr="00F115AA" w14:paraId="15F9950C" w14:textId="77777777" w:rsidTr="0063623C">
        <w:trPr>
          <w:trHeight w:val="337"/>
        </w:trPr>
        <w:tc>
          <w:tcPr>
            <w:tcW w:w="506" w:type="dxa"/>
            <w:vMerge w:val="restart"/>
            <w:shd w:val="clear" w:color="auto" w:fill="auto"/>
          </w:tcPr>
          <w:p w14:paraId="28143E18" w14:textId="23DDF675" w:rsidR="004C0CF4" w:rsidRPr="00F115AA" w:rsidRDefault="00477D38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DC89" w14:textId="11FA0E4A" w:rsidR="004C0CF4" w:rsidRPr="0034452A" w:rsidRDefault="004D0BF2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Antibiotikas </w:t>
            </w:r>
            <w:r w:rsidR="0034452A" w:rsidRPr="0034452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C2263"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antimikrobiālo</w:t>
            </w:r>
            <w:proofErr w:type="spellEnd"/>
            <w:r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 līdzekļu lietošana</w:t>
            </w:r>
            <w:r w:rsidR="00477D38" w:rsidRPr="0034452A">
              <w:rPr>
                <w:rFonts w:ascii="Times New Roman" w:hAnsi="Times New Roman" w:cs="Times New Roman"/>
                <w:sz w:val="24"/>
                <w:szCs w:val="24"/>
              </w:rPr>
              <w:t>s dati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47FE" w14:textId="7FFC9024" w:rsidR="004C0CF4" w:rsidRPr="0034452A" w:rsidRDefault="00050C1F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g. I cet.</w:t>
            </w:r>
          </w:p>
        </w:tc>
      </w:tr>
      <w:tr w:rsidR="00C003CA" w:rsidRPr="00F115AA" w14:paraId="01D4DFD5" w14:textId="77777777" w:rsidTr="0063623C">
        <w:trPr>
          <w:trHeight w:val="271"/>
        </w:trPr>
        <w:tc>
          <w:tcPr>
            <w:tcW w:w="506" w:type="dxa"/>
            <w:vMerge/>
          </w:tcPr>
          <w:p w14:paraId="2C2BBDE7" w14:textId="77777777" w:rsidR="004C0CF4" w:rsidRPr="00F115AA" w:rsidRDefault="004C0CF4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14:paraId="25211140" w14:textId="4089C0CB" w:rsidR="004C0CF4" w:rsidRPr="0034452A" w:rsidRDefault="004D0BF2" w:rsidP="00F115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Dati EZA (EMA)</w:t>
            </w:r>
            <w:r w:rsidR="00992893"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="001544B1"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Latvijas </w:t>
            </w:r>
            <w:r w:rsidR="00992893" w:rsidRPr="0034452A">
              <w:rPr>
                <w:rFonts w:ascii="Times New Roman" w:hAnsi="Times New Roman" w:cs="Times New Roman"/>
                <w:sz w:val="24"/>
                <w:szCs w:val="24"/>
              </w:rPr>
              <w:t>Atvērto datu portālam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 xml:space="preserve"> – zāļu lietojums pa sugām</w:t>
            </w:r>
          </w:p>
        </w:tc>
        <w:tc>
          <w:tcPr>
            <w:tcW w:w="1939" w:type="dxa"/>
          </w:tcPr>
          <w:p w14:paraId="009F7EEC" w14:textId="1732B9C7" w:rsidR="004C0CF4" w:rsidRPr="0034452A" w:rsidRDefault="00050C1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g. I cet.</w:t>
            </w:r>
          </w:p>
        </w:tc>
      </w:tr>
      <w:tr w:rsidR="00477D38" w:rsidRPr="00F115AA" w14:paraId="5288B260" w14:textId="77777777" w:rsidTr="0063623C">
        <w:trPr>
          <w:trHeight w:val="271"/>
        </w:trPr>
        <w:tc>
          <w:tcPr>
            <w:tcW w:w="506" w:type="dxa"/>
          </w:tcPr>
          <w:p w14:paraId="37B8CF28" w14:textId="77777777" w:rsidR="00477D38" w:rsidRPr="00F115AA" w:rsidRDefault="00477D38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14:paraId="47F015B6" w14:textId="66DA324A" w:rsidR="00477D38" w:rsidRPr="0034452A" w:rsidRDefault="00477D38" w:rsidP="00F115AA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Statistika par izrakstīto veterināro parasto</w:t>
            </w:r>
            <w:r w:rsidR="003B4E3A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īpašo recepšu skaitu</w:t>
            </w:r>
          </w:p>
        </w:tc>
        <w:tc>
          <w:tcPr>
            <w:tcW w:w="1939" w:type="dxa"/>
          </w:tcPr>
          <w:p w14:paraId="607DBB56" w14:textId="100DD526" w:rsidR="00477D38" w:rsidRPr="0034452A" w:rsidRDefault="00477D38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52A">
              <w:rPr>
                <w:rFonts w:ascii="Times New Roman" w:hAnsi="Times New Roman" w:cs="Times New Roman"/>
                <w:sz w:val="24"/>
                <w:szCs w:val="24"/>
              </w:rPr>
              <w:t>g. I cet.</w:t>
            </w:r>
          </w:p>
        </w:tc>
      </w:tr>
    </w:tbl>
    <w:p w14:paraId="31D402B0" w14:textId="77777777" w:rsidR="00EF3F96" w:rsidRPr="00281EF9" w:rsidRDefault="00EF3F96" w:rsidP="00F115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2" w:name="_Hlk104550571"/>
    </w:p>
    <w:p w14:paraId="239BE1AD" w14:textId="7445B8EB" w:rsidR="00880742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6. </w:t>
      </w:r>
      <w:r w:rsidR="00880742" w:rsidRPr="00F115AA">
        <w:rPr>
          <w:rFonts w:ascii="Times New Roman" w:hAnsi="Times New Roman" w:cs="Times New Roman"/>
          <w:b/>
          <w:sz w:val="24"/>
          <w:szCs w:val="24"/>
        </w:rPr>
        <w:t>Projekta pārvaldības un īstenošanas kapacitāte</w:t>
      </w:r>
      <w:r w:rsidR="00880742" w:rsidRPr="00F115AA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9"/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003CA" w:rsidRPr="00F115AA" w14:paraId="2D0B0D13" w14:textId="77777777" w:rsidTr="0063623C">
        <w:trPr>
          <w:trHeight w:val="803"/>
        </w:trPr>
        <w:tc>
          <w:tcPr>
            <w:tcW w:w="9072" w:type="dxa"/>
          </w:tcPr>
          <w:bookmarkEnd w:id="2"/>
          <w:p w14:paraId="50F98B9D" w14:textId="0822CE49" w:rsidR="008E2A57" w:rsidRPr="00F115AA" w:rsidRDefault="008E2A57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Projektā tiks nodrošināts vadības un īstenošanas personāls no projekta finansējuma saņēmēja un sadarbības partner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puses:</w:t>
            </w:r>
          </w:p>
          <w:p w14:paraId="106DF96E" w14:textId="08DF0BA2" w:rsidR="008E2A57" w:rsidRPr="00F115AA" w:rsidRDefault="003B4E3A" w:rsidP="00F115AA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8E2A57" w:rsidRPr="00F11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rojekta vadību</w:t>
            </w:r>
            <w:r w:rsidR="008E2A57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nodrošinās ZM projekta vadītājs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9346B4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esošais ZM Administratīvā departamenta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nodarbinātais, pildot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>pašreizējo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pienākumu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s,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 xml:space="preserve">atbilstoši 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>papildu pienākum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127FE6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finansēts no projekta budžeta) </w:t>
            </w:r>
            <w:r w:rsidR="008E2A57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F70ECC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8E2A57" w:rsidRPr="00F115AA">
              <w:rPr>
                <w:rFonts w:ascii="Times New Roman" w:hAnsi="Times New Roman" w:cs="Times New Roman"/>
                <w:sz w:val="24"/>
                <w:szCs w:val="24"/>
              </w:rPr>
              <w:t>projekta partnera (PVD) puses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8E2A57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projektu vadības personāls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9346B4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esošais PVD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nodarbinātais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 xml:space="preserve">atbilstoši </w:t>
            </w:r>
            <w:r w:rsidR="0034452A" w:rsidRPr="00F115AA">
              <w:rPr>
                <w:rFonts w:ascii="Times New Roman" w:hAnsi="Times New Roman" w:cs="Times New Roman"/>
                <w:sz w:val="24"/>
                <w:szCs w:val="24"/>
              </w:rPr>
              <w:t>papildu pienākum</w:t>
            </w:r>
            <w:r w:rsidR="0034452A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34452A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finansēts no projekta budžeta).</w:t>
            </w:r>
          </w:p>
          <w:p w14:paraId="55275DCE" w14:textId="4B1DA257" w:rsidR="002B69D0" w:rsidRPr="005C4801" w:rsidRDefault="003B4E3A" w:rsidP="00F115AA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8E2A57" w:rsidRPr="005C48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rojekta īstenošanu</w:t>
            </w:r>
            <w:r w:rsidR="008E2A57" w:rsidRPr="005C48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nodrošinās</w:t>
            </w:r>
          </w:p>
          <w:p w14:paraId="1C79356B" w14:textId="79B82DF0" w:rsidR="00253818" w:rsidRPr="00F115AA" w:rsidRDefault="0085250F" w:rsidP="005C480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ZM esošie speciālisti (esošie ZM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nodarbinātie</w:t>
            </w:r>
            <w:r w:rsidR="00BC196D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0ECC">
              <w:rPr>
                <w:rFonts w:ascii="Times New Roman" w:hAnsi="Times New Roman" w:cs="Times New Roman"/>
                <w:sz w:val="24"/>
                <w:szCs w:val="24"/>
              </w:rPr>
              <w:t xml:space="preserve">atbilstoši </w:t>
            </w:r>
            <w:r w:rsidR="00F70ECC" w:rsidRPr="00F115AA">
              <w:rPr>
                <w:rFonts w:ascii="Times New Roman" w:hAnsi="Times New Roman" w:cs="Times New Roman"/>
                <w:sz w:val="24"/>
                <w:szCs w:val="24"/>
              </w:rPr>
              <w:t>papildu pienākum</w:t>
            </w:r>
            <w:r w:rsidR="00F70ECC">
              <w:rPr>
                <w:rFonts w:ascii="Times New Roman" w:hAnsi="Times New Roman" w:cs="Times New Roman"/>
                <w:sz w:val="24"/>
                <w:szCs w:val="24"/>
              </w:rPr>
              <w:t>iem</w:t>
            </w:r>
            <w:r w:rsidR="00F70E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96D" w:rsidRPr="00F115AA">
              <w:rPr>
                <w:rFonts w:ascii="Times New Roman" w:hAnsi="Times New Roman" w:cs="Times New Roman"/>
                <w:sz w:val="24"/>
                <w:szCs w:val="24"/>
              </w:rPr>
              <w:t>finansēti no projekta budžeta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54E7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nodarbinātie</w:t>
            </w:r>
            <w:r w:rsidR="004D54E7"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2FFBFD" w14:textId="59E7E3BC" w:rsidR="00D503CC" w:rsidRPr="00F115AA" w:rsidRDefault="006D511D" w:rsidP="005C480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PVD 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Resursu vadības departamenta Informācijas tehnoloģiju da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ļ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as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speciālisti (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pildot</w:t>
            </w:r>
            <w:r w:rsidR="0066227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esošo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6227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pienākumus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) – 2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nodarbinātie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061F7" w14:textId="7C36422E" w:rsidR="00D503CC" w:rsidRPr="00F115AA" w:rsidRDefault="006D511D" w:rsidP="005C480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PVD 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Veter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nārās uzraudzības departamenta vet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erināro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zāļu reģistrācijas daļas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speciālisti (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pildot</w:t>
            </w:r>
            <w:r w:rsidR="0066227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esošo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6227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pienākumus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) – 2 </w:t>
            </w:r>
            <w:r w:rsidR="003B4E3A">
              <w:rPr>
                <w:rFonts w:ascii="Times New Roman" w:hAnsi="Times New Roman" w:cs="Times New Roman"/>
                <w:sz w:val="24"/>
                <w:szCs w:val="24"/>
              </w:rPr>
              <w:t>nodarbinātie</w:t>
            </w:r>
            <w:r w:rsidR="006613CC"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BD4F93" w14:textId="341DC6E3" w:rsidR="00636FE5" w:rsidRPr="00F115AA" w:rsidRDefault="006D511D" w:rsidP="005C480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u w:val="single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PVD </w:t>
            </w:r>
            <w:r w:rsidR="006613CC" w:rsidRPr="00F115A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et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>erinārās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uzraudzības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departamenta 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Veterināro objektu uzraudzības daļa</w:t>
            </w:r>
            <w:r w:rsidR="00D503C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speciālisti (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pildot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esošo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pienākumus) – 2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nodarbinātie.</w:t>
            </w:r>
          </w:p>
        </w:tc>
      </w:tr>
    </w:tbl>
    <w:p w14:paraId="4E47282F" w14:textId="77777777" w:rsidR="00BE0EF4" w:rsidRPr="00281EF9" w:rsidRDefault="00BE0EF4" w:rsidP="00F115A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EA4236" w14:textId="57DDD293" w:rsidR="00DC7BB6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7. </w:t>
      </w:r>
      <w:r w:rsidR="00DC7BB6" w:rsidRPr="00F115AA">
        <w:rPr>
          <w:rFonts w:ascii="Times New Roman" w:hAnsi="Times New Roman" w:cs="Times New Roman"/>
          <w:b/>
          <w:sz w:val="24"/>
          <w:szCs w:val="24"/>
        </w:rPr>
        <w:t>Izmaksu</w:t>
      </w:r>
      <w:r w:rsidR="00662278">
        <w:rPr>
          <w:rFonts w:ascii="Times New Roman" w:hAnsi="Times New Roman" w:cs="Times New Roman"/>
          <w:b/>
          <w:sz w:val="24"/>
          <w:szCs w:val="24"/>
        </w:rPr>
        <w:t xml:space="preserve"> un </w:t>
      </w:r>
      <w:r w:rsidR="00DC7BB6" w:rsidRPr="00F115AA">
        <w:rPr>
          <w:rFonts w:ascii="Times New Roman" w:hAnsi="Times New Roman" w:cs="Times New Roman"/>
          <w:b/>
          <w:sz w:val="24"/>
          <w:szCs w:val="24"/>
        </w:rPr>
        <w:t>ieguvumu analīze</w:t>
      </w:r>
      <w:r w:rsidR="00E44EB6" w:rsidRPr="00F115A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18E4" w:rsidRPr="00F115AA">
        <w:rPr>
          <w:rFonts w:ascii="Times New Roman" w:hAnsi="Times New Roman" w:cs="Times New Roman"/>
          <w:b/>
          <w:sz w:val="24"/>
          <w:szCs w:val="24"/>
        </w:rPr>
        <w:t>t</w:t>
      </w:r>
      <w:r w:rsidR="00662278">
        <w:rPr>
          <w:rFonts w:ascii="Times New Roman" w:hAnsi="Times New Roman" w:cs="Times New Roman"/>
          <w:b/>
          <w:sz w:val="24"/>
          <w:szCs w:val="24"/>
        </w:rPr>
        <w:t>ostarp</w:t>
      </w:r>
      <w:r w:rsidR="00E44EB6" w:rsidRPr="00F115AA">
        <w:rPr>
          <w:rFonts w:ascii="Times New Roman" w:hAnsi="Times New Roman" w:cs="Times New Roman"/>
          <w:b/>
          <w:sz w:val="24"/>
          <w:szCs w:val="24"/>
        </w:rPr>
        <w:t xml:space="preserve"> ietekme uz pārvald</w:t>
      </w:r>
      <w:r w:rsidR="00662278">
        <w:rPr>
          <w:rFonts w:ascii="Times New Roman" w:hAnsi="Times New Roman" w:cs="Times New Roman"/>
          <w:b/>
          <w:sz w:val="24"/>
          <w:szCs w:val="24"/>
        </w:rPr>
        <w:t>ē</w:t>
      </w:r>
      <w:r w:rsidR="00E44EB6" w:rsidRPr="00F115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2278" w:rsidRPr="00806ABE">
        <w:rPr>
          <w:rFonts w:ascii="Times New Roman" w:hAnsi="Times New Roman" w:cs="Times New Roman"/>
          <w:b/>
          <w:bCs/>
          <w:sz w:val="24"/>
          <w:szCs w:val="24"/>
        </w:rPr>
        <w:t>nodarbināto</w:t>
      </w:r>
      <w:r w:rsidR="00E44EB6" w:rsidRPr="00F115AA">
        <w:rPr>
          <w:rFonts w:ascii="Times New Roman" w:hAnsi="Times New Roman" w:cs="Times New Roman"/>
          <w:b/>
          <w:sz w:val="24"/>
          <w:szCs w:val="24"/>
        </w:rPr>
        <w:t xml:space="preserve"> skaitu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003CA" w:rsidRPr="00F115AA" w14:paraId="1230BC39" w14:textId="77777777" w:rsidTr="0063623C">
        <w:tc>
          <w:tcPr>
            <w:tcW w:w="9072" w:type="dxa"/>
          </w:tcPr>
          <w:p w14:paraId="5A8FFC57" w14:textId="52D6D41E" w:rsidR="0008243F" w:rsidRPr="00F115AA" w:rsidRDefault="00EC6638" w:rsidP="00F115AA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Izmaksu un ieguvumu analīze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s pamatā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galvenokārt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problēmu risināšan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un normatīvo prasību ievērošanas nodrošināšan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 xml:space="preserve">kā arī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nākotnes attīstības plānošan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ilgtermiņā. Lai 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 xml:space="preserve">ievērotu </w:t>
            </w:r>
            <w:r w:rsidR="00E13C86" w:rsidRPr="00F115AA">
              <w:rPr>
                <w:rFonts w:ascii="Times New Roman" w:hAnsi="Times New Roman" w:cs="Times New Roman"/>
                <w:sz w:val="24"/>
                <w:szCs w:val="24"/>
              </w:rPr>
              <w:t>Eiropas Parlamenta un Padomes 2018. gada 11. decembra Regulas (ES) 2019/6 par veterinārajām zālēm un ar ko atceļ Direktīvu 2001/82/EK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izpildi par veterināro zāļu reģistrēšanas un aprites kārtību</w:t>
            </w:r>
            <w:r w:rsidR="009A014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nosacījumu</w:t>
            </w:r>
            <w:r w:rsidR="0066227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A014C" w:rsidRPr="00F115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34ED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kas </w:t>
            </w:r>
            <w:r w:rsidR="009A014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stājušies </w:t>
            </w:r>
            <w:r w:rsidR="00334ED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spēkā 2022. gada </w:t>
            </w:r>
            <w:r w:rsidR="004E6778" w:rsidRPr="00F115A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="00E948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E6778" w:rsidRPr="00F115AA">
              <w:rPr>
                <w:rFonts w:ascii="Times New Roman" w:hAnsi="Times New Roman" w:cs="Times New Roman"/>
                <w:sz w:val="24"/>
                <w:szCs w:val="24"/>
              </w:rPr>
              <w:t>janvārī,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6F0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pieprasot nodrošināt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pilnībā izsekojamus datus visā veterināro zāļu aprites procesā, nepieciešams automatizēt datu a</w:t>
            </w:r>
            <w:r w:rsidR="0008243F" w:rsidRPr="00F115AA">
              <w:rPr>
                <w:rFonts w:ascii="Times New Roman" w:hAnsi="Times New Roman" w:cs="Times New Roman"/>
                <w:sz w:val="24"/>
                <w:szCs w:val="24"/>
              </w:rPr>
              <w:t>pstrād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="0008243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un kontro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les</w:t>
            </w:r>
            <w:r w:rsidR="0008243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procesus.</w:t>
            </w:r>
          </w:p>
          <w:p w14:paraId="25D4A8D0" w14:textId="77777777" w:rsidR="00EC6638" w:rsidRPr="00281EF9" w:rsidRDefault="00EC6638" w:rsidP="00F115A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59381DB8" w14:textId="77777777" w:rsidR="007837CF" w:rsidRPr="00F115AA" w:rsidRDefault="007837C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Sociālekonomiskie ieguvumi:</w:t>
            </w:r>
          </w:p>
          <w:p w14:paraId="58D913E1" w14:textId="3BC577E3" w:rsidR="007837CF" w:rsidRPr="00F115AA" w:rsidRDefault="00792E5D" w:rsidP="00EB7B1B">
            <w:pPr>
              <w:pStyle w:val="ListParagraph"/>
              <w:numPr>
                <w:ilvl w:val="0"/>
                <w:numId w:val="26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eguvums nozarei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621E" w:rsidRPr="00F115A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samazināts laika patēriņš</w:t>
            </w:r>
            <w:r w:rsidR="007837CF" w:rsidRPr="00EB7B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837CF" w:rsidRPr="00F115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 var i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zrakst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e-receptes (t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ostarp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iespēja pārliecināties par zāļu pieejamību noliktavās),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tas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gadu periodā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kopumā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naudas izteiksmē 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veido 102</w:t>
            </w:r>
            <w:r w:rsidR="0050621E" w:rsidRPr="005062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 xml:space="preserve">232,68 </w:t>
            </w:r>
            <w:r w:rsidR="0050621E" w:rsidRPr="005062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lielu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ietaupījumu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C7821" w14:textId="2C6CB2F1" w:rsidR="007837CF" w:rsidRPr="00F115AA" w:rsidRDefault="00792E5D" w:rsidP="00EB7B1B">
            <w:pPr>
              <w:pStyle w:val="ListParagraph"/>
              <w:numPr>
                <w:ilvl w:val="0"/>
                <w:numId w:val="26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eguvums nozarei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621E" w:rsidRPr="00F115A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>50 %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samazināts laika patēriņš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85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eterināro zāļu izlietojuma statistikas apkopošanai un analīzei,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kā arī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datu apkopošana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 ir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izveido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tas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centralizēti pārvald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āmas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datu kopas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tas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gadu periodā kopumā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naudas izteiksmē</w:t>
            </w:r>
            <w:r w:rsidRPr="00F115AA" w:rsidDel="00792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veido 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50621E" w:rsidRPr="005062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327,71</w:t>
            </w:r>
            <w:r w:rsidR="007837CF" w:rsidRPr="00F115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50621E" w:rsidRPr="005062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</w:t>
            </w:r>
            <w:r w:rsidR="005062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ietaupījumu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F95837" w14:textId="6EB0BA15" w:rsidR="007837CF" w:rsidRPr="00F115AA" w:rsidRDefault="00792E5D" w:rsidP="00EB7B1B">
            <w:pPr>
              <w:pStyle w:val="ListParagraph"/>
              <w:numPr>
                <w:ilvl w:val="0"/>
                <w:numId w:val="26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ociālais ieguvums lauksaimniecības dzīvnieku īpašniekiem un </w:t>
            </w:r>
            <w:r w:rsidR="00881DF4">
              <w:rPr>
                <w:rFonts w:ascii="Times New Roman" w:hAnsi="Times New Roman" w:cs="Times New Roman"/>
                <w:sz w:val="24"/>
                <w:szCs w:val="24"/>
              </w:rPr>
              <w:t xml:space="preserve">mājas (istabas) dzīvnieku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īpašniekiem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621E" w:rsidRPr="00F115A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505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="00C51505" w:rsidRPr="005062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51505" w:rsidRPr="00506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C51505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samazināts laika patēriņš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elektronisk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ā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informācijas apmaiņ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ar veterinārārstu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par dzīvnieku veterinārajām zālēm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 tas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gadu periodā kopumā</w:t>
            </w:r>
            <w:r w:rsidRPr="00506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naudas izteiksmē</w:t>
            </w:r>
            <w:r w:rsidRPr="00F115AA" w:rsidDel="00792E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veido 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50621E">
              <w:rPr>
                <w:rFonts w:ascii="Times New Roman" w:hAnsi="Times New Roman" w:cs="Times New Roman"/>
                <w:sz w:val="24"/>
                <w:szCs w:val="24"/>
              </w:rPr>
              <w:t>022,30</w:t>
            </w:r>
            <w:r w:rsidR="005062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621E" w:rsidRPr="005062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ietaupījumu.</w:t>
            </w:r>
          </w:p>
          <w:p w14:paraId="76BA01BB" w14:textId="77777777" w:rsidR="007837CF" w:rsidRPr="00281EF9" w:rsidRDefault="007837CF" w:rsidP="00F115AA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58E15546" w14:textId="77777777" w:rsidR="007837CF" w:rsidRPr="00F115AA" w:rsidRDefault="007837C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Aprēķiniem izmantotie parametri:</w:t>
            </w:r>
          </w:p>
          <w:p w14:paraId="57913F76" w14:textId="7F022A33" w:rsidR="007837CF" w:rsidRPr="00F115AA" w:rsidRDefault="009843EC" w:rsidP="00F115AA">
            <w:pPr>
              <w:pStyle w:val="ListParagraph"/>
              <w:numPr>
                <w:ilvl w:val="0"/>
                <w:numId w:val="24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ilnveidoto sistēmas risinājumu uzturēšanas izmaksas gada laikā ir plānotas </w:t>
            </w:r>
            <w:r w:rsidR="0059404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404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72C50" w:rsidRPr="009843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, kas ir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% no izstrādes kopējām izmaksām</w:t>
            </w:r>
            <w:r w:rsidR="00872C50"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3C7452" w14:textId="393E228F" w:rsidR="007837CF" w:rsidRPr="00F115AA" w:rsidRDefault="009843EC" w:rsidP="00F115AA">
            <w:pPr>
              <w:pStyle w:val="ListParagraph"/>
              <w:numPr>
                <w:ilvl w:val="0"/>
                <w:numId w:val="24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alsts pārvaldes darbinieku vidējā alga 2021.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gadā bija 1293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72C50" w:rsidRPr="009843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(Centrālās statistikas pārvaldes dati)</w:t>
            </w:r>
            <w:r w:rsidR="00872C50"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47618D" w14:textId="5F338F7B" w:rsidR="007837CF" w:rsidRPr="00F115AA" w:rsidRDefault="00881DF4" w:rsidP="00F115AA">
            <w:pPr>
              <w:pStyle w:val="ListParagraph"/>
              <w:numPr>
                <w:ilvl w:val="0"/>
                <w:numId w:val="24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dzīvnieku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skaits </w:t>
            </w:r>
            <w:r w:rsidR="009843EC" w:rsidRPr="00F115A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208 884 (</w:t>
            </w:r>
            <w:r w:rsidR="00872C50" w:rsidRPr="00F115A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ozares dati)</w:t>
            </w:r>
            <w:r w:rsidR="00872C50" w:rsidRPr="00F115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76507D" w14:textId="3A608C58" w:rsidR="007837CF" w:rsidRDefault="009843EC" w:rsidP="00F115AA">
            <w:pPr>
              <w:pStyle w:val="ListParagraph"/>
              <w:numPr>
                <w:ilvl w:val="0"/>
                <w:numId w:val="24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ovietņu skaits – 143 723 (</w:t>
            </w:r>
            <w:r w:rsidR="00872C50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nozares iestāžu </w:t>
            </w:r>
            <w:r w:rsidR="007837CF" w:rsidRPr="00F115AA">
              <w:rPr>
                <w:rFonts w:ascii="Times New Roman" w:hAnsi="Times New Roman" w:cs="Times New Roman"/>
                <w:sz w:val="24"/>
                <w:szCs w:val="24"/>
              </w:rPr>
              <w:t>dati)</w:t>
            </w:r>
            <w:r w:rsidR="00F86D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BC1560" w14:textId="5A48F3DA" w:rsidR="00F86D6C" w:rsidRPr="00F115AA" w:rsidRDefault="00F86D6C" w:rsidP="00F115AA">
            <w:pPr>
              <w:pStyle w:val="ListParagraph"/>
              <w:numPr>
                <w:ilvl w:val="0"/>
                <w:numId w:val="24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projektā radīto un pilnveidoto risinājumu plānotais dzīves cikls</w:t>
            </w:r>
            <w:r w:rsidR="002F7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EF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F7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EFD">
              <w:rPr>
                <w:rFonts w:ascii="Times New Roman" w:hAnsi="Times New Roman" w:cs="Times New Roman"/>
                <w:sz w:val="24"/>
                <w:szCs w:val="24"/>
              </w:rPr>
              <w:t>10 gadi.</w:t>
            </w:r>
          </w:p>
          <w:p w14:paraId="07ED5FE9" w14:textId="77777777" w:rsidR="007837CF" w:rsidRPr="00281EF9" w:rsidRDefault="007837CF" w:rsidP="00F115AA">
            <w:pPr>
              <w:rPr>
                <w:rFonts w:ascii="Times New Roman" w:hAnsi="Times New Roman" w:cs="Times New Roman"/>
              </w:rPr>
            </w:pPr>
          </w:p>
          <w:p w14:paraId="38851655" w14:textId="695C1FCB" w:rsidR="007837CF" w:rsidRPr="00F115AA" w:rsidRDefault="007837C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Kopējais projekta lietderīgums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: aprēķināts no projekta ieguvumiem kopsummā 5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2021D" w:rsidRPr="00F115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atņemot nepieciešamos uzturēšanas izdevumus </w:t>
            </w:r>
            <w:r w:rsidR="00FF5F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F5F6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C3DA1" w:rsidRPr="00F115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F5F6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1527C0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un investīcijas </w:t>
            </w:r>
            <w:r w:rsidR="005004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04E3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D5B33" w:rsidRPr="00F115A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30AC4"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D5B33" w:rsidRPr="00F115AA">
              <w:rPr>
                <w:rFonts w:ascii="Times New Roman" w:hAnsi="Times New Roman" w:cs="Times New Roman"/>
                <w:sz w:val="24"/>
                <w:szCs w:val="24"/>
              </w:rPr>
              <w:t>iegūstot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kopējo projekta lietderīgumu </w:t>
            </w:r>
            <w:r w:rsidR="00623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31DA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31D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1918D9" w:rsidRPr="00F115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B6868E" w14:textId="77777777" w:rsidR="007837CF" w:rsidRPr="00281EF9" w:rsidRDefault="007837CF" w:rsidP="00F115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4E0F5" w14:textId="42387D92" w:rsidR="007837CF" w:rsidRPr="00F115AA" w:rsidRDefault="007837C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Projekta ieviešana iestādei dos resursu ietaupījumu 224 327,7</w:t>
            </w:r>
            <w:r w:rsidR="00873CD0" w:rsidRPr="00F115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un sabiedrībai sociālo ieguvumu 5 595 254,98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, kopā 5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FF46A9" w:rsidRPr="00F115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, kas ir lielāks par </w:t>
            </w:r>
            <w:r w:rsidR="006231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31DA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0749C" w:rsidRPr="00F115A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0A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23763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ieguldījumu tā īstenošanai.</w:t>
            </w:r>
          </w:p>
          <w:p w14:paraId="5846FC02" w14:textId="77777777" w:rsidR="007837CF" w:rsidRPr="00281EF9" w:rsidRDefault="007837CF" w:rsidP="00F115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E17B8" w14:textId="78467B88" w:rsidR="00CF7873" w:rsidRPr="00F115AA" w:rsidRDefault="007837CF" w:rsidP="00F11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Projekta īstenošanai ir neitrāla ietekme uz valsts pārvald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nodarbināto</w:t>
            </w:r>
            <w:r w:rsidR="00C51505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skaitu. 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Tā kā a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pstrādājamās informācijas apjoms palielinās, iestādēm būtu nepieciešams piesaistīt jaunus resursus, bet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ieviešot pilnveidojumus sistēmās, </w:t>
            </w:r>
            <w:r w:rsidR="00C51505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iespējams atrisināt ar esošajiem iestāžu 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personāla</w:t>
            </w:r>
            <w:r w:rsidR="00C51505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resursiem un vienlai</w:t>
            </w:r>
            <w:r w:rsidR="00230AC4">
              <w:rPr>
                <w:rFonts w:ascii="Times New Roman" w:hAnsi="Times New Roman" w:cs="Times New Roman"/>
                <w:sz w:val="24"/>
                <w:szCs w:val="24"/>
              </w:rPr>
              <w:t>kus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paaugstināt sniegtā pakalpojuma kvalitāti un ātrumu</w:t>
            </w:r>
          </w:p>
        </w:tc>
      </w:tr>
    </w:tbl>
    <w:p w14:paraId="56370B27" w14:textId="77777777" w:rsidR="00BD5B2B" w:rsidRPr="00281EF9" w:rsidRDefault="00BD5B2B" w:rsidP="00F115AA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D0EE95D" w14:textId="5C0AE640" w:rsidR="00D85DC1" w:rsidRPr="00F115AA" w:rsidRDefault="008300CE" w:rsidP="00F115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15AA">
        <w:rPr>
          <w:rFonts w:ascii="Times New Roman" w:hAnsi="Times New Roman" w:cs="Times New Roman"/>
          <w:b/>
          <w:sz w:val="24"/>
          <w:szCs w:val="24"/>
        </w:rPr>
        <w:t>8. </w:t>
      </w:r>
      <w:r w:rsidR="00D85DC1" w:rsidRPr="00F115AA">
        <w:rPr>
          <w:rFonts w:ascii="Times New Roman" w:hAnsi="Times New Roman" w:cs="Times New Roman"/>
          <w:b/>
          <w:sz w:val="24"/>
          <w:szCs w:val="24"/>
        </w:rPr>
        <w:t xml:space="preserve">Cita būtiska informācija </w:t>
      </w:r>
    </w:p>
    <w:tbl>
      <w:tblPr>
        <w:tblStyle w:val="TableGrid"/>
        <w:tblW w:w="8789" w:type="dxa"/>
        <w:tblInd w:w="-5" w:type="dxa"/>
        <w:tblLook w:val="04A0" w:firstRow="1" w:lastRow="0" w:firstColumn="1" w:lastColumn="0" w:noHBand="0" w:noVBand="1"/>
      </w:tblPr>
      <w:tblGrid>
        <w:gridCol w:w="8789"/>
      </w:tblGrid>
      <w:tr w:rsidR="00C003CA" w:rsidRPr="00F115AA" w14:paraId="6E19FE92" w14:textId="77777777" w:rsidTr="5309CA5E">
        <w:trPr>
          <w:trHeight w:val="842"/>
        </w:trPr>
        <w:tc>
          <w:tcPr>
            <w:tcW w:w="8789" w:type="dxa"/>
          </w:tcPr>
          <w:p w14:paraId="674C2AAF" w14:textId="7F013352" w:rsidR="00F62E58" w:rsidRPr="00F115AA" w:rsidRDefault="0063623C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>eiksmīg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īstenošan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var kavēt 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 xml:space="preserve">daži 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>priekšnosacījumi un risk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a faktori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0E788D" w14:textId="5A5B264A" w:rsidR="00F62E58" w:rsidRPr="00F115AA" w:rsidRDefault="00F62E58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3B886" w14:textId="3FDAE52C" w:rsidR="00F62E58" w:rsidRPr="00F115AA" w:rsidRDefault="00F62E58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IT nozares izstrādātāju resursu trūkums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3ADDE6" w14:textId="43F504C6" w:rsidR="00F62E58" w:rsidRPr="00F115AA" w:rsidRDefault="00C51505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rojekta </w:t>
            </w:r>
            <w:r w:rsidR="0063623C">
              <w:rPr>
                <w:rFonts w:ascii="Times New Roman" w:hAnsi="Times New Roman" w:cs="Times New Roman"/>
                <w:sz w:val="24"/>
                <w:szCs w:val="24"/>
              </w:rPr>
              <w:t>īstenošan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>ai ir īss termiņš un nepietiekams finansējums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5F85B7" w14:textId="59CCF19B" w:rsidR="00F62E58" w:rsidRPr="00F115AA" w:rsidRDefault="00C51505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ģ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>eopolitiskā situācija pasaulē.</w:t>
            </w:r>
          </w:p>
          <w:p w14:paraId="45998A0F" w14:textId="47E060F6" w:rsidR="00F62E58" w:rsidRPr="00F115AA" w:rsidRDefault="00C51505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ēl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sagatavošanā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E58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un saskaņošanā esošie </w:t>
            </w:r>
            <w:r w:rsidR="0063623C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923EE1" w:rsidRPr="00F115AA">
              <w:rPr>
                <w:rFonts w:ascii="Times New Roman" w:hAnsi="Times New Roman" w:cs="Times New Roman"/>
                <w:sz w:val="24"/>
                <w:szCs w:val="24"/>
              </w:rPr>
              <w:t>Eiropas Parlamenta un Padomes 2018.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23EE1" w:rsidRPr="00F115AA">
              <w:rPr>
                <w:rFonts w:ascii="Times New Roman" w:hAnsi="Times New Roman" w:cs="Times New Roman"/>
                <w:sz w:val="24"/>
                <w:szCs w:val="24"/>
              </w:rPr>
              <w:t>gada 11. decembra Regul</w:t>
            </w:r>
            <w:r w:rsidR="0063623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923EE1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(ES) 2019/6 par veterinārajām zālēm un ar ko atceļ Direktīvu 2001/82/EK</w:t>
            </w:r>
            <w:r w:rsidR="0063623C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saistītie normatīvie akti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29A831" w14:textId="7CFC1AC6" w:rsidR="000C00B2" w:rsidRPr="00F115AA" w:rsidRDefault="00F62E58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EZA IS ir izstrādes procesā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CDF8C5" w14:textId="58E82E3E" w:rsidR="000C00B2" w:rsidRPr="00F115AA" w:rsidRDefault="00C51505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C00B2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omunikācijas </w:t>
            </w:r>
            <w:r w:rsidR="008204D3" w:rsidRPr="00F115AA">
              <w:rPr>
                <w:rFonts w:ascii="Times New Roman" w:hAnsi="Times New Roman" w:cs="Times New Roman"/>
                <w:sz w:val="24"/>
                <w:szCs w:val="24"/>
              </w:rPr>
              <w:t>nepilnības (lēna informācijas apmaiņa sadarbībā ar EZA (EMA))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1C0F6D" w14:textId="49F34546" w:rsidR="000C00B2" w:rsidRPr="00F115AA" w:rsidRDefault="00C51505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0C00B2"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ovirzes no </w:t>
            </w:r>
            <w:r w:rsidR="0063623C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C00B2" w:rsidRPr="00F115AA">
              <w:rPr>
                <w:rFonts w:ascii="Times New Roman" w:hAnsi="Times New Roman" w:cs="Times New Roman"/>
                <w:sz w:val="24"/>
                <w:szCs w:val="24"/>
              </w:rPr>
              <w:t>rojekta laika grafika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0DD3AA" w14:textId="2B496D88" w:rsidR="000C00B2" w:rsidRPr="00F115AA" w:rsidRDefault="003B4E3A" w:rsidP="00EB7B1B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gan 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>pasūtītāja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gan</w:t>
            </w:r>
            <w:r w:rsidRPr="00F115AA">
              <w:rPr>
                <w:rFonts w:ascii="Times New Roman" w:hAnsi="Times New Roman" w:cs="Times New Roman"/>
                <w:sz w:val="24"/>
                <w:szCs w:val="24"/>
              </w:rPr>
              <w:t xml:space="preserve"> izpildītāja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5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C00B2" w:rsidRPr="00F115AA">
              <w:rPr>
                <w:rFonts w:ascii="Times New Roman" w:hAnsi="Times New Roman" w:cs="Times New Roman"/>
                <w:sz w:val="24"/>
                <w:szCs w:val="24"/>
              </w:rPr>
              <w:t>peciālistu mainība.</w:t>
            </w:r>
          </w:p>
          <w:p w14:paraId="50271384" w14:textId="77777777" w:rsidR="00CC4522" w:rsidRPr="00F115AA" w:rsidRDefault="00CC4522" w:rsidP="00F115A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6CC04C" w14:textId="3A6464FF" w:rsidR="00F62E58" w:rsidRPr="00F115AA" w:rsidRDefault="00C51505" w:rsidP="00F11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1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Īstenojot p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rojekt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u,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netiks sniegts komercdarbības atbalsts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bet tiks attīstīti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Pārtikas un veterinārā dienesta informācijas tehnoloģiju risinājum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ādējādi atbalsta izmantotāji ir finansējuma saņēmējs – Zemkopības ministrija </w:t>
            </w:r>
            <w:r w:rsidR="0063623C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636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 projekta partneris</w:t>
            </w:r>
            <w:r w:rsidR="00636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63623C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Pārtikas un veterinārais dienests. Projekta </w:t>
            </w:r>
            <w:r w:rsidR="00636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īstenošanas laikā</w:t>
            </w:r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tiks nodrošināta iekšējās kontroles sistēma, lai netiktu pieļauts interešu konflikts, korupcija un krāpšana, </w:t>
            </w:r>
            <w:proofErr w:type="spellStart"/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dubultfinansējums</w:t>
            </w:r>
            <w:proofErr w:type="spellEnd"/>
            <w:r w:rsidR="00373C82" w:rsidRPr="00F115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kā arī komercdarbības atbalsts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bookmarkEnd w:id="3"/>
          </w:p>
        </w:tc>
      </w:tr>
    </w:tbl>
    <w:p w14:paraId="1B5AFB4E" w14:textId="77777777" w:rsidR="00D44DE3" w:rsidRPr="00F115AA" w:rsidRDefault="00D44DE3" w:rsidP="00F115AA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</w:p>
    <w:p w14:paraId="30D4C00F" w14:textId="0A27019C" w:rsidR="00D44DE3" w:rsidRPr="00F115AA" w:rsidRDefault="00D44DE3" w:rsidP="00F115A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15AA">
        <w:rPr>
          <w:rFonts w:ascii="Times New Roman" w:eastAsia="Times New Roman" w:hAnsi="Times New Roman" w:cs="Times New Roman"/>
          <w:sz w:val="24"/>
          <w:szCs w:val="24"/>
          <w:lang w:eastAsia="lv-LV"/>
        </w:rPr>
        <w:t>Lietotie saīsinājumi:</w:t>
      </w:r>
    </w:p>
    <w:p w14:paraId="295DA1A0" w14:textId="32C818A1" w:rsidR="00285774" w:rsidRPr="00281EF9" w:rsidRDefault="00285774" w:rsidP="00F115AA">
      <w:pPr>
        <w:spacing w:after="0" w:line="240" w:lineRule="auto"/>
        <w:textAlignment w:val="baseline"/>
        <w:rPr>
          <w:rFonts w:ascii="Times New Roman" w:hAnsi="Times New Roman" w:cs="Times New Roman"/>
          <w:sz w:val="14"/>
          <w:szCs w:val="14"/>
        </w:rPr>
      </w:pPr>
    </w:p>
    <w:p w14:paraId="7CCF0EDA" w14:textId="583AA741" w:rsidR="00285774" w:rsidRPr="00F115AA" w:rsidRDefault="00D21AA6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bCs/>
          <w:iCs/>
          <w:sz w:val="24"/>
          <w:szCs w:val="24"/>
        </w:rPr>
        <w:t>EZA (</w:t>
      </w:r>
      <w:r w:rsidR="00285774" w:rsidRPr="00F115AA">
        <w:rPr>
          <w:rFonts w:ascii="Times New Roman" w:hAnsi="Times New Roman" w:cs="Times New Roman"/>
          <w:bCs/>
          <w:iCs/>
          <w:sz w:val="24"/>
          <w:szCs w:val="24"/>
        </w:rPr>
        <w:t>EMA</w:t>
      </w:r>
      <w:r w:rsidRPr="00F115AA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285774" w:rsidRPr="00F115A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3623C" w:rsidRPr="00F115AA">
        <w:rPr>
          <w:rFonts w:ascii="Times New Roman" w:hAnsi="Times New Roman" w:cs="Times New Roman"/>
          <w:sz w:val="24"/>
          <w:szCs w:val="24"/>
        </w:rPr>
        <w:t>–</w:t>
      </w:r>
      <w:r w:rsidR="00285774" w:rsidRPr="00F115A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57895" w:rsidRPr="00F115AA">
        <w:rPr>
          <w:rFonts w:ascii="Times New Roman" w:hAnsi="Times New Roman" w:cs="Times New Roman"/>
          <w:bCs/>
          <w:iCs/>
          <w:sz w:val="24"/>
          <w:szCs w:val="24"/>
        </w:rPr>
        <w:t>Eiropas Zāļu aģentūra (</w:t>
      </w:r>
      <w:r w:rsidR="00C51505">
        <w:rPr>
          <w:rFonts w:ascii="Times New Roman" w:hAnsi="Times New Roman" w:cs="Times New Roman"/>
          <w:bCs/>
          <w:iCs/>
          <w:sz w:val="24"/>
          <w:szCs w:val="24"/>
        </w:rPr>
        <w:t xml:space="preserve">angļu val. </w:t>
      </w:r>
      <w:proofErr w:type="spellStart"/>
      <w:r w:rsidR="00285774" w:rsidRPr="0063623C">
        <w:rPr>
          <w:rFonts w:ascii="Times New Roman" w:hAnsi="Times New Roman" w:cs="Times New Roman"/>
          <w:bCs/>
          <w:i/>
          <w:sz w:val="24"/>
          <w:szCs w:val="24"/>
        </w:rPr>
        <w:t>European</w:t>
      </w:r>
      <w:proofErr w:type="spellEnd"/>
      <w:r w:rsidR="00285774" w:rsidRPr="0063623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285774" w:rsidRPr="0063623C">
        <w:rPr>
          <w:rFonts w:ascii="Times New Roman" w:hAnsi="Times New Roman" w:cs="Times New Roman"/>
          <w:bCs/>
          <w:i/>
          <w:sz w:val="24"/>
          <w:szCs w:val="24"/>
        </w:rPr>
        <w:t>Medicines</w:t>
      </w:r>
      <w:proofErr w:type="spellEnd"/>
      <w:r w:rsidR="00285774" w:rsidRPr="0063623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285774" w:rsidRPr="0063623C">
        <w:rPr>
          <w:rFonts w:ascii="Times New Roman" w:hAnsi="Times New Roman" w:cs="Times New Roman"/>
          <w:bCs/>
          <w:i/>
          <w:sz w:val="24"/>
          <w:szCs w:val="24"/>
        </w:rPr>
        <w:t>Agency</w:t>
      </w:r>
      <w:proofErr w:type="spellEnd"/>
      <w:r w:rsidR="00C57895" w:rsidRPr="00F115AA">
        <w:rPr>
          <w:rFonts w:ascii="Times New Roman" w:hAnsi="Times New Roman" w:cs="Times New Roman"/>
          <w:bCs/>
          <w:iCs/>
          <w:sz w:val="24"/>
          <w:szCs w:val="24"/>
        </w:rPr>
        <w:t>)</w:t>
      </w:r>
    </w:p>
    <w:p w14:paraId="2E79B4E3" w14:textId="77777777" w:rsidR="00285774" w:rsidRPr="00F115AA" w:rsidRDefault="00285774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sz w:val="24"/>
          <w:szCs w:val="24"/>
        </w:rPr>
        <w:t>ES – Eiropas Savienība</w:t>
      </w:r>
    </w:p>
    <w:p w14:paraId="0E1D2D54" w14:textId="7AE6AF0C" w:rsidR="00285774" w:rsidRPr="00F115AA" w:rsidRDefault="00C51505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285774" w:rsidRPr="00F115AA">
        <w:rPr>
          <w:rFonts w:ascii="Times New Roman" w:hAnsi="Times New Roman" w:cs="Times New Roman"/>
          <w:sz w:val="24"/>
          <w:szCs w:val="24"/>
        </w:rPr>
        <w:t>VETIS</w:t>
      </w:r>
      <w:proofErr w:type="spellEnd"/>
      <w:r w:rsidR="00285774" w:rsidRPr="00F115AA">
        <w:rPr>
          <w:rFonts w:ascii="Times New Roman" w:hAnsi="Times New Roman" w:cs="Times New Roman"/>
          <w:sz w:val="24"/>
          <w:szCs w:val="24"/>
        </w:rPr>
        <w:t xml:space="preserve"> – Veterinārās e-veselības </w:t>
      </w:r>
      <w:r w:rsidR="0063623C">
        <w:rPr>
          <w:rFonts w:ascii="Times New Roman" w:hAnsi="Times New Roman" w:cs="Times New Roman"/>
          <w:sz w:val="24"/>
          <w:szCs w:val="24"/>
        </w:rPr>
        <w:t>i</w:t>
      </w:r>
      <w:r w:rsidR="0063623C" w:rsidRPr="00F115AA">
        <w:rPr>
          <w:rFonts w:ascii="Times New Roman" w:hAnsi="Times New Roman" w:cs="Times New Roman"/>
          <w:sz w:val="24"/>
          <w:szCs w:val="24"/>
        </w:rPr>
        <w:t>nformācijas sistēma</w:t>
      </w:r>
    </w:p>
    <w:p w14:paraId="65EF60BA" w14:textId="77777777" w:rsidR="00285774" w:rsidRPr="00F115AA" w:rsidRDefault="00285774" w:rsidP="00F115A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115AA">
        <w:rPr>
          <w:rFonts w:ascii="Times New Roman" w:eastAsia="Times New Roman" w:hAnsi="Times New Roman" w:cs="Times New Roman"/>
          <w:sz w:val="24"/>
          <w:szCs w:val="24"/>
          <w:lang w:eastAsia="lv-LV"/>
        </w:rPr>
        <w:t>IKT – informācijas un komunikācijas tehnoloģijas</w:t>
      </w:r>
    </w:p>
    <w:p w14:paraId="2B5EBE5A" w14:textId="7BF3BE04" w:rsidR="00285774" w:rsidRPr="00F115AA" w:rsidRDefault="00285774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sz w:val="24"/>
          <w:szCs w:val="24"/>
        </w:rPr>
        <w:t xml:space="preserve">IS – </w:t>
      </w:r>
      <w:r w:rsidR="00FF5E4B">
        <w:rPr>
          <w:rFonts w:ascii="Times New Roman" w:hAnsi="Times New Roman" w:cs="Times New Roman"/>
          <w:sz w:val="24"/>
          <w:szCs w:val="24"/>
        </w:rPr>
        <w:t>i</w:t>
      </w:r>
      <w:r w:rsidRPr="00F115AA">
        <w:rPr>
          <w:rFonts w:ascii="Times New Roman" w:hAnsi="Times New Roman" w:cs="Times New Roman"/>
          <w:sz w:val="24"/>
          <w:szCs w:val="24"/>
        </w:rPr>
        <w:t>nformācijas sistēma</w:t>
      </w:r>
    </w:p>
    <w:p w14:paraId="1A4E716A" w14:textId="77777777" w:rsidR="00285774" w:rsidRDefault="00285774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sz w:val="24"/>
          <w:szCs w:val="24"/>
        </w:rPr>
        <w:t>PVD – Pārtikas un veterinārais dienests</w:t>
      </w:r>
    </w:p>
    <w:p w14:paraId="6D886BBA" w14:textId="5E0BFCBE" w:rsidR="00FE2820" w:rsidRPr="00C51505" w:rsidRDefault="00FE2820" w:rsidP="00F115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06A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VARAM – </w:t>
      </w:r>
      <w:r w:rsidR="004044A2" w:rsidRPr="004044A2">
        <w:rPr>
          <w:rFonts w:ascii="Times New Roman" w:hAnsi="Times New Roman" w:cs="Times New Roman"/>
          <w:sz w:val="24"/>
          <w:szCs w:val="24"/>
          <w:shd w:val="clear" w:color="auto" w:fill="FFFFFF"/>
        </w:rPr>
        <w:t>Viedās administrācijas un reģionālās attīstības ministrija</w:t>
      </w:r>
    </w:p>
    <w:p w14:paraId="15AD4D14" w14:textId="62536F0A" w:rsidR="00285774" w:rsidRPr="00F115AA" w:rsidRDefault="00285774" w:rsidP="00F115AA">
      <w:pPr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sz w:val="24"/>
          <w:szCs w:val="24"/>
        </w:rPr>
        <w:t xml:space="preserve">VZRIS – veterināro zāļu reģistra </w:t>
      </w:r>
      <w:r w:rsidR="0063623C">
        <w:rPr>
          <w:rFonts w:ascii="Times New Roman" w:hAnsi="Times New Roman" w:cs="Times New Roman"/>
          <w:sz w:val="24"/>
          <w:szCs w:val="24"/>
        </w:rPr>
        <w:t>i</w:t>
      </w:r>
      <w:r w:rsidR="0063623C" w:rsidRPr="00F115AA">
        <w:rPr>
          <w:rFonts w:ascii="Times New Roman" w:hAnsi="Times New Roman" w:cs="Times New Roman"/>
          <w:sz w:val="24"/>
          <w:szCs w:val="24"/>
        </w:rPr>
        <w:t>nformācijas sistēma</w:t>
      </w:r>
    </w:p>
    <w:p w14:paraId="6516A7B7" w14:textId="353E45AF" w:rsidR="000344B5" w:rsidRPr="00AF7C3E" w:rsidRDefault="00285774" w:rsidP="00806A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115AA">
        <w:rPr>
          <w:rFonts w:ascii="Times New Roman" w:hAnsi="Times New Roman" w:cs="Times New Roman"/>
          <w:sz w:val="24"/>
          <w:szCs w:val="24"/>
        </w:rPr>
        <w:t>ZM – Zemkopības ministrija</w:t>
      </w:r>
      <w:r w:rsidR="00AF7C3E" w:rsidRPr="00AF7C3E">
        <w:rPr>
          <w:rFonts w:ascii="Times New Roman" w:hAnsi="Times New Roman" w:cs="Times New Roman"/>
          <w:sz w:val="24"/>
          <w:szCs w:val="24"/>
        </w:rPr>
        <w:t>"</w:t>
      </w:r>
    </w:p>
    <w:sectPr w:rsidR="000344B5" w:rsidRPr="00AF7C3E" w:rsidSect="00281EF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D10E2" w14:textId="77777777" w:rsidR="00171E7D" w:rsidRDefault="00171E7D" w:rsidP="00682042">
      <w:pPr>
        <w:spacing w:after="0" w:line="240" w:lineRule="auto"/>
      </w:pPr>
      <w:r>
        <w:separator/>
      </w:r>
    </w:p>
  </w:endnote>
  <w:endnote w:type="continuationSeparator" w:id="0">
    <w:p w14:paraId="5E0A7FCC" w14:textId="77777777" w:rsidR="00171E7D" w:rsidRDefault="00171E7D" w:rsidP="00682042">
      <w:pPr>
        <w:spacing w:after="0" w:line="240" w:lineRule="auto"/>
      </w:pPr>
      <w:r>
        <w:continuationSeparator/>
      </w:r>
    </w:p>
  </w:endnote>
  <w:endnote w:type="continuationNotice" w:id="1">
    <w:p w14:paraId="47579E38" w14:textId="77777777" w:rsidR="00171E7D" w:rsidRDefault="00171E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83CC" w14:textId="5E481F2E" w:rsidR="00793D76" w:rsidRPr="005E2F02" w:rsidRDefault="005E2F02" w:rsidP="005555B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R0812_5_ZM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1B23" w14:textId="6462D898" w:rsidR="005555B2" w:rsidRPr="005555B2" w:rsidRDefault="007334F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R</w:t>
    </w:r>
    <w:r w:rsidR="005E2F02">
      <w:rPr>
        <w:rFonts w:ascii="Times New Roman" w:hAnsi="Times New Roman" w:cs="Times New Roman"/>
        <w:sz w:val="16"/>
        <w:szCs w:val="16"/>
      </w:rPr>
      <w:t>0812</w:t>
    </w:r>
    <w:r>
      <w:rPr>
        <w:rFonts w:ascii="Times New Roman" w:hAnsi="Times New Roman" w:cs="Times New Roman"/>
        <w:sz w:val="16"/>
        <w:szCs w:val="16"/>
      </w:rPr>
      <w:t>_</w:t>
    </w:r>
    <w:r w:rsidR="005E2F02">
      <w:rPr>
        <w:rFonts w:ascii="Times New Roman" w:hAnsi="Times New Roman" w:cs="Times New Roman"/>
        <w:sz w:val="16"/>
        <w:szCs w:val="16"/>
      </w:rPr>
      <w:t>5_ZM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E5043" w14:textId="77777777" w:rsidR="00171E7D" w:rsidRDefault="00171E7D" w:rsidP="00682042">
      <w:pPr>
        <w:spacing w:after="0" w:line="240" w:lineRule="auto"/>
      </w:pPr>
      <w:r>
        <w:separator/>
      </w:r>
    </w:p>
  </w:footnote>
  <w:footnote w:type="continuationSeparator" w:id="0">
    <w:p w14:paraId="66584084" w14:textId="77777777" w:rsidR="00171E7D" w:rsidRDefault="00171E7D" w:rsidP="00682042">
      <w:pPr>
        <w:spacing w:after="0" w:line="240" w:lineRule="auto"/>
      </w:pPr>
      <w:r>
        <w:continuationSeparator/>
      </w:r>
    </w:p>
  </w:footnote>
  <w:footnote w:type="continuationNotice" w:id="1">
    <w:p w14:paraId="135B990E" w14:textId="77777777" w:rsidR="00171E7D" w:rsidRDefault="00171E7D">
      <w:pPr>
        <w:spacing w:after="0" w:line="240" w:lineRule="auto"/>
      </w:pPr>
    </w:p>
  </w:footnote>
  <w:footnote w:id="2">
    <w:p w14:paraId="31A847FA" w14:textId="064175DE" w:rsidR="003F2CAB" w:rsidRPr="00C01AAB" w:rsidRDefault="00F4431B" w:rsidP="00C01AAB">
      <w:pPr>
        <w:pStyle w:val="FootnoteText"/>
        <w:jc w:val="both"/>
        <w:rPr>
          <w:rFonts w:ascii="Times New Roman" w:hAnsi="Times New Roman" w:cs="Times New Roman"/>
        </w:rPr>
      </w:pPr>
      <w:r w:rsidRPr="00625BE3">
        <w:rPr>
          <w:rStyle w:val="FootnoteReference"/>
        </w:rPr>
        <w:footnoteRef/>
      </w:r>
      <w:r w:rsidRPr="00625BE3">
        <w:rPr>
          <w:rFonts w:ascii="Times New Roman" w:hAnsi="Times New Roman" w:cs="Times New Roman"/>
        </w:rPr>
        <w:t xml:space="preserve"> </w:t>
      </w:r>
      <w:r w:rsidR="003F2CAB" w:rsidRPr="00625BE3">
        <w:rPr>
          <w:rFonts w:ascii="Times New Roman" w:hAnsi="Times New Roman" w:cs="Times New Roman"/>
        </w:rPr>
        <w:t>Obligāti jāiekļauj vismaz viens (vēlam</w:t>
      </w:r>
      <w:r w:rsidR="00F115AA">
        <w:rPr>
          <w:rFonts w:ascii="Times New Roman" w:hAnsi="Times New Roman" w:cs="Times New Roman"/>
        </w:rPr>
        <w:t>s</w:t>
      </w:r>
      <w:r w:rsidR="003F2CAB" w:rsidRPr="00625BE3">
        <w:rPr>
          <w:rFonts w:ascii="Times New Roman" w:hAnsi="Times New Roman" w:cs="Times New Roman"/>
        </w:rPr>
        <w:t xml:space="preserve"> </w:t>
      </w:r>
      <w:r w:rsidR="00F115AA" w:rsidRPr="00C01AAB">
        <w:rPr>
          <w:rFonts w:ascii="Times New Roman" w:hAnsi="Times New Roman" w:cs="Times New Roman"/>
        </w:rPr>
        <w:t>–</w:t>
      </w:r>
      <w:r w:rsidR="00F115AA">
        <w:rPr>
          <w:rFonts w:ascii="Times New Roman" w:hAnsi="Times New Roman" w:cs="Times New Roman"/>
        </w:rPr>
        <w:t xml:space="preserve"> </w:t>
      </w:r>
      <w:r w:rsidR="00ED4181">
        <w:rPr>
          <w:rFonts w:ascii="Times New Roman" w:hAnsi="Times New Roman" w:cs="Times New Roman"/>
        </w:rPr>
        <w:t>divi</w:t>
      </w:r>
      <w:r w:rsidR="003F2CAB" w:rsidRPr="00625BE3">
        <w:rPr>
          <w:rFonts w:ascii="Times New Roman" w:hAnsi="Times New Roman" w:cs="Times New Roman"/>
        </w:rPr>
        <w:t xml:space="preserve">) būtisks ieguvums, kas tiek sasniegts jau projekta īstenošanas </w:t>
      </w:r>
      <w:r w:rsidR="003F2CAB" w:rsidRPr="00C01AAB">
        <w:rPr>
          <w:rFonts w:ascii="Times New Roman" w:hAnsi="Times New Roman" w:cs="Times New Roman"/>
        </w:rPr>
        <w:t xml:space="preserve">laikā. Šajā sadaļā </w:t>
      </w:r>
      <w:r w:rsidR="00FF73A2" w:rsidRPr="00C01AAB">
        <w:rPr>
          <w:rFonts w:ascii="Times New Roman" w:hAnsi="Times New Roman" w:cs="Times New Roman"/>
        </w:rPr>
        <w:t>i</w:t>
      </w:r>
      <w:r w:rsidR="003F2CAB" w:rsidRPr="00C01AAB">
        <w:rPr>
          <w:rFonts w:ascii="Times New Roman" w:hAnsi="Times New Roman" w:cs="Times New Roman"/>
        </w:rPr>
        <w:t xml:space="preserve">r jānorāda būtiski ieguvumi </w:t>
      </w:r>
      <w:r w:rsidR="004D6335" w:rsidRPr="00C01AAB">
        <w:rPr>
          <w:rFonts w:ascii="Times New Roman" w:hAnsi="Times New Roman" w:cs="Times New Roman"/>
        </w:rPr>
        <w:t xml:space="preserve">nozarei, institūcijai, sabiedrībai, bet </w:t>
      </w:r>
      <w:r w:rsidR="00ED4181">
        <w:rPr>
          <w:rFonts w:ascii="Times New Roman" w:hAnsi="Times New Roman" w:cs="Times New Roman"/>
        </w:rPr>
        <w:t>nav</w:t>
      </w:r>
      <w:r w:rsidR="003F2CAB" w:rsidRPr="00C01AAB">
        <w:rPr>
          <w:rFonts w:ascii="Times New Roman" w:hAnsi="Times New Roman" w:cs="Times New Roman"/>
        </w:rPr>
        <w:t xml:space="preserve"> </w:t>
      </w:r>
      <w:r w:rsidR="00ED4181">
        <w:rPr>
          <w:rFonts w:ascii="Times New Roman" w:hAnsi="Times New Roman" w:cs="Times New Roman"/>
        </w:rPr>
        <w:t>jānorāda</w:t>
      </w:r>
      <w:r w:rsidR="003F2CAB" w:rsidRPr="00C01AAB">
        <w:rPr>
          <w:rFonts w:ascii="Times New Roman" w:hAnsi="Times New Roman" w:cs="Times New Roman"/>
        </w:rPr>
        <w:t xml:space="preserve"> </w:t>
      </w:r>
      <w:r w:rsidR="004D6335" w:rsidRPr="00C01AAB">
        <w:rPr>
          <w:rFonts w:ascii="Times New Roman" w:hAnsi="Times New Roman" w:cs="Times New Roman"/>
        </w:rPr>
        <w:t xml:space="preserve">iznākumi – ieguldījumi </w:t>
      </w:r>
      <w:r w:rsidR="00F94BCC" w:rsidRPr="00C01AAB">
        <w:rPr>
          <w:rFonts w:ascii="Times New Roman" w:hAnsi="Times New Roman" w:cs="Times New Roman"/>
        </w:rPr>
        <w:t xml:space="preserve">Atveseļošanas un noturības mehānisma plāna </w:t>
      </w:r>
      <w:r w:rsidR="004D6335" w:rsidRPr="00C01AAB">
        <w:rPr>
          <w:rFonts w:ascii="Times New Roman" w:hAnsi="Times New Roman" w:cs="Times New Roman"/>
        </w:rPr>
        <w:t>2.1. mērķa rādītāju sasniegšanā</w:t>
      </w:r>
      <w:r w:rsidR="00662278">
        <w:rPr>
          <w:rFonts w:ascii="Times New Roman" w:hAnsi="Times New Roman" w:cs="Times New Roman"/>
        </w:rPr>
        <w:t>;</w:t>
      </w:r>
      <w:r w:rsidR="004D6335" w:rsidRPr="00C01AAB">
        <w:rPr>
          <w:rFonts w:ascii="Times New Roman" w:hAnsi="Times New Roman" w:cs="Times New Roman"/>
        </w:rPr>
        <w:t xml:space="preserve"> </w:t>
      </w:r>
      <w:r w:rsidR="00662278">
        <w:rPr>
          <w:rFonts w:ascii="Times New Roman" w:hAnsi="Times New Roman" w:cs="Times New Roman"/>
        </w:rPr>
        <w:t>t</w:t>
      </w:r>
      <w:r w:rsidR="004D6335" w:rsidRPr="00C01AAB">
        <w:rPr>
          <w:rFonts w:ascii="Times New Roman" w:hAnsi="Times New Roman" w:cs="Times New Roman"/>
        </w:rPr>
        <w:t>o</w:t>
      </w:r>
      <w:r w:rsidR="00662278">
        <w:rPr>
          <w:rFonts w:ascii="Times New Roman" w:hAnsi="Times New Roman" w:cs="Times New Roman"/>
        </w:rPr>
        <w:t>s</w:t>
      </w:r>
      <w:r w:rsidR="004D6335" w:rsidRPr="00C01AAB">
        <w:rPr>
          <w:rFonts w:ascii="Times New Roman" w:hAnsi="Times New Roman" w:cs="Times New Roman"/>
        </w:rPr>
        <w:t xml:space="preserve"> norāda </w:t>
      </w:r>
      <w:r w:rsidR="00EB50AF" w:rsidRPr="00C01AAB">
        <w:rPr>
          <w:rFonts w:ascii="Times New Roman" w:hAnsi="Times New Roman" w:cs="Times New Roman"/>
        </w:rPr>
        <w:t>5</w:t>
      </w:r>
      <w:r w:rsidR="004D6335" w:rsidRPr="00C01AAB">
        <w:rPr>
          <w:rFonts w:ascii="Times New Roman" w:hAnsi="Times New Roman" w:cs="Times New Roman"/>
        </w:rPr>
        <w:t>. punktā</w:t>
      </w:r>
      <w:r w:rsidR="00ED4181">
        <w:rPr>
          <w:rFonts w:ascii="Times New Roman" w:hAnsi="Times New Roman" w:cs="Times New Roman"/>
        </w:rPr>
        <w:t>.</w:t>
      </w:r>
    </w:p>
  </w:footnote>
  <w:footnote w:id="3">
    <w:p w14:paraId="3E4D1DD8" w14:textId="32367508" w:rsidR="00455A54" w:rsidRPr="00C01AAB" w:rsidRDefault="00455A54" w:rsidP="00C01AAB">
      <w:pPr>
        <w:pStyle w:val="FootnoteText"/>
        <w:jc w:val="both"/>
        <w:rPr>
          <w:rFonts w:ascii="Times New Roman" w:hAnsi="Times New Roman" w:cs="Times New Roman"/>
        </w:rPr>
      </w:pPr>
      <w:r w:rsidRPr="00C01AAB">
        <w:rPr>
          <w:rStyle w:val="FootnoteReference"/>
          <w:rFonts w:ascii="Times New Roman" w:hAnsi="Times New Roman" w:cs="Times New Roman"/>
        </w:rPr>
        <w:footnoteRef/>
      </w:r>
      <w:r w:rsidRPr="00C01AAB">
        <w:rPr>
          <w:rFonts w:ascii="Times New Roman" w:hAnsi="Times New Roman" w:cs="Times New Roman"/>
        </w:rPr>
        <w:t xml:space="preserve"> Piemēram, ja ieguvums ir personāla administrēšanas funkcijas centralizācija, tad mērījums varētu būt, piemēram, tiešās pārvaldes darbinieku </w:t>
      </w:r>
      <w:r w:rsidR="00E44EB6" w:rsidRPr="00C01AAB">
        <w:rPr>
          <w:rFonts w:ascii="Times New Roman" w:hAnsi="Times New Roman" w:cs="Times New Roman"/>
        </w:rPr>
        <w:t>skaits, kas to izmanto, vērtība, piemēram, 10</w:t>
      </w:r>
      <w:r w:rsidR="00662278">
        <w:rPr>
          <w:rFonts w:ascii="Times New Roman" w:hAnsi="Times New Roman" w:cs="Times New Roman"/>
        </w:rPr>
        <w:t> </w:t>
      </w:r>
      <w:r w:rsidR="00E44EB6" w:rsidRPr="00C01AAB">
        <w:rPr>
          <w:rFonts w:ascii="Times New Roman" w:hAnsi="Times New Roman" w:cs="Times New Roman"/>
        </w:rPr>
        <w:t>000</w:t>
      </w:r>
      <w:r w:rsidR="00662278">
        <w:rPr>
          <w:rFonts w:ascii="Times New Roman" w:hAnsi="Times New Roman" w:cs="Times New Roman"/>
        </w:rPr>
        <w:t>,</w:t>
      </w:r>
      <w:r w:rsidR="00E44EB6" w:rsidRPr="00C01AAB">
        <w:rPr>
          <w:rFonts w:ascii="Times New Roman" w:hAnsi="Times New Roman" w:cs="Times New Roman"/>
        </w:rPr>
        <w:t xml:space="preserve"> un sasniegšanas laiks – 2026</w:t>
      </w:r>
      <w:r w:rsidR="00ED4181">
        <w:rPr>
          <w:rFonts w:ascii="Times New Roman" w:hAnsi="Times New Roman" w:cs="Times New Roman"/>
        </w:rPr>
        <w:t>. gads.</w:t>
      </w:r>
    </w:p>
  </w:footnote>
  <w:footnote w:id="4">
    <w:p w14:paraId="5BC70012" w14:textId="75811A17" w:rsidR="00980D40" w:rsidRDefault="00980D40" w:rsidP="009818E4">
      <w:pPr>
        <w:pStyle w:val="FootnoteText"/>
        <w:jc w:val="both"/>
      </w:pPr>
      <w:r w:rsidRPr="00C01AAB">
        <w:rPr>
          <w:rStyle w:val="FootnoteReference"/>
          <w:rFonts w:ascii="Times New Roman" w:hAnsi="Times New Roman" w:cs="Times New Roman"/>
        </w:rPr>
        <w:footnoteRef/>
      </w:r>
      <w:r w:rsidRPr="00C01AAB">
        <w:rPr>
          <w:rFonts w:ascii="Times New Roman" w:hAnsi="Times New Roman" w:cs="Times New Roman"/>
        </w:rPr>
        <w:t xml:space="preserve"> PVN </w:t>
      </w:r>
      <w:r w:rsidR="00252C93" w:rsidRPr="00C01AAB">
        <w:rPr>
          <w:rFonts w:ascii="Times New Roman" w:hAnsi="Times New Roman" w:cs="Times New Roman"/>
        </w:rPr>
        <w:t xml:space="preserve">netiek attiecināts projektu īstenotājiem, kas to var attiecināt patstāvīgi. Pārējie projektu īstenotāji var pieprasīt to attiecināt, norādot </w:t>
      </w:r>
      <w:r w:rsidR="00ED4181">
        <w:rPr>
          <w:rFonts w:ascii="Times New Roman" w:hAnsi="Times New Roman" w:cs="Times New Roman"/>
        </w:rPr>
        <w:t>apmēru</w:t>
      </w:r>
      <w:r w:rsidR="00252C93" w:rsidRPr="00C01AAB">
        <w:rPr>
          <w:rFonts w:ascii="Times New Roman" w:hAnsi="Times New Roman" w:cs="Times New Roman"/>
        </w:rPr>
        <w:t xml:space="preserve"> un saskaņojot</w:t>
      </w:r>
      <w:r w:rsidR="00252C93">
        <w:rPr>
          <w:rFonts w:ascii="Times New Roman" w:hAnsi="Times New Roman" w:cs="Times New Roman"/>
        </w:rPr>
        <w:t xml:space="preserve"> </w:t>
      </w:r>
      <w:r w:rsidR="00ED4181">
        <w:rPr>
          <w:rFonts w:ascii="Times New Roman" w:hAnsi="Times New Roman" w:cs="Times New Roman"/>
        </w:rPr>
        <w:t xml:space="preserve">to </w:t>
      </w:r>
      <w:r w:rsidR="00252C93">
        <w:rPr>
          <w:rFonts w:ascii="Times New Roman" w:hAnsi="Times New Roman" w:cs="Times New Roman"/>
        </w:rPr>
        <w:t>ar Finanšu ministriju</w:t>
      </w:r>
      <w:r w:rsidR="00ED4181">
        <w:rPr>
          <w:rFonts w:ascii="Times New Roman" w:hAnsi="Times New Roman" w:cs="Times New Roman"/>
        </w:rPr>
        <w:t>.</w:t>
      </w:r>
      <w:r w:rsidR="00252C93">
        <w:rPr>
          <w:rFonts w:ascii="Times New Roman" w:hAnsi="Times New Roman" w:cs="Times New Roman"/>
        </w:rPr>
        <w:t xml:space="preserve"> </w:t>
      </w:r>
    </w:p>
  </w:footnote>
  <w:footnote w:id="5">
    <w:p w14:paraId="60A885A4" w14:textId="00819295" w:rsidR="00C70618" w:rsidRPr="00252C93" w:rsidRDefault="00C70618" w:rsidP="009818E4">
      <w:pPr>
        <w:pStyle w:val="FootnoteText"/>
        <w:jc w:val="both"/>
        <w:rPr>
          <w:i/>
          <w:iCs/>
        </w:rPr>
      </w:pPr>
      <w:r w:rsidRPr="00ED4181">
        <w:rPr>
          <w:rFonts w:ascii="Times New Roman" w:hAnsi="Times New Roman" w:cs="Times New Roman"/>
          <w:vertAlign w:val="superscript"/>
        </w:rPr>
        <w:footnoteRef/>
      </w:r>
      <w:r w:rsidRPr="00252C93">
        <w:rPr>
          <w:rFonts w:ascii="Times New Roman" w:hAnsi="Times New Roman" w:cs="Times New Roman"/>
        </w:rPr>
        <w:t xml:space="preserve"> Avansa maksājumi ir attiecināmi uz projektu īstenotājiem, kas nav valsts tiešās pārvaldes institūcijas</w:t>
      </w:r>
      <w:r w:rsidR="00252C93" w:rsidRPr="00252C93">
        <w:rPr>
          <w:rFonts w:ascii="Times New Roman" w:hAnsi="Times New Roman" w:cs="Times New Roman"/>
        </w:rPr>
        <w:t xml:space="preserve">. Jānorāda </w:t>
      </w:r>
      <w:r w:rsidR="00ED4181">
        <w:rPr>
          <w:rFonts w:ascii="Times New Roman" w:hAnsi="Times New Roman" w:cs="Times New Roman"/>
        </w:rPr>
        <w:t>apmērs</w:t>
      </w:r>
      <w:r w:rsidR="00252C93" w:rsidRPr="00252C93">
        <w:rPr>
          <w:rFonts w:ascii="Times New Roman" w:hAnsi="Times New Roman" w:cs="Times New Roman"/>
        </w:rPr>
        <w:t>, kas nepārsniedz 30</w:t>
      </w:r>
      <w:r w:rsidR="00ED4181">
        <w:rPr>
          <w:rFonts w:ascii="Times New Roman" w:hAnsi="Times New Roman" w:cs="Times New Roman"/>
        </w:rPr>
        <w:t xml:space="preserve"> </w:t>
      </w:r>
      <w:r w:rsidR="00252C93" w:rsidRPr="00252C93">
        <w:rPr>
          <w:rFonts w:ascii="Times New Roman" w:hAnsi="Times New Roman" w:cs="Times New Roman"/>
        </w:rPr>
        <w:t>% no attiecināmo izmaksu kopsummas</w:t>
      </w:r>
      <w:r w:rsidR="006A53D0">
        <w:rPr>
          <w:rFonts w:ascii="Times New Roman" w:hAnsi="Times New Roman" w:cs="Times New Roman"/>
        </w:rPr>
        <w:t>,</w:t>
      </w:r>
      <w:r w:rsidR="00252C93" w:rsidRPr="00252C93">
        <w:rPr>
          <w:rFonts w:ascii="Times New Roman" w:hAnsi="Times New Roman" w:cs="Times New Roman"/>
        </w:rPr>
        <w:t xml:space="preserve"> un jāsaskaņo ar Finanšu ministriju</w:t>
      </w:r>
      <w:r w:rsidR="00ED4181">
        <w:rPr>
          <w:rFonts w:ascii="Times New Roman" w:hAnsi="Times New Roman" w:cs="Times New Roman"/>
        </w:rPr>
        <w:t>.</w:t>
      </w:r>
    </w:p>
  </w:footnote>
  <w:footnote w:id="6">
    <w:p w14:paraId="107C2F84" w14:textId="2B017EC8" w:rsidR="00906E3B" w:rsidRDefault="00906E3B" w:rsidP="009818E4">
      <w:pPr>
        <w:pStyle w:val="FootnoteText"/>
        <w:jc w:val="both"/>
      </w:pPr>
      <w:r w:rsidRPr="00EF3F96">
        <w:rPr>
          <w:rFonts w:ascii="Times New Roman" w:hAnsi="Times New Roman" w:cs="Times New Roman"/>
          <w:vertAlign w:val="superscript"/>
        </w:rPr>
        <w:footnoteRef/>
      </w:r>
      <w:r w:rsidRPr="00DD046C">
        <w:rPr>
          <w:rFonts w:ascii="Times New Roman" w:hAnsi="Times New Roman" w:cs="Times New Roman"/>
        </w:rPr>
        <w:t xml:space="preserve"> </w:t>
      </w:r>
      <w:r w:rsidR="009818E4">
        <w:rPr>
          <w:rFonts w:ascii="Times New Roman" w:hAnsi="Times New Roman" w:cs="Times New Roman"/>
        </w:rPr>
        <w:t>Apmērs</w:t>
      </w:r>
      <w:r w:rsidRPr="00DD046C">
        <w:rPr>
          <w:rFonts w:ascii="Times New Roman" w:hAnsi="Times New Roman" w:cs="Times New Roman"/>
        </w:rPr>
        <w:t>, ko nedrīkst pārsniegt</w:t>
      </w:r>
      <w:r>
        <w:rPr>
          <w:rFonts w:ascii="Times New Roman" w:hAnsi="Times New Roman" w:cs="Times New Roman"/>
        </w:rPr>
        <w:t>,</w:t>
      </w:r>
      <w:r w:rsidRPr="00DD046C">
        <w:rPr>
          <w:rFonts w:ascii="Times New Roman" w:hAnsi="Times New Roman" w:cs="Times New Roman"/>
        </w:rPr>
        <w:t xml:space="preserve"> nesaskaņojot grozījumus Ministru kabinetā. Ja ierobežojumi uz konkrēto pozīciju nav attiecināmi, tad norāda </w:t>
      </w:r>
      <w:r w:rsidR="009818E4" w:rsidRPr="009818E4">
        <w:rPr>
          <w:rFonts w:ascii="Times New Roman" w:hAnsi="Times New Roman" w:cs="Times New Roman"/>
          <w:shd w:val="clear" w:color="auto" w:fill="FFFFFF"/>
        </w:rPr>
        <w:t>"</w:t>
      </w:r>
      <w:r w:rsidR="00662278">
        <w:rPr>
          <w:rFonts w:ascii="Times New Roman" w:hAnsi="Times New Roman" w:cs="Times New Roman"/>
        </w:rPr>
        <w:t>N</w:t>
      </w:r>
      <w:r w:rsidRPr="00DD046C">
        <w:rPr>
          <w:rFonts w:ascii="Times New Roman" w:hAnsi="Times New Roman" w:cs="Times New Roman"/>
        </w:rPr>
        <w:t>/</w:t>
      </w:r>
      <w:r w:rsidR="00662278">
        <w:rPr>
          <w:rFonts w:ascii="Times New Roman" w:hAnsi="Times New Roman" w:cs="Times New Roman"/>
        </w:rPr>
        <w:t>A</w:t>
      </w:r>
      <w:r w:rsidR="009818E4" w:rsidRPr="009818E4">
        <w:rPr>
          <w:rFonts w:ascii="Times New Roman" w:hAnsi="Times New Roman" w:cs="Times New Roman"/>
          <w:shd w:val="clear" w:color="auto" w:fill="FFFFFF"/>
        </w:rPr>
        <w:t>"</w:t>
      </w:r>
      <w:r w:rsidRPr="00DD046C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14:paraId="1500877B" w14:textId="3A4E9AEE" w:rsidR="002B7990" w:rsidRPr="002B7990" w:rsidRDefault="002B7990" w:rsidP="009818E4">
      <w:pPr>
        <w:pStyle w:val="FootnoteText"/>
        <w:jc w:val="both"/>
        <w:rPr>
          <w:rFonts w:ascii="Times New Roman" w:hAnsi="Times New Roman" w:cs="Times New Roman"/>
        </w:rPr>
      </w:pPr>
      <w:r w:rsidRPr="002B7990">
        <w:rPr>
          <w:rStyle w:val="FootnoteReference"/>
          <w:rFonts w:ascii="Times New Roman" w:hAnsi="Times New Roman" w:cs="Times New Roman"/>
        </w:rPr>
        <w:footnoteRef/>
      </w:r>
      <w:r w:rsidRPr="002B7990">
        <w:rPr>
          <w:rFonts w:ascii="Times New Roman" w:hAnsi="Times New Roman" w:cs="Times New Roman"/>
        </w:rPr>
        <w:t xml:space="preserve"> </w:t>
      </w:r>
      <w:r w:rsidR="009818E4">
        <w:rPr>
          <w:rFonts w:ascii="Times New Roman" w:hAnsi="Times New Roman" w:cs="Times New Roman"/>
        </w:rPr>
        <w:t>T</w:t>
      </w:r>
      <w:r w:rsidR="00662278">
        <w:rPr>
          <w:rFonts w:ascii="Times New Roman" w:hAnsi="Times New Roman" w:cs="Times New Roman"/>
        </w:rPr>
        <w:t>ostarp</w:t>
      </w:r>
      <w:r w:rsidR="00876B2D">
        <w:rPr>
          <w:rFonts w:ascii="Times New Roman" w:hAnsi="Times New Roman" w:cs="Times New Roman"/>
        </w:rPr>
        <w:t xml:space="preserve"> IKT būvvaldes kārtībā jau saņemtā </w:t>
      </w:r>
      <w:r w:rsidRPr="002B7990">
        <w:rPr>
          <w:rFonts w:ascii="Times New Roman" w:hAnsi="Times New Roman" w:cs="Times New Roman"/>
        </w:rPr>
        <w:t>VARAM saskaņo</w:t>
      </w:r>
      <w:r w:rsidR="00876B2D">
        <w:rPr>
          <w:rFonts w:ascii="Times New Roman" w:hAnsi="Times New Roman" w:cs="Times New Roman"/>
        </w:rPr>
        <w:t xml:space="preserve">juma datums vai </w:t>
      </w:r>
      <w:r w:rsidRPr="002B7990">
        <w:rPr>
          <w:rFonts w:ascii="Times New Roman" w:hAnsi="Times New Roman" w:cs="Times New Roman"/>
        </w:rPr>
        <w:t>plānotais termiņš</w:t>
      </w:r>
      <w:r w:rsidR="00876B2D">
        <w:rPr>
          <w:rFonts w:ascii="Times New Roman" w:hAnsi="Times New Roman" w:cs="Times New Roman"/>
        </w:rPr>
        <w:t>, kad tas tiks saņemts</w:t>
      </w:r>
      <w:r w:rsidR="009818E4">
        <w:rPr>
          <w:rFonts w:ascii="Times New Roman" w:hAnsi="Times New Roman" w:cs="Times New Roman"/>
        </w:rPr>
        <w:t xml:space="preserve">. </w:t>
      </w:r>
    </w:p>
  </w:footnote>
  <w:footnote w:id="8">
    <w:p w14:paraId="1B0D9AFB" w14:textId="45286204" w:rsidR="003D7C2B" w:rsidRPr="00E145FE" w:rsidRDefault="003D7C2B" w:rsidP="009818E4">
      <w:pPr>
        <w:pStyle w:val="FootnoteText"/>
        <w:jc w:val="both"/>
        <w:rPr>
          <w:rFonts w:ascii="Times New Roman" w:hAnsi="Times New Roman" w:cs="Times New Roman"/>
        </w:rPr>
      </w:pPr>
      <w:r w:rsidRPr="00E145FE">
        <w:rPr>
          <w:rStyle w:val="FootnoteReference"/>
          <w:rFonts w:ascii="Times New Roman" w:hAnsi="Times New Roman" w:cs="Times New Roman"/>
        </w:rPr>
        <w:footnoteRef/>
      </w:r>
      <w:r w:rsidRPr="00E145FE">
        <w:rPr>
          <w:rFonts w:ascii="Times New Roman" w:hAnsi="Times New Roman" w:cs="Times New Roman"/>
        </w:rPr>
        <w:t xml:space="preserve"> Ja koplietošanas pakalpojuma attīstības plāns tiek iesniegts </w:t>
      </w:r>
      <w:r w:rsidR="00662278" w:rsidRPr="00E145FE">
        <w:rPr>
          <w:rFonts w:ascii="Times New Roman" w:hAnsi="Times New Roman" w:cs="Times New Roman"/>
        </w:rPr>
        <w:t>vienlai</w:t>
      </w:r>
      <w:r w:rsidR="00662278">
        <w:rPr>
          <w:rFonts w:ascii="Times New Roman" w:hAnsi="Times New Roman" w:cs="Times New Roman"/>
        </w:rPr>
        <w:t>kus</w:t>
      </w:r>
      <w:r w:rsidR="00662278" w:rsidRPr="00E145FE">
        <w:rPr>
          <w:rFonts w:ascii="Times New Roman" w:hAnsi="Times New Roman" w:cs="Times New Roman"/>
        </w:rPr>
        <w:t xml:space="preserve"> </w:t>
      </w:r>
      <w:r w:rsidRPr="00E145FE">
        <w:rPr>
          <w:rFonts w:ascii="Times New Roman" w:hAnsi="Times New Roman" w:cs="Times New Roman"/>
        </w:rPr>
        <w:t>ar M</w:t>
      </w:r>
      <w:r>
        <w:rPr>
          <w:rFonts w:ascii="Times New Roman" w:hAnsi="Times New Roman" w:cs="Times New Roman"/>
        </w:rPr>
        <w:t>inistru kabineta</w:t>
      </w:r>
      <w:r w:rsidRPr="00E145FE">
        <w:rPr>
          <w:rFonts w:ascii="Times New Roman" w:hAnsi="Times New Roman" w:cs="Times New Roman"/>
        </w:rPr>
        <w:t xml:space="preserve"> rīkojumu par pr</w:t>
      </w:r>
      <w:r>
        <w:rPr>
          <w:rFonts w:ascii="Times New Roman" w:hAnsi="Times New Roman" w:cs="Times New Roman"/>
        </w:rPr>
        <w:t xml:space="preserve">ojekta atlases kārtu, par to </w:t>
      </w:r>
      <w:r w:rsidR="009818E4">
        <w:rPr>
          <w:rFonts w:ascii="Times New Roman" w:hAnsi="Times New Roman" w:cs="Times New Roman"/>
        </w:rPr>
        <w:t>pievieno</w:t>
      </w:r>
      <w:r w:rsidR="009818E4" w:rsidRPr="00E145FE">
        <w:rPr>
          <w:rFonts w:ascii="Times New Roman" w:hAnsi="Times New Roman" w:cs="Times New Roman"/>
        </w:rPr>
        <w:t xml:space="preserve"> </w:t>
      </w:r>
      <w:r w:rsidRPr="00E145FE">
        <w:rPr>
          <w:rFonts w:ascii="Times New Roman" w:hAnsi="Times New Roman" w:cs="Times New Roman"/>
        </w:rPr>
        <w:t>norādi</w:t>
      </w:r>
      <w:r w:rsidR="009818E4">
        <w:rPr>
          <w:rFonts w:ascii="Times New Roman" w:hAnsi="Times New Roman" w:cs="Times New Roman"/>
        </w:rPr>
        <w:t>.</w:t>
      </w:r>
    </w:p>
  </w:footnote>
  <w:footnote w:id="9">
    <w:p w14:paraId="2E2D7022" w14:textId="68505C30" w:rsidR="00880742" w:rsidRDefault="00880742" w:rsidP="00880742">
      <w:pPr>
        <w:pStyle w:val="FootnoteText"/>
        <w:jc w:val="both"/>
      </w:pPr>
      <w:r w:rsidRPr="00E145FE">
        <w:rPr>
          <w:rStyle w:val="FootnoteReference"/>
          <w:rFonts w:ascii="Times New Roman" w:hAnsi="Times New Roman" w:cs="Times New Roman"/>
        </w:rPr>
        <w:footnoteRef/>
      </w:r>
      <w:r w:rsidRPr="00E145FE">
        <w:rPr>
          <w:rFonts w:ascii="Times New Roman" w:hAnsi="Times New Roman" w:cs="Times New Roman"/>
        </w:rPr>
        <w:t xml:space="preserve"> Kapitālsabiedrības un pašvaldības norāda arī finanšu kapacitāt</w:t>
      </w:r>
      <w:r>
        <w:rPr>
          <w:rFonts w:ascii="Times New Roman" w:hAnsi="Times New Roman" w:cs="Times New Roman"/>
        </w:rPr>
        <w:t>i</w:t>
      </w:r>
      <w:r w:rsidRPr="00E145FE">
        <w:rPr>
          <w:rFonts w:ascii="Times New Roman" w:hAnsi="Times New Roman" w:cs="Times New Roman"/>
        </w:rPr>
        <w:t xml:space="preserve"> atbilstoši finansēšanas nosacījumiem</w:t>
      </w:r>
      <w:r w:rsidR="00397F45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6097403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82A268" w14:textId="55350655" w:rsidR="005555B2" w:rsidRPr="00281EF9" w:rsidRDefault="005555B2" w:rsidP="00281EF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81E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1E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1E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81E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81E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49E5" w14:textId="36752C3A" w:rsidR="005E2F02" w:rsidRPr="005E2F02" w:rsidRDefault="005E2F02" w:rsidP="005E2F02">
    <w:pPr>
      <w:pStyle w:val="Header"/>
      <w:jc w:val="right"/>
      <w:rPr>
        <w:rFonts w:ascii="Times New Roman" w:hAnsi="Times New Roman" w:cs="Times New Roman"/>
        <w:b/>
        <w:bCs/>
        <w:sz w:val="28"/>
        <w:szCs w:val="28"/>
      </w:rPr>
    </w:pPr>
    <w:r w:rsidRPr="005E2F02">
      <w:rPr>
        <w:rFonts w:ascii="Times New Roman" w:hAnsi="Times New Roman" w:cs="Times New Roman"/>
        <w:b/>
        <w:bCs/>
        <w:sz w:val="28"/>
        <w:szCs w:val="28"/>
      </w:rPr>
      <w:t>Zemkopības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B8E"/>
    <w:multiLevelType w:val="hybridMultilevel"/>
    <w:tmpl w:val="D40A35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18D7"/>
    <w:multiLevelType w:val="hybridMultilevel"/>
    <w:tmpl w:val="5E64A9A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13D86"/>
    <w:multiLevelType w:val="hybridMultilevel"/>
    <w:tmpl w:val="7BEC9168"/>
    <w:lvl w:ilvl="0" w:tplc="F034A26C">
      <w:start w:val="500"/>
      <w:numFmt w:val="decimal"/>
      <w:lvlText w:val="(%1"/>
      <w:lvlJc w:val="left"/>
      <w:pPr>
        <w:ind w:left="730" w:hanging="370"/>
      </w:pPr>
      <w:rPr>
        <w:rFonts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3221D"/>
    <w:multiLevelType w:val="hybridMultilevel"/>
    <w:tmpl w:val="DA3498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F2441"/>
    <w:multiLevelType w:val="hybridMultilevel"/>
    <w:tmpl w:val="8710F050"/>
    <w:lvl w:ilvl="0" w:tplc="CF00D92C">
      <w:start w:val="1"/>
      <w:numFmt w:val="bullet"/>
      <w:lvlText w:val="!"/>
      <w:lvlJc w:val="left"/>
      <w:pPr>
        <w:ind w:left="360" w:hanging="360"/>
      </w:pPr>
      <w:rPr>
        <w:rFonts w:ascii="Cooper Black" w:hAnsi="Cooper Black" w:hint="default"/>
        <w:color w:val="0000FF"/>
        <w:sz w:val="24"/>
        <w:szCs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C7A98"/>
    <w:multiLevelType w:val="hybridMultilevel"/>
    <w:tmpl w:val="BD5C2AE6"/>
    <w:lvl w:ilvl="0" w:tplc="163AF9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B2140"/>
    <w:multiLevelType w:val="hybridMultilevel"/>
    <w:tmpl w:val="A0B85EC0"/>
    <w:lvl w:ilvl="0" w:tplc="19289AE4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i w:val="0"/>
        <w:color w:val="auto"/>
        <w:sz w:val="2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C267E0"/>
    <w:multiLevelType w:val="hybridMultilevel"/>
    <w:tmpl w:val="B90A57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556FD"/>
    <w:multiLevelType w:val="hybridMultilevel"/>
    <w:tmpl w:val="C2A00F3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color w:val="auto"/>
        <w:sz w:val="2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8819DF"/>
    <w:multiLevelType w:val="hybridMultilevel"/>
    <w:tmpl w:val="461AA4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B0994"/>
    <w:multiLevelType w:val="hybridMultilevel"/>
    <w:tmpl w:val="3E6C2F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C67C3"/>
    <w:multiLevelType w:val="hybridMultilevel"/>
    <w:tmpl w:val="1BFCDBC8"/>
    <w:lvl w:ilvl="0" w:tplc="0F7C5FA8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i/>
        <w:color w:val="767171" w:themeColor="background2" w:themeShade="8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F4C04A9"/>
    <w:multiLevelType w:val="hybridMultilevel"/>
    <w:tmpl w:val="89A649E6"/>
    <w:lvl w:ilvl="0" w:tplc="C5EC6A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54C2F"/>
    <w:multiLevelType w:val="multilevel"/>
    <w:tmpl w:val="179E5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014B6D7"/>
    <w:multiLevelType w:val="hybridMultilevel"/>
    <w:tmpl w:val="FFFFFFFF"/>
    <w:lvl w:ilvl="0" w:tplc="6EAAE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8C52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F4F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28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A86D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8F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CA6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E5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483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45C7D"/>
    <w:multiLevelType w:val="multilevel"/>
    <w:tmpl w:val="8A3E0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A501B9F"/>
    <w:multiLevelType w:val="multilevel"/>
    <w:tmpl w:val="CC36C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E050C0"/>
    <w:multiLevelType w:val="hybridMultilevel"/>
    <w:tmpl w:val="B72CB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27EA2"/>
    <w:multiLevelType w:val="hybridMultilevel"/>
    <w:tmpl w:val="D24076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52F4C"/>
    <w:multiLevelType w:val="multilevel"/>
    <w:tmpl w:val="E2CAD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DF7073E"/>
    <w:multiLevelType w:val="hybridMultilevel"/>
    <w:tmpl w:val="992CD5A6"/>
    <w:lvl w:ilvl="0" w:tplc="34DA05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F04B9"/>
    <w:multiLevelType w:val="hybridMultilevel"/>
    <w:tmpl w:val="C6C60C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46D9B"/>
    <w:multiLevelType w:val="hybridMultilevel"/>
    <w:tmpl w:val="6EAE758C"/>
    <w:lvl w:ilvl="0" w:tplc="0426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045C3"/>
    <w:multiLevelType w:val="hybridMultilevel"/>
    <w:tmpl w:val="2B48D53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CD12A6"/>
    <w:multiLevelType w:val="multilevel"/>
    <w:tmpl w:val="A0069B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B681D2D"/>
    <w:multiLevelType w:val="multilevel"/>
    <w:tmpl w:val="194003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2"/>
  </w:num>
  <w:num w:numId="2">
    <w:abstractNumId w:val="15"/>
  </w:num>
  <w:num w:numId="3">
    <w:abstractNumId w:val="23"/>
  </w:num>
  <w:num w:numId="4">
    <w:abstractNumId w:val="17"/>
  </w:num>
  <w:num w:numId="5">
    <w:abstractNumId w:val="0"/>
  </w:num>
  <w:num w:numId="6">
    <w:abstractNumId w:val="20"/>
  </w:num>
  <w:num w:numId="7">
    <w:abstractNumId w:val="11"/>
  </w:num>
  <w:num w:numId="8">
    <w:abstractNumId w:val="5"/>
  </w:num>
  <w:num w:numId="9">
    <w:abstractNumId w:val="18"/>
  </w:num>
  <w:num w:numId="10">
    <w:abstractNumId w:val="19"/>
  </w:num>
  <w:num w:numId="11">
    <w:abstractNumId w:val="13"/>
  </w:num>
  <w:num w:numId="12">
    <w:abstractNumId w:val="2"/>
  </w:num>
  <w:num w:numId="13">
    <w:abstractNumId w:val="24"/>
  </w:num>
  <w:num w:numId="14">
    <w:abstractNumId w:val="16"/>
  </w:num>
  <w:num w:numId="15">
    <w:abstractNumId w:val="25"/>
  </w:num>
  <w:num w:numId="16">
    <w:abstractNumId w:val="12"/>
  </w:num>
  <w:num w:numId="17">
    <w:abstractNumId w:val="14"/>
  </w:num>
  <w:num w:numId="18">
    <w:abstractNumId w:val="3"/>
  </w:num>
  <w:num w:numId="19">
    <w:abstractNumId w:val="4"/>
  </w:num>
  <w:num w:numId="20">
    <w:abstractNumId w:val="21"/>
  </w:num>
  <w:num w:numId="21">
    <w:abstractNumId w:val="6"/>
  </w:num>
  <w:num w:numId="22">
    <w:abstractNumId w:val="10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8"/>
  </w:num>
  <w:num w:numId="26">
    <w:abstractNumId w:val="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40"/>
    <w:rsid w:val="00000418"/>
    <w:rsid w:val="00000581"/>
    <w:rsid w:val="0000393C"/>
    <w:rsid w:val="000057B1"/>
    <w:rsid w:val="0002134B"/>
    <w:rsid w:val="00022FDA"/>
    <w:rsid w:val="00023CED"/>
    <w:rsid w:val="00026091"/>
    <w:rsid w:val="000277D4"/>
    <w:rsid w:val="00030FE1"/>
    <w:rsid w:val="000344B5"/>
    <w:rsid w:val="00037916"/>
    <w:rsid w:val="00041979"/>
    <w:rsid w:val="00043B96"/>
    <w:rsid w:val="000466D6"/>
    <w:rsid w:val="0005016F"/>
    <w:rsid w:val="00050C1F"/>
    <w:rsid w:val="00051173"/>
    <w:rsid w:val="00057D4E"/>
    <w:rsid w:val="0006372E"/>
    <w:rsid w:val="00063B6B"/>
    <w:rsid w:val="000776A0"/>
    <w:rsid w:val="0008243F"/>
    <w:rsid w:val="00082981"/>
    <w:rsid w:val="00083E51"/>
    <w:rsid w:val="000941A6"/>
    <w:rsid w:val="00095D16"/>
    <w:rsid w:val="000A762E"/>
    <w:rsid w:val="000B0A0F"/>
    <w:rsid w:val="000B4F98"/>
    <w:rsid w:val="000C00B2"/>
    <w:rsid w:val="000C0A74"/>
    <w:rsid w:val="000C36F4"/>
    <w:rsid w:val="000E1D32"/>
    <w:rsid w:val="000E1F12"/>
    <w:rsid w:val="000F2A6B"/>
    <w:rsid w:val="000F3F1E"/>
    <w:rsid w:val="000F42FE"/>
    <w:rsid w:val="0011038C"/>
    <w:rsid w:val="001179A4"/>
    <w:rsid w:val="00117ADA"/>
    <w:rsid w:val="00121823"/>
    <w:rsid w:val="00125EC1"/>
    <w:rsid w:val="001275C2"/>
    <w:rsid w:val="00127FE6"/>
    <w:rsid w:val="0013144B"/>
    <w:rsid w:val="001427A7"/>
    <w:rsid w:val="0014353E"/>
    <w:rsid w:val="00147EC5"/>
    <w:rsid w:val="001527C0"/>
    <w:rsid w:val="001529AB"/>
    <w:rsid w:val="001544B1"/>
    <w:rsid w:val="00157F3A"/>
    <w:rsid w:val="00161E87"/>
    <w:rsid w:val="00167D7A"/>
    <w:rsid w:val="00171E7D"/>
    <w:rsid w:val="00172154"/>
    <w:rsid w:val="0017265B"/>
    <w:rsid w:val="00172F3C"/>
    <w:rsid w:val="00176858"/>
    <w:rsid w:val="001850DC"/>
    <w:rsid w:val="0019141F"/>
    <w:rsid w:val="001918D9"/>
    <w:rsid w:val="0019620A"/>
    <w:rsid w:val="001A0EFD"/>
    <w:rsid w:val="001A4CA5"/>
    <w:rsid w:val="001A5092"/>
    <w:rsid w:val="001A62EE"/>
    <w:rsid w:val="001B2219"/>
    <w:rsid w:val="001B2DFD"/>
    <w:rsid w:val="001B4B83"/>
    <w:rsid w:val="001B654E"/>
    <w:rsid w:val="001B6A8F"/>
    <w:rsid w:val="001C06E3"/>
    <w:rsid w:val="001C3305"/>
    <w:rsid w:val="001C3748"/>
    <w:rsid w:val="001C3F34"/>
    <w:rsid w:val="001C6218"/>
    <w:rsid w:val="001C6608"/>
    <w:rsid w:val="001C6886"/>
    <w:rsid w:val="001D37A9"/>
    <w:rsid w:val="001D40A1"/>
    <w:rsid w:val="001D6C21"/>
    <w:rsid w:val="001E0A20"/>
    <w:rsid w:val="001E25D1"/>
    <w:rsid w:val="001E2D5C"/>
    <w:rsid w:val="001E2EE4"/>
    <w:rsid w:val="001E5874"/>
    <w:rsid w:val="001E65BB"/>
    <w:rsid w:val="001F3490"/>
    <w:rsid w:val="001F4DBC"/>
    <w:rsid w:val="001F5B2C"/>
    <w:rsid w:val="00202F81"/>
    <w:rsid w:val="00203643"/>
    <w:rsid w:val="00210CD1"/>
    <w:rsid w:val="00224708"/>
    <w:rsid w:val="00224B7F"/>
    <w:rsid w:val="00225930"/>
    <w:rsid w:val="00225B3C"/>
    <w:rsid w:val="002262BA"/>
    <w:rsid w:val="00230AC4"/>
    <w:rsid w:val="002329DC"/>
    <w:rsid w:val="00236D9B"/>
    <w:rsid w:val="00237631"/>
    <w:rsid w:val="002378FD"/>
    <w:rsid w:val="00245F66"/>
    <w:rsid w:val="00246CD6"/>
    <w:rsid w:val="002506A5"/>
    <w:rsid w:val="00252C93"/>
    <w:rsid w:val="00253818"/>
    <w:rsid w:val="0025626F"/>
    <w:rsid w:val="00263C64"/>
    <w:rsid w:val="00267AE3"/>
    <w:rsid w:val="00267D28"/>
    <w:rsid w:val="00281EF9"/>
    <w:rsid w:val="00285391"/>
    <w:rsid w:val="00285774"/>
    <w:rsid w:val="002878B9"/>
    <w:rsid w:val="00292EAB"/>
    <w:rsid w:val="0029369F"/>
    <w:rsid w:val="002953B9"/>
    <w:rsid w:val="00296815"/>
    <w:rsid w:val="002B1982"/>
    <w:rsid w:val="002B1D27"/>
    <w:rsid w:val="002B4C4E"/>
    <w:rsid w:val="002B56E9"/>
    <w:rsid w:val="002B69D0"/>
    <w:rsid w:val="002B7990"/>
    <w:rsid w:val="002C2263"/>
    <w:rsid w:val="002C4A7D"/>
    <w:rsid w:val="002C5C5E"/>
    <w:rsid w:val="002D1176"/>
    <w:rsid w:val="002D22A1"/>
    <w:rsid w:val="002E7CC0"/>
    <w:rsid w:val="002F11A7"/>
    <w:rsid w:val="002F2243"/>
    <w:rsid w:val="002F2C39"/>
    <w:rsid w:val="002F34AA"/>
    <w:rsid w:val="002F3D84"/>
    <w:rsid w:val="002F7ADD"/>
    <w:rsid w:val="002F7B02"/>
    <w:rsid w:val="0030749C"/>
    <w:rsid w:val="00320966"/>
    <w:rsid w:val="00327DAA"/>
    <w:rsid w:val="00334ED8"/>
    <w:rsid w:val="00342890"/>
    <w:rsid w:val="0034452A"/>
    <w:rsid w:val="00345BDE"/>
    <w:rsid w:val="0035089A"/>
    <w:rsid w:val="00350D06"/>
    <w:rsid w:val="00356955"/>
    <w:rsid w:val="00360738"/>
    <w:rsid w:val="00365C92"/>
    <w:rsid w:val="003678B1"/>
    <w:rsid w:val="003738A3"/>
    <w:rsid w:val="00373C82"/>
    <w:rsid w:val="003849EA"/>
    <w:rsid w:val="00386D22"/>
    <w:rsid w:val="00391AD9"/>
    <w:rsid w:val="00393BF0"/>
    <w:rsid w:val="00397F45"/>
    <w:rsid w:val="003A01D6"/>
    <w:rsid w:val="003A29ED"/>
    <w:rsid w:val="003B4E3A"/>
    <w:rsid w:val="003B6C29"/>
    <w:rsid w:val="003B70BC"/>
    <w:rsid w:val="003C2B8D"/>
    <w:rsid w:val="003C3838"/>
    <w:rsid w:val="003C4DF3"/>
    <w:rsid w:val="003C5848"/>
    <w:rsid w:val="003C6A5B"/>
    <w:rsid w:val="003D7C2B"/>
    <w:rsid w:val="003E40A9"/>
    <w:rsid w:val="003E42BA"/>
    <w:rsid w:val="003F0107"/>
    <w:rsid w:val="003F2CAB"/>
    <w:rsid w:val="003F49F6"/>
    <w:rsid w:val="003F5C31"/>
    <w:rsid w:val="003F60AA"/>
    <w:rsid w:val="00401422"/>
    <w:rsid w:val="004016AB"/>
    <w:rsid w:val="004044A2"/>
    <w:rsid w:val="00407216"/>
    <w:rsid w:val="00407E56"/>
    <w:rsid w:val="00425973"/>
    <w:rsid w:val="00425F8F"/>
    <w:rsid w:val="0043019D"/>
    <w:rsid w:val="00431272"/>
    <w:rsid w:val="0043682E"/>
    <w:rsid w:val="00437042"/>
    <w:rsid w:val="0043797C"/>
    <w:rsid w:val="00442406"/>
    <w:rsid w:val="00447552"/>
    <w:rsid w:val="00450E4F"/>
    <w:rsid w:val="004512BE"/>
    <w:rsid w:val="00455A54"/>
    <w:rsid w:val="00456809"/>
    <w:rsid w:val="004628CE"/>
    <w:rsid w:val="004647EE"/>
    <w:rsid w:val="00464C40"/>
    <w:rsid w:val="004702A9"/>
    <w:rsid w:val="0047326F"/>
    <w:rsid w:val="00473333"/>
    <w:rsid w:val="00474433"/>
    <w:rsid w:val="00477D38"/>
    <w:rsid w:val="00484EEA"/>
    <w:rsid w:val="00490735"/>
    <w:rsid w:val="00491188"/>
    <w:rsid w:val="00491722"/>
    <w:rsid w:val="004921DC"/>
    <w:rsid w:val="0049560C"/>
    <w:rsid w:val="004A57A6"/>
    <w:rsid w:val="004A730A"/>
    <w:rsid w:val="004A7609"/>
    <w:rsid w:val="004A78FE"/>
    <w:rsid w:val="004C0CF4"/>
    <w:rsid w:val="004C4A12"/>
    <w:rsid w:val="004C7606"/>
    <w:rsid w:val="004D085B"/>
    <w:rsid w:val="004D0BF2"/>
    <w:rsid w:val="004D26E3"/>
    <w:rsid w:val="004D2CB2"/>
    <w:rsid w:val="004D379A"/>
    <w:rsid w:val="004D54E7"/>
    <w:rsid w:val="004D6335"/>
    <w:rsid w:val="004D7DCB"/>
    <w:rsid w:val="004E3C30"/>
    <w:rsid w:val="004E6778"/>
    <w:rsid w:val="004F4FBD"/>
    <w:rsid w:val="004F51D0"/>
    <w:rsid w:val="004F7D78"/>
    <w:rsid w:val="005004E3"/>
    <w:rsid w:val="005044B7"/>
    <w:rsid w:val="0050621E"/>
    <w:rsid w:val="0051331D"/>
    <w:rsid w:val="005146AB"/>
    <w:rsid w:val="00517746"/>
    <w:rsid w:val="0052021D"/>
    <w:rsid w:val="00526E2C"/>
    <w:rsid w:val="005313A8"/>
    <w:rsid w:val="00531EA7"/>
    <w:rsid w:val="00532B03"/>
    <w:rsid w:val="00533DE7"/>
    <w:rsid w:val="0053401E"/>
    <w:rsid w:val="005342C3"/>
    <w:rsid w:val="005371A8"/>
    <w:rsid w:val="00540D62"/>
    <w:rsid w:val="00547792"/>
    <w:rsid w:val="00550CDF"/>
    <w:rsid w:val="005555B2"/>
    <w:rsid w:val="00564F23"/>
    <w:rsid w:val="005725A6"/>
    <w:rsid w:val="005811D9"/>
    <w:rsid w:val="00585981"/>
    <w:rsid w:val="00586972"/>
    <w:rsid w:val="005873B3"/>
    <w:rsid w:val="00592317"/>
    <w:rsid w:val="00594045"/>
    <w:rsid w:val="00594C65"/>
    <w:rsid w:val="005A04E4"/>
    <w:rsid w:val="005A6134"/>
    <w:rsid w:val="005C0230"/>
    <w:rsid w:val="005C4801"/>
    <w:rsid w:val="005C633F"/>
    <w:rsid w:val="005D29F2"/>
    <w:rsid w:val="005D46E2"/>
    <w:rsid w:val="005E153A"/>
    <w:rsid w:val="005E2F02"/>
    <w:rsid w:val="005F1F26"/>
    <w:rsid w:val="005F3AA3"/>
    <w:rsid w:val="005F4835"/>
    <w:rsid w:val="005F5778"/>
    <w:rsid w:val="005F5C8A"/>
    <w:rsid w:val="005F5CE2"/>
    <w:rsid w:val="005F6F72"/>
    <w:rsid w:val="005F71C8"/>
    <w:rsid w:val="00600CBA"/>
    <w:rsid w:val="00602D71"/>
    <w:rsid w:val="00604D3D"/>
    <w:rsid w:val="006067B7"/>
    <w:rsid w:val="00607132"/>
    <w:rsid w:val="00612203"/>
    <w:rsid w:val="00617A57"/>
    <w:rsid w:val="00620170"/>
    <w:rsid w:val="00621C2F"/>
    <w:rsid w:val="006231DA"/>
    <w:rsid w:val="00625BE3"/>
    <w:rsid w:val="0062763F"/>
    <w:rsid w:val="00627F91"/>
    <w:rsid w:val="00630226"/>
    <w:rsid w:val="006345A6"/>
    <w:rsid w:val="0063623C"/>
    <w:rsid w:val="00636AE9"/>
    <w:rsid w:val="00636BAA"/>
    <w:rsid w:val="00636FE5"/>
    <w:rsid w:val="006400CF"/>
    <w:rsid w:val="0064049F"/>
    <w:rsid w:val="006431F3"/>
    <w:rsid w:val="00647F7E"/>
    <w:rsid w:val="00650A9F"/>
    <w:rsid w:val="00652DE7"/>
    <w:rsid w:val="00657F0D"/>
    <w:rsid w:val="006613CC"/>
    <w:rsid w:val="00662278"/>
    <w:rsid w:val="00672E7C"/>
    <w:rsid w:val="0067301B"/>
    <w:rsid w:val="00673DC1"/>
    <w:rsid w:val="00674098"/>
    <w:rsid w:val="0068045A"/>
    <w:rsid w:val="00680983"/>
    <w:rsid w:val="00681809"/>
    <w:rsid w:val="00682042"/>
    <w:rsid w:val="0068502F"/>
    <w:rsid w:val="00693851"/>
    <w:rsid w:val="00694D43"/>
    <w:rsid w:val="00696173"/>
    <w:rsid w:val="00697EB8"/>
    <w:rsid w:val="006A53D0"/>
    <w:rsid w:val="006A70AC"/>
    <w:rsid w:val="006D511D"/>
    <w:rsid w:val="006D5DBF"/>
    <w:rsid w:val="006D66D6"/>
    <w:rsid w:val="006E2EAD"/>
    <w:rsid w:val="006E58A4"/>
    <w:rsid w:val="006E5981"/>
    <w:rsid w:val="006E7D82"/>
    <w:rsid w:val="006F1B65"/>
    <w:rsid w:val="006F2FC0"/>
    <w:rsid w:val="007060E2"/>
    <w:rsid w:val="00707AC8"/>
    <w:rsid w:val="00707FA6"/>
    <w:rsid w:val="00711597"/>
    <w:rsid w:val="00711FF0"/>
    <w:rsid w:val="00714EF1"/>
    <w:rsid w:val="00715BD2"/>
    <w:rsid w:val="00715D46"/>
    <w:rsid w:val="007166BC"/>
    <w:rsid w:val="007214D0"/>
    <w:rsid w:val="007219CA"/>
    <w:rsid w:val="00725B22"/>
    <w:rsid w:val="007322C0"/>
    <w:rsid w:val="007334F8"/>
    <w:rsid w:val="00740F3A"/>
    <w:rsid w:val="00743639"/>
    <w:rsid w:val="00743EA6"/>
    <w:rsid w:val="0074477F"/>
    <w:rsid w:val="00745D3B"/>
    <w:rsid w:val="00746E53"/>
    <w:rsid w:val="0076286A"/>
    <w:rsid w:val="00763B11"/>
    <w:rsid w:val="00771CE7"/>
    <w:rsid w:val="00772A2D"/>
    <w:rsid w:val="00775C44"/>
    <w:rsid w:val="0078171C"/>
    <w:rsid w:val="00781D5C"/>
    <w:rsid w:val="007837CF"/>
    <w:rsid w:val="00785795"/>
    <w:rsid w:val="00786CF3"/>
    <w:rsid w:val="00787170"/>
    <w:rsid w:val="00792E5D"/>
    <w:rsid w:val="00793AC0"/>
    <w:rsid w:val="00793D76"/>
    <w:rsid w:val="007946F3"/>
    <w:rsid w:val="007A3370"/>
    <w:rsid w:val="007A373F"/>
    <w:rsid w:val="007A4946"/>
    <w:rsid w:val="007A7226"/>
    <w:rsid w:val="007B44C2"/>
    <w:rsid w:val="007B4F3C"/>
    <w:rsid w:val="007B54EE"/>
    <w:rsid w:val="007C0E3D"/>
    <w:rsid w:val="007C1FA3"/>
    <w:rsid w:val="007D2891"/>
    <w:rsid w:val="007D3FE1"/>
    <w:rsid w:val="007D538C"/>
    <w:rsid w:val="007D7E4C"/>
    <w:rsid w:val="007E20FF"/>
    <w:rsid w:val="007E2E79"/>
    <w:rsid w:val="007E7762"/>
    <w:rsid w:val="007E7BA6"/>
    <w:rsid w:val="007F6BD9"/>
    <w:rsid w:val="00804212"/>
    <w:rsid w:val="00806ABE"/>
    <w:rsid w:val="00806D0F"/>
    <w:rsid w:val="00812321"/>
    <w:rsid w:val="00814707"/>
    <w:rsid w:val="00820068"/>
    <w:rsid w:val="008204D3"/>
    <w:rsid w:val="0082306C"/>
    <w:rsid w:val="008300CE"/>
    <w:rsid w:val="008325AC"/>
    <w:rsid w:val="00837A4B"/>
    <w:rsid w:val="00837C4F"/>
    <w:rsid w:val="00841C0D"/>
    <w:rsid w:val="00845DBF"/>
    <w:rsid w:val="008521D8"/>
    <w:rsid w:val="0085250F"/>
    <w:rsid w:val="00863148"/>
    <w:rsid w:val="0086683A"/>
    <w:rsid w:val="0086764A"/>
    <w:rsid w:val="00872C50"/>
    <w:rsid w:val="00873CD0"/>
    <w:rsid w:val="00876B2D"/>
    <w:rsid w:val="0088063E"/>
    <w:rsid w:val="00880742"/>
    <w:rsid w:val="00881DF4"/>
    <w:rsid w:val="008862A2"/>
    <w:rsid w:val="0088695C"/>
    <w:rsid w:val="00887C38"/>
    <w:rsid w:val="008971F9"/>
    <w:rsid w:val="008A189B"/>
    <w:rsid w:val="008A3FE9"/>
    <w:rsid w:val="008A7DF6"/>
    <w:rsid w:val="008B1EC9"/>
    <w:rsid w:val="008B1EEA"/>
    <w:rsid w:val="008B542B"/>
    <w:rsid w:val="008B7FF8"/>
    <w:rsid w:val="008C3A14"/>
    <w:rsid w:val="008D468B"/>
    <w:rsid w:val="008E2A57"/>
    <w:rsid w:val="008E2CF0"/>
    <w:rsid w:val="008E33C4"/>
    <w:rsid w:val="008E7692"/>
    <w:rsid w:val="008F059E"/>
    <w:rsid w:val="008F0CB4"/>
    <w:rsid w:val="009013B4"/>
    <w:rsid w:val="00906E3B"/>
    <w:rsid w:val="00913074"/>
    <w:rsid w:val="00917D04"/>
    <w:rsid w:val="00917E54"/>
    <w:rsid w:val="0092071B"/>
    <w:rsid w:val="00923EE1"/>
    <w:rsid w:val="00925891"/>
    <w:rsid w:val="00925926"/>
    <w:rsid w:val="00926E88"/>
    <w:rsid w:val="009306DB"/>
    <w:rsid w:val="00931E66"/>
    <w:rsid w:val="009340E4"/>
    <w:rsid w:val="009346B4"/>
    <w:rsid w:val="009356A1"/>
    <w:rsid w:val="00940C0F"/>
    <w:rsid w:val="009432D4"/>
    <w:rsid w:val="0094372A"/>
    <w:rsid w:val="00943C5A"/>
    <w:rsid w:val="009444F9"/>
    <w:rsid w:val="00946CB8"/>
    <w:rsid w:val="0094773C"/>
    <w:rsid w:val="009500F5"/>
    <w:rsid w:val="00952016"/>
    <w:rsid w:val="00952544"/>
    <w:rsid w:val="0096187A"/>
    <w:rsid w:val="0096399D"/>
    <w:rsid w:val="0097533C"/>
    <w:rsid w:val="00980C4F"/>
    <w:rsid w:val="00980D40"/>
    <w:rsid w:val="009818E4"/>
    <w:rsid w:val="009827D6"/>
    <w:rsid w:val="009843EC"/>
    <w:rsid w:val="00992893"/>
    <w:rsid w:val="009A014C"/>
    <w:rsid w:val="009A2C2D"/>
    <w:rsid w:val="009A5543"/>
    <w:rsid w:val="009B16E1"/>
    <w:rsid w:val="009B2973"/>
    <w:rsid w:val="009B3211"/>
    <w:rsid w:val="009C118D"/>
    <w:rsid w:val="009C1BD5"/>
    <w:rsid w:val="009C1DBA"/>
    <w:rsid w:val="009D5968"/>
    <w:rsid w:val="009E6332"/>
    <w:rsid w:val="009E6F09"/>
    <w:rsid w:val="009F2805"/>
    <w:rsid w:val="009F5E7B"/>
    <w:rsid w:val="009F6262"/>
    <w:rsid w:val="00A013B5"/>
    <w:rsid w:val="00A02B04"/>
    <w:rsid w:val="00A27ACD"/>
    <w:rsid w:val="00A334D3"/>
    <w:rsid w:val="00A33B2A"/>
    <w:rsid w:val="00A35385"/>
    <w:rsid w:val="00A35545"/>
    <w:rsid w:val="00A35F4F"/>
    <w:rsid w:val="00A40DF8"/>
    <w:rsid w:val="00A42D25"/>
    <w:rsid w:val="00A42E35"/>
    <w:rsid w:val="00A43E2A"/>
    <w:rsid w:val="00A45E2E"/>
    <w:rsid w:val="00A54D21"/>
    <w:rsid w:val="00A55963"/>
    <w:rsid w:val="00A57CC8"/>
    <w:rsid w:val="00A66845"/>
    <w:rsid w:val="00A747A1"/>
    <w:rsid w:val="00A75F01"/>
    <w:rsid w:val="00A8369E"/>
    <w:rsid w:val="00A84369"/>
    <w:rsid w:val="00A92CBD"/>
    <w:rsid w:val="00A9389A"/>
    <w:rsid w:val="00A946A4"/>
    <w:rsid w:val="00AA06B4"/>
    <w:rsid w:val="00AA16CA"/>
    <w:rsid w:val="00AA1A03"/>
    <w:rsid w:val="00AA7EEC"/>
    <w:rsid w:val="00AB20A1"/>
    <w:rsid w:val="00AB25C4"/>
    <w:rsid w:val="00AB2FA1"/>
    <w:rsid w:val="00AB42D3"/>
    <w:rsid w:val="00AB4EAD"/>
    <w:rsid w:val="00AB5B64"/>
    <w:rsid w:val="00AC60B6"/>
    <w:rsid w:val="00AC70A2"/>
    <w:rsid w:val="00AD0639"/>
    <w:rsid w:val="00AD19F8"/>
    <w:rsid w:val="00AD5914"/>
    <w:rsid w:val="00AD76B4"/>
    <w:rsid w:val="00AD77AF"/>
    <w:rsid w:val="00AE0389"/>
    <w:rsid w:val="00AE6CC6"/>
    <w:rsid w:val="00AE7E2A"/>
    <w:rsid w:val="00AF6E4F"/>
    <w:rsid w:val="00AF7C3E"/>
    <w:rsid w:val="00B05FED"/>
    <w:rsid w:val="00B070BA"/>
    <w:rsid w:val="00B10F41"/>
    <w:rsid w:val="00B14840"/>
    <w:rsid w:val="00B14911"/>
    <w:rsid w:val="00B149F5"/>
    <w:rsid w:val="00B14BD8"/>
    <w:rsid w:val="00B154E5"/>
    <w:rsid w:val="00B32E33"/>
    <w:rsid w:val="00B34590"/>
    <w:rsid w:val="00B37B55"/>
    <w:rsid w:val="00B40568"/>
    <w:rsid w:val="00B46CB8"/>
    <w:rsid w:val="00B501FE"/>
    <w:rsid w:val="00B5035F"/>
    <w:rsid w:val="00B526B3"/>
    <w:rsid w:val="00B53E12"/>
    <w:rsid w:val="00B54E27"/>
    <w:rsid w:val="00B64644"/>
    <w:rsid w:val="00B64BDD"/>
    <w:rsid w:val="00B723FF"/>
    <w:rsid w:val="00B817BF"/>
    <w:rsid w:val="00B8193F"/>
    <w:rsid w:val="00B81BF0"/>
    <w:rsid w:val="00B82E9C"/>
    <w:rsid w:val="00B86BFD"/>
    <w:rsid w:val="00BA0067"/>
    <w:rsid w:val="00BA06A6"/>
    <w:rsid w:val="00BA160E"/>
    <w:rsid w:val="00BA1D2F"/>
    <w:rsid w:val="00BA3820"/>
    <w:rsid w:val="00BA6AAE"/>
    <w:rsid w:val="00BA76FD"/>
    <w:rsid w:val="00BB381E"/>
    <w:rsid w:val="00BC13C0"/>
    <w:rsid w:val="00BC196D"/>
    <w:rsid w:val="00BC488D"/>
    <w:rsid w:val="00BC6254"/>
    <w:rsid w:val="00BD0034"/>
    <w:rsid w:val="00BD15A5"/>
    <w:rsid w:val="00BD281C"/>
    <w:rsid w:val="00BD5B2B"/>
    <w:rsid w:val="00BD60E5"/>
    <w:rsid w:val="00BE0EF4"/>
    <w:rsid w:val="00BF1906"/>
    <w:rsid w:val="00BF26B3"/>
    <w:rsid w:val="00BF4C8F"/>
    <w:rsid w:val="00C003CA"/>
    <w:rsid w:val="00C007AC"/>
    <w:rsid w:val="00C01AAB"/>
    <w:rsid w:val="00C03658"/>
    <w:rsid w:val="00C069B8"/>
    <w:rsid w:val="00C10C51"/>
    <w:rsid w:val="00C14BC3"/>
    <w:rsid w:val="00C20B86"/>
    <w:rsid w:val="00C21B3E"/>
    <w:rsid w:val="00C236F0"/>
    <w:rsid w:val="00C23E27"/>
    <w:rsid w:val="00C266B1"/>
    <w:rsid w:val="00C26799"/>
    <w:rsid w:val="00C27109"/>
    <w:rsid w:val="00C3309F"/>
    <w:rsid w:val="00C36528"/>
    <w:rsid w:val="00C36FFF"/>
    <w:rsid w:val="00C44E84"/>
    <w:rsid w:val="00C44ED1"/>
    <w:rsid w:val="00C509E9"/>
    <w:rsid w:val="00C51505"/>
    <w:rsid w:val="00C56DE3"/>
    <w:rsid w:val="00C57753"/>
    <w:rsid w:val="00C57895"/>
    <w:rsid w:val="00C60138"/>
    <w:rsid w:val="00C6123D"/>
    <w:rsid w:val="00C62E0E"/>
    <w:rsid w:val="00C645B4"/>
    <w:rsid w:val="00C70618"/>
    <w:rsid w:val="00C73B6E"/>
    <w:rsid w:val="00C75D2D"/>
    <w:rsid w:val="00C75DC0"/>
    <w:rsid w:val="00C763DF"/>
    <w:rsid w:val="00C768A2"/>
    <w:rsid w:val="00C809FF"/>
    <w:rsid w:val="00C80DFA"/>
    <w:rsid w:val="00C83471"/>
    <w:rsid w:val="00C90892"/>
    <w:rsid w:val="00C90F57"/>
    <w:rsid w:val="00C933AE"/>
    <w:rsid w:val="00CA175E"/>
    <w:rsid w:val="00CB06FE"/>
    <w:rsid w:val="00CB150B"/>
    <w:rsid w:val="00CB42A0"/>
    <w:rsid w:val="00CC4522"/>
    <w:rsid w:val="00CC76F0"/>
    <w:rsid w:val="00CD5B33"/>
    <w:rsid w:val="00CD5C8C"/>
    <w:rsid w:val="00CD6D21"/>
    <w:rsid w:val="00CE28A2"/>
    <w:rsid w:val="00CE5004"/>
    <w:rsid w:val="00CF306E"/>
    <w:rsid w:val="00CF3950"/>
    <w:rsid w:val="00CF527A"/>
    <w:rsid w:val="00CF7873"/>
    <w:rsid w:val="00D04A67"/>
    <w:rsid w:val="00D10952"/>
    <w:rsid w:val="00D112CE"/>
    <w:rsid w:val="00D21AA6"/>
    <w:rsid w:val="00D2273C"/>
    <w:rsid w:val="00D3430A"/>
    <w:rsid w:val="00D36CF7"/>
    <w:rsid w:val="00D44DE3"/>
    <w:rsid w:val="00D46AF5"/>
    <w:rsid w:val="00D503CC"/>
    <w:rsid w:val="00D51BCB"/>
    <w:rsid w:val="00D52F4F"/>
    <w:rsid w:val="00D535D8"/>
    <w:rsid w:val="00D55345"/>
    <w:rsid w:val="00D7129C"/>
    <w:rsid w:val="00D725C2"/>
    <w:rsid w:val="00D73C0B"/>
    <w:rsid w:val="00D75B5F"/>
    <w:rsid w:val="00D83859"/>
    <w:rsid w:val="00D83FB9"/>
    <w:rsid w:val="00D85DC1"/>
    <w:rsid w:val="00DA1DF0"/>
    <w:rsid w:val="00DB2B85"/>
    <w:rsid w:val="00DB2D0E"/>
    <w:rsid w:val="00DB6479"/>
    <w:rsid w:val="00DC51F7"/>
    <w:rsid w:val="00DC5B7E"/>
    <w:rsid w:val="00DC7BB6"/>
    <w:rsid w:val="00DD0B04"/>
    <w:rsid w:val="00DD2046"/>
    <w:rsid w:val="00DD6663"/>
    <w:rsid w:val="00DE1684"/>
    <w:rsid w:val="00DE18C1"/>
    <w:rsid w:val="00DE3A43"/>
    <w:rsid w:val="00DE5F3D"/>
    <w:rsid w:val="00DE74F7"/>
    <w:rsid w:val="00E00988"/>
    <w:rsid w:val="00E04B1D"/>
    <w:rsid w:val="00E06CD0"/>
    <w:rsid w:val="00E0783D"/>
    <w:rsid w:val="00E07EBF"/>
    <w:rsid w:val="00E118AC"/>
    <w:rsid w:val="00E13C86"/>
    <w:rsid w:val="00E145FE"/>
    <w:rsid w:val="00E21A8F"/>
    <w:rsid w:val="00E246AE"/>
    <w:rsid w:val="00E34D78"/>
    <w:rsid w:val="00E35644"/>
    <w:rsid w:val="00E36E79"/>
    <w:rsid w:val="00E375F5"/>
    <w:rsid w:val="00E41262"/>
    <w:rsid w:val="00E426B2"/>
    <w:rsid w:val="00E44B21"/>
    <w:rsid w:val="00E44EB6"/>
    <w:rsid w:val="00E45291"/>
    <w:rsid w:val="00E509DD"/>
    <w:rsid w:val="00E52FE8"/>
    <w:rsid w:val="00E5324E"/>
    <w:rsid w:val="00E6675C"/>
    <w:rsid w:val="00E7396A"/>
    <w:rsid w:val="00E81C75"/>
    <w:rsid w:val="00E82AF4"/>
    <w:rsid w:val="00E83E43"/>
    <w:rsid w:val="00E9482C"/>
    <w:rsid w:val="00EA0D92"/>
    <w:rsid w:val="00EA2200"/>
    <w:rsid w:val="00EA5428"/>
    <w:rsid w:val="00EB1840"/>
    <w:rsid w:val="00EB1CB2"/>
    <w:rsid w:val="00EB3F0D"/>
    <w:rsid w:val="00EB50AF"/>
    <w:rsid w:val="00EB7AAA"/>
    <w:rsid w:val="00EB7B1B"/>
    <w:rsid w:val="00EC1BB4"/>
    <w:rsid w:val="00EC2468"/>
    <w:rsid w:val="00EC3A89"/>
    <w:rsid w:val="00EC3DA1"/>
    <w:rsid w:val="00EC6638"/>
    <w:rsid w:val="00ED0FD2"/>
    <w:rsid w:val="00ED3C6F"/>
    <w:rsid w:val="00ED4181"/>
    <w:rsid w:val="00ED46D2"/>
    <w:rsid w:val="00EE2B5C"/>
    <w:rsid w:val="00EF1810"/>
    <w:rsid w:val="00EF3707"/>
    <w:rsid w:val="00EF3F96"/>
    <w:rsid w:val="00F01176"/>
    <w:rsid w:val="00F064C0"/>
    <w:rsid w:val="00F06F2E"/>
    <w:rsid w:val="00F10E36"/>
    <w:rsid w:val="00F115AA"/>
    <w:rsid w:val="00F12952"/>
    <w:rsid w:val="00F151FC"/>
    <w:rsid w:val="00F203EC"/>
    <w:rsid w:val="00F2564F"/>
    <w:rsid w:val="00F41A21"/>
    <w:rsid w:val="00F4431B"/>
    <w:rsid w:val="00F4465F"/>
    <w:rsid w:val="00F47D64"/>
    <w:rsid w:val="00F52F8B"/>
    <w:rsid w:val="00F537D6"/>
    <w:rsid w:val="00F54811"/>
    <w:rsid w:val="00F614CF"/>
    <w:rsid w:val="00F62E58"/>
    <w:rsid w:val="00F63B37"/>
    <w:rsid w:val="00F6520C"/>
    <w:rsid w:val="00F655F4"/>
    <w:rsid w:val="00F667C1"/>
    <w:rsid w:val="00F66E3A"/>
    <w:rsid w:val="00F704A6"/>
    <w:rsid w:val="00F70ECC"/>
    <w:rsid w:val="00F71CDE"/>
    <w:rsid w:val="00F7423E"/>
    <w:rsid w:val="00F8555D"/>
    <w:rsid w:val="00F868B8"/>
    <w:rsid w:val="00F86B5E"/>
    <w:rsid w:val="00F86D6C"/>
    <w:rsid w:val="00F8762B"/>
    <w:rsid w:val="00F9086B"/>
    <w:rsid w:val="00F93913"/>
    <w:rsid w:val="00F948FB"/>
    <w:rsid w:val="00F94BCC"/>
    <w:rsid w:val="00FA0477"/>
    <w:rsid w:val="00FA2656"/>
    <w:rsid w:val="00FA3A95"/>
    <w:rsid w:val="00FA4B02"/>
    <w:rsid w:val="00FA6519"/>
    <w:rsid w:val="00FB2B2F"/>
    <w:rsid w:val="00FB2C50"/>
    <w:rsid w:val="00FB5542"/>
    <w:rsid w:val="00FB5C30"/>
    <w:rsid w:val="00FB7540"/>
    <w:rsid w:val="00FC15ED"/>
    <w:rsid w:val="00FC4436"/>
    <w:rsid w:val="00FC4615"/>
    <w:rsid w:val="00FC65C3"/>
    <w:rsid w:val="00FD08A0"/>
    <w:rsid w:val="00FD09ED"/>
    <w:rsid w:val="00FD57ED"/>
    <w:rsid w:val="00FD6CD5"/>
    <w:rsid w:val="00FE2820"/>
    <w:rsid w:val="00FE5498"/>
    <w:rsid w:val="00FE5DB6"/>
    <w:rsid w:val="00FE6138"/>
    <w:rsid w:val="00FE7F8A"/>
    <w:rsid w:val="00FF08C3"/>
    <w:rsid w:val="00FF1361"/>
    <w:rsid w:val="00FF22FC"/>
    <w:rsid w:val="00FF46A9"/>
    <w:rsid w:val="00FF5E4B"/>
    <w:rsid w:val="00FF5F60"/>
    <w:rsid w:val="00FF67C4"/>
    <w:rsid w:val="00FF6B71"/>
    <w:rsid w:val="00FF73A2"/>
    <w:rsid w:val="00FF7B69"/>
    <w:rsid w:val="01B57765"/>
    <w:rsid w:val="05A344BB"/>
    <w:rsid w:val="0A76B5DE"/>
    <w:rsid w:val="1BFC6E68"/>
    <w:rsid w:val="2EABFF72"/>
    <w:rsid w:val="36D8C3B8"/>
    <w:rsid w:val="3E4F446D"/>
    <w:rsid w:val="427ACA38"/>
    <w:rsid w:val="47D73CDA"/>
    <w:rsid w:val="4F25DF02"/>
    <w:rsid w:val="5309CA5E"/>
    <w:rsid w:val="5354D868"/>
    <w:rsid w:val="547E5140"/>
    <w:rsid w:val="550B57DA"/>
    <w:rsid w:val="561A21A1"/>
    <w:rsid w:val="5AED92C4"/>
    <w:rsid w:val="5E0C0B29"/>
    <w:rsid w:val="5E253386"/>
    <w:rsid w:val="64B35184"/>
    <w:rsid w:val="66B92B0E"/>
    <w:rsid w:val="6854FB6F"/>
    <w:rsid w:val="6A69CA42"/>
    <w:rsid w:val="6E5165F8"/>
    <w:rsid w:val="6FFB1844"/>
    <w:rsid w:val="724D92A8"/>
    <w:rsid w:val="74A13FAD"/>
    <w:rsid w:val="75B8E541"/>
    <w:rsid w:val="7DB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E23E"/>
  <w15:chartTrackingRefBased/>
  <w15:docId w15:val="{BF716FF4-C4E2-4ACA-9F9C-C479B01F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H&amp;P List Paragraph,Strip,Saraksta rindkopa1,Normal bullet 2,Bullet list"/>
    <w:basedOn w:val="Normal"/>
    <w:link w:val="ListParagraphChar"/>
    <w:uiPriority w:val="34"/>
    <w:qFormat/>
    <w:rsid w:val="00464C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4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820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204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2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FC"/>
  </w:style>
  <w:style w:type="paragraph" w:styleId="Footer">
    <w:name w:val="footer"/>
    <w:basedOn w:val="Normal"/>
    <w:link w:val="Foot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FC"/>
  </w:style>
  <w:style w:type="character" w:styleId="Hyperlink">
    <w:name w:val="Hyperlink"/>
    <w:basedOn w:val="DefaultParagraphFont"/>
    <w:uiPriority w:val="99"/>
    <w:unhideWhenUsed/>
    <w:rsid w:val="00A54D2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D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4D2CB2"/>
  </w:style>
  <w:style w:type="character" w:customStyle="1" w:styleId="eop">
    <w:name w:val="eop"/>
    <w:basedOn w:val="DefaultParagraphFont"/>
    <w:rsid w:val="004D2CB2"/>
  </w:style>
  <w:style w:type="table" w:customStyle="1" w:styleId="TableGrid1">
    <w:name w:val="Table Grid1"/>
    <w:basedOn w:val="TableNormal"/>
    <w:next w:val="TableGrid"/>
    <w:uiPriority w:val="39"/>
    <w:rsid w:val="00A5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5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3FE9"/>
    <w:pPr>
      <w:spacing w:after="0" w:line="240" w:lineRule="auto"/>
    </w:pPr>
  </w:style>
  <w:style w:type="character" w:customStyle="1" w:styleId="ListParagraphChar">
    <w:name w:val="List Paragraph Char"/>
    <w:aliases w:val="2 Char,H&amp;P List Paragraph Char,Strip Char,Saraksta rindkopa1 Char,Normal bullet 2 Char,Bullet list Char"/>
    <w:link w:val="ListParagraph"/>
    <w:uiPriority w:val="34"/>
    <w:qFormat/>
    <w:locked/>
    <w:rsid w:val="008E2A57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853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743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E2ADE0A663D4B943A2BBF648A830F" ma:contentTypeVersion="1" ma:contentTypeDescription="Create a new document." ma:contentTypeScope="" ma:versionID="ee0eec11c0a3bbbc2337393cc44af591">
  <xsd:schema xmlns:xsd="http://www.w3.org/2001/XMLSchema" xmlns:xs="http://www.w3.org/2001/XMLSchema" xmlns:p="http://schemas.microsoft.com/office/2006/metadata/properties" xmlns:ns2="a382fdbd-6d80-4058-8860-341bca000c1a" targetNamespace="http://schemas.microsoft.com/office/2006/metadata/properties" ma:root="true" ma:fieldsID="9021d7d38f289f8e42b4b546fb4973b4" ns2:_="">
    <xsd:import namespace="a382fdbd-6d80-4058-8860-341bca000c1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2fdbd-6d80-4058-8860-341bca000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A1F8D8-2B1E-48F3-B232-D3169E3E24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EDB34-1E06-4B1B-8286-77D0306D2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82fdbd-6d80-4058-8860-341bca000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CCB521-D9DF-44A5-8043-7B68BED5C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3F6659-589D-462B-B1EB-C2812D87EE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7520</Words>
  <Characters>4287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pase - EVET</vt:lpstr>
    </vt:vector>
  </TitlesOfParts>
  <Company>LR Zemkopības ministrija</Company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pase - EVET</dc:title>
  <dc:subject/>
  <dc:creator>Toms Leikums</dc:creator>
  <cp:keywords/>
  <dc:description/>
  <cp:lastModifiedBy>Inese Lismane</cp:lastModifiedBy>
  <cp:revision>41</cp:revision>
  <cp:lastPrinted>2021-12-31T05:30:00Z</cp:lastPrinted>
  <dcterms:created xsi:type="dcterms:W3CDTF">2025-06-17T12:17:00Z</dcterms:created>
  <dcterms:modified xsi:type="dcterms:W3CDTF">2025-08-19T09:49:00Z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0x010100CF4E2ADE0A663D4B943A2BBF648A830F</vt:lpwstr>
  </property>
  <property fmtid="{D5CDD505-2E9C-101B-9397-08002B2CF9AE}" pid="3" name="MediaServiceImageTags">
    <vt:lpwstr/>
  </property>
</Properties>
</file>