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6E5856" w14:textId="59A50550" w:rsidR="00F3402F" w:rsidRPr="00F3402F" w:rsidRDefault="00F3402F" w:rsidP="00CF547B">
      <w:pPr>
        <w:overflowPunct w:val="0"/>
        <w:autoSpaceDE w:val="0"/>
        <w:autoSpaceDN w:val="0"/>
        <w:adjustRightInd w:val="0"/>
        <w:spacing w:after="0" w:line="240" w:lineRule="auto"/>
        <w:jc w:val="right"/>
        <w:textAlignment w:val="baseline"/>
        <w:rPr>
          <w:rFonts w:ascii="Times New Roman" w:eastAsia="Times New Roman" w:hAnsi="Times New Roman" w:cs="Times New Roman"/>
          <w:color w:val="333333"/>
          <w:sz w:val="28"/>
          <w:szCs w:val="28"/>
          <w:lang w:eastAsia="en-GB"/>
        </w:rPr>
      </w:pPr>
      <w:r w:rsidRPr="00F3402F">
        <w:rPr>
          <w:rFonts w:ascii="Times New Roman" w:eastAsia="Times New Roman" w:hAnsi="Times New Roman" w:cs="Times New Roman"/>
          <w:color w:val="333333"/>
          <w:sz w:val="28"/>
          <w:szCs w:val="28"/>
          <w:lang w:eastAsia="en-GB"/>
        </w:rPr>
        <w:t xml:space="preserve">1. pielikums </w:t>
      </w:r>
    </w:p>
    <w:p w14:paraId="473FD8E6" w14:textId="77777777" w:rsidR="00F3402F" w:rsidRPr="00F3402F" w:rsidRDefault="00F3402F" w:rsidP="00CF547B">
      <w:pPr>
        <w:overflowPunct w:val="0"/>
        <w:autoSpaceDE w:val="0"/>
        <w:autoSpaceDN w:val="0"/>
        <w:adjustRightInd w:val="0"/>
        <w:spacing w:after="0" w:line="240" w:lineRule="auto"/>
        <w:jc w:val="right"/>
        <w:textAlignment w:val="baseline"/>
        <w:rPr>
          <w:rFonts w:ascii="Times New Roman" w:eastAsia="Times New Roman" w:hAnsi="Times New Roman" w:cs="Times New Roman"/>
          <w:color w:val="333333"/>
          <w:sz w:val="28"/>
          <w:szCs w:val="28"/>
          <w:lang w:eastAsia="en-GB"/>
        </w:rPr>
      </w:pPr>
      <w:r w:rsidRPr="00F3402F">
        <w:rPr>
          <w:rFonts w:ascii="Times New Roman" w:eastAsia="Times New Roman" w:hAnsi="Times New Roman" w:cs="Times New Roman"/>
          <w:color w:val="333333"/>
          <w:sz w:val="28"/>
          <w:szCs w:val="28"/>
          <w:lang w:eastAsia="en-GB"/>
        </w:rPr>
        <w:t xml:space="preserve">Ministru kabineta </w:t>
      </w:r>
    </w:p>
    <w:p w14:paraId="7770BA8E" w14:textId="77777777" w:rsidR="00F3402F" w:rsidRPr="00F3402F" w:rsidRDefault="00F3402F" w:rsidP="00CF547B">
      <w:pPr>
        <w:spacing w:after="0" w:line="240" w:lineRule="auto"/>
        <w:jc w:val="right"/>
        <w:rPr>
          <w:rFonts w:ascii="Times New Roman" w:eastAsia="Times New Roman" w:hAnsi="Times New Roman" w:cs="Times New Roman"/>
          <w:color w:val="333333"/>
          <w:sz w:val="28"/>
          <w:szCs w:val="28"/>
          <w:lang w:eastAsia="en-GB"/>
        </w:rPr>
      </w:pPr>
      <w:r w:rsidRPr="00F3402F">
        <w:rPr>
          <w:rFonts w:ascii="Times New Roman" w:eastAsia="Times New Roman" w:hAnsi="Times New Roman" w:cs="Times New Roman"/>
          <w:color w:val="333333"/>
          <w:sz w:val="28"/>
          <w:szCs w:val="28"/>
          <w:lang w:eastAsia="en-GB"/>
        </w:rPr>
        <w:t>2023. gada 12. decembra</w:t>
      </w:r>
    </w:p>
    <w:p w14:paraId="3AB1D2F8" w14:textId="77777777" w:rsidR="00F3402F" w:rsidRPr="00F3402F" w:rsidRDefault="00F3402F" w:rsidP="00CF547B">
      <w:pPr>
        <w:spacing w:after="0" w:line="240" w:lineRule="auto"/>
        <w:jc w:val="right"/>
        <w:rPr>
          <w:rFonts w:ascii="Times New Roman" w:eastAsia="Times New Roman" w:hAnsi="Times New Roman" w:cs="Times New Roman"/>
          <w:color w:val="333333"/>
          <w:sz w:val="28"/>
          <w:szCs w:val="28"/>
          <w:lang w:eastAsia="en-GB"/>
        </w:rPr>
      </w:pPr>
      <w:r w:rsidRPr="00F3402F">
        <w:rPr>
          <w:rFonts w:ascii="Times New Roman" w:eastAsia="Times New Roman" w:hAnsi="Times New Roman" w:cs="Times New Roman"/>
          <w:sz w:val="28"/>
          <w:szCs w:val="28"/>
          <w:lang w:eastAsia="en-GB"/>
        </w:rPr>
        <w:t xml:space="preserve">noteikumiem </w:t>
      </w:r>
      <w:r w:rsidRPr="00F3402F">
        <w:rPr>
          <w:rFonts w:ascii="Times New Roman" w:eastAsia="Times New Roman" w:hAnsi="Times New Roman" w:cs="Times New Roman"/>
          <w:color w:val="333333"/>
          <w:sz w:val="28"/>
          <w:szCs w:val="28"/>
          <w:lang w:eastAsia="en-GB"/>
        </w:rPr>
        <w:t xml:space="preserve">Nr. </w:t>
      </w:r>
      <w:r w:rsidRPr="00F3402F">
        <w:rPr>
          <w:rFonts w:ascii="Times New Roman" w:eastAsia="Times New Roman" w:hAnsi="Times New Roman" w:cs="Times New Roman"/>
          <w:color w:val="333333"/>
          <w:sz w:val="28"/>
          <w:szCs w:val="28"/>
          <w:lang w:eastAsia="en-GB"/>
        </w:rPr>
        <w:t>753</w:t>
      </w:r>
    </w:p>
    <w:p w14:paraId="52F757D3" w14:textId="77777777" w:rsidR="00F3402F" w:rsidRPr="00F3402F" w:rsidRDefault="00F3402F" w:rsidP="00CF547B">
      <w:pPr>
        <w:spacing w:after="0" w:line="240" w:lineRule="auto"/>
        <w:rPr>
          <w:rFonts w:ascii="Times New Roman" w:eastAsia="Times New Roman" w:hAnsi="Times New Roman" w:cs="Times New Roman"/>
          <w:color w:val="333333"/>
          <w:sz w:val="28"/>
          <w:szCs w:val="28"/>
          <w:lang w:eastAsia="en-GB"/>
        </w:rPr>
      </w:pPr>
    </w:p>
    <w:p w14:paraId="31949F10" w14:textId="6E363F42" w:rsidR="00DD00EA" w:rsidRPr="00F3402F" w:rsidRDefault="00F3402F" w:rsidP="00CF547B">
      <w:pPr>
        <w:pStyle w:val="Default"/>
        <w:jc w:val="center"/>
        <w:rPr>
          <w:b/>
          <w:bCs/>
          <w:sz w:val="28"/>
          <w:szCs w:val="28"/>
          <w:lang w:val="lv-LV"/>
        </w:rPr>
      </w:pPr>
      <w:r w:rsidRPr="00F3402F">
        <w:rPr>
          <w:b/>
          <w:bCs/>
          <w:sz w:val="28"/>
          <w:szCs w:val="28"/>
          <w:lang w:val="lv-LV"/>
        </w:rPr>
        <w:t>Projektu iesniegumu vērtēšanas kritēriji un to piemērošanas skaidrojums</w:t>
      </w:r>
    </w:p>
    <w:p w14:paraId="0C6BDFC1" w14:textId="77777777" w:rsidR="00F3402F" w:rsidRPr="00F3402F" w:rsidRDefault="00F3402F" w:rsidP="00CF547B">
      <w:pPr>
        <w:pStyle w:val="Default"/>
        <w:rPr>
          <w:lang w:val="lv-LV"/>
        </w:rPr>
      </w:pPr>
    </w:p>
    <w:p w14:paraId="2DA6F0E6" w14:textId="1CED6FCD" w:rsidR="00DD00EA" w:rsidRDefault="00AB00B7" w:rsidP="00CF547B">
      <w:pPr>
        <w:pStyle w:val="Default"/>
        <w:jc w:val="center"/>
        <w:rPr>
          <w:b/>
          <w:bCs/>
          <w:sz w:val="28"/>
          <w:szCs w:val="28"/>
          <w:lang w:val="lv-LV"/>
        </w:rPr>
      </w:pPr>
      <w:r w:rsidRPr="00AB00B7">
        <w:rPr>
          <w:b/>
          <w:bCs/>
          <w:sz w:val="28"/>
          <w:szCs w:val="28"/>
          <w:lang w:val="lv-LV"/>
        </w:rPr>
        <w:t xml:space="preserve">I. </w:t>
      </w:r>
      <w:r w:rsidR="00DD00EA" w:rsidRPr="00AB00B7">
        <w:rPr>
          <w:b/>
          <w:bCs/>
          <w:sz w:val="28"/>
          <w:szCs w:val="28"/>
          <w:lang w:val="lv-LV"/>
        </w:rPr>
        <w:t>Vispārīgie nosacījumi projektu iesniegumu vērtēšanas kritēriju piemērošanai</w:t>
      </w:r>
    </w:p>
    <w:p w14:paraId="54BCEE67" w14:textId="77777777" w:rsidR="00AB00B7" w:rsidRPr="00AB00B7" w:rsidRDefault="00AB00B7" w:rsidP="00CF547B">
      <w:pPr>
        <w:pStyle w:val="Default"/>
        <w:jc w:val="center"/>
        <w:rPr>
          <w:b/>
          <w:bCs/>
          <w:sz w:val="28"/>
          <w:szCs w:val="28"/>
          <w:lang w:val="lv-LV"/>
        </w:rPr>
      </w:pPr>
    </w:p>
    <w:p w14:paraId="787467FD" w14:textId="76DF1CA0" w:rsidR="00DD00EA" w:rsidRDefault="00DD00EA" w:rsidP="00CF547B">
      <w:pPr>
        <w:pStyle w:val="Default"/>
        <w:ind w:firstLine="709"/>
        <w:jc w:val="both"/>
        <w:rPr>
          <w:lang w:val="lv-LV"/>
        </w:rPr>
      </w:pPr>
      <w:r w:rsidRPr="00F3402F">
        <w:rPr>
          <w:lang w:val="lv-LV"/>
        </w:rPr>
        <w:t xml:space="preserve">1. Projekta iesniegums sastāv no projekta iesnieguma veidlapas, tās pielikumiem un papildus iesniedzamajiem dokumentiem. </w:t>
      </w:r>
    </w:p>
    <w:p w14:paraId="0297E1F2" w14:textId="77777777" w:rsidR="00AB00B7" w:rsidRPr="00F3402F" w:rsidRDefault="00AB00B7" w:rsidP="00CF547B">
      <w:pPr>
        <w:pStyle w:val="Default"/>
        <w:ind w:firstLine="709"/>
        <w:jc w:val="both"/>
        <w:rPr>
          <w:lang w:val="lv-LV"/>
        </w:rPr>
      </w:pPr>
    </w:p>
    <w:p w14:paraId="24C65D35" w14:textId="5B4E5316" w:rsidR="00DD00EA" w:rsidRDefault="00DD00EA" w:rsidP="00CF547B">
      <w:pPr>
        <w:pStyle w:val="Default"/>
        <w:ind w:firstLine="709"/>
        <w:jc w:val="both"/>
        <w:rPr>
          <w:lang w:val="lv-LV"/>
        </w:rPr>
      </w:pPr>
      <w:r w:rsidRPr="00F3402F">
        <w:rPr>
          <w:lang w:val="lv-LV"/>
        </w:rPr>
        <w:t>2. Norāde par kritērija izvērtēšanai nepieciešamās informācijas atrašanās vietu projekta iesniegumā ir indikatīva</w:t>
      </w:r>
      <w:r w:rsidR="000B019C">
        <w:rPr>
          <w:lang w:val="lv-LV"/>
        </w:rPr>
        <w:t>,</w:t>
      </w:r>
      <w:r w:rsidRPr="00F3402F">
        <w:rPr>
          <w:lang w:val="lv-LV"/>
        </w:rPr>
        <w:t xml:space="preserve"> un, ja noteiktajā vietā informācija nav pieejama, nepieciešams izskatīt visu projekta iesniegumu pilnībā. </w:t>
      </w:r>
    </w:p>
    <w:p w14:paraId="6953D23B" w14:textId="77777777" w:rsidR="00AB00B7" w:rsidRPr="00F3402F" w:rsidRDefault="00AB00B7" w:rsidP="00CF547B">
      <w:pPr>
        <w:pStyle w:val="Default"/>
        <w:ind w:firstLine="709"/>
        <w:jc w:val="both"/>
        <w:rPr>
          <w:lang w:val="lv-LV"/>
        </w:rPr>
      </w:pPr>
    </w:p>
    <w:p w14:paraId="68F27D50" w14:textId="66D6627A" w:rsidR="00DD00EA" w:rsidRDefault="00DD00EA" w:rsidP="00CF547B">
      <w:pPr>
        <w:pStyle w:val="Default"/>
        <w:ind w:firstLine="709"/>
        <w:jc w:val="both"/>
        <w:rPr>
          <w:lang w:val="lv-LV"/>
        </w:rPr>
      </w:pPr>
      <w:r w:rsidRPr="00F3402F">
        <w:rPr>
          <w:lang w:val="lv-LV"/>
        </w:rPr>
        <w:t xml:space="preserve">3. Vērtējot projekta iesnieguma atbilstību kritērijiem, jāņem vērā projekta iesniegumā pieejamā informācija. Vērtējumu nevar balstīt uz pieņēmumiem vai citu informāciju, ko nav iespējams pārbaudīt vai pierādīt vai kas neattiecas uz konkrēto projekta iesniegumu. Tomēr, ja vērtētāja rīcībā ir kāda informācija, kas var ietekmēt projekta vērtējumu, jānorāda konkrēti fakti un informācijas avoti, kas pamato un pierāda vērtētāja sniegto informāciju. </w:t>
      </w:r>
    </w:p>
    <w:p w14:paraId="73007A13" w14:textId="77777777" w:rsidR="00AB00B7" w:rsidRPr="00F3402F" w:rsidRDefault="00AB00B7" w:rsidP="00CF547B">
      <w:pPr>
        <w:pStyle w:val="Default"/>
        <w:ind w:firstLine="709"/>
        <w:jc w:val="both"/>
        <w:rPr>
          <w:lang w:val="lv-LV"/>
        </w:rPr>
      </w:pPr>
    </w:p>
    <w:p w14:paraId="3B3FE3CF" w14:textId="10FD61B3" w:rsidR="00EA383B" w:rsidRPr="00F3402F" w:rsidRDefault="00DD00EA" w:rsidP="00CF547B">
      <w:pPr>
        <w:pStyle w:val="Default"/>
        <w:ind w:firstLine="709"/>
        <w:jc w:val="both"/>
        <w:rPr>
          <w:lang w:val="lv-LV"/>
        </w:rPr>
      </w:pPr>
      <w:r w:rsidRPr="00F3402F">
        <w:rPr>
          <w:lang w:val="lv-LV"/>
        </w:rPr>
        <w:t xml:space="preserve">4. Vērtējot projekta iesniegumu, jāpievērš uzmanība </w:t>
      </w:r>
      <w:r w:rsidR="00AB00B7" w:rsidRPr="00F3402F">
        <w:rPr>
          <w:lang w:val="lv-LV"/>
        </w:rPr>
        <w:t>projekta iesnieguma veidlap</w:t>
      </w:r>
      <w:r w:rsidR="00AB00B7">
        <w:rPr>
          <w:lang w:val="lv-LV"/>
        </w:rPr>
        <w:t>ā</w:t>
      </w:r>
      <w:r w:rsidRPr="00F3402F">
        <w:rPr>
          <w:lang w:val="lv-LV"/>
        </w:rPr>
        <w:t xml:space="preserve"> sniegtās informācijas saskaņotībai visā</w:t>
      </w:r>
      <w:r w:rsidR="00AB00B7">
        <w:rPr>
          <w:lang w:val="lv-LV"/>
        </w:rPr>
        <w:t>s</w:t>
      </w:r>
      <w:r w:rsidRPr="00F3402F">
        <w:rPr>
          <w:lang w:val="lv-LV"/>
        </w:rPr>
        <w:t xml:space="preserve"> </w:t>
      </w:r>
      <w:r w:rsidR="00AB00B7">
        <w:rPr>
          <w:lang w:val="lv-LV"/>
        </w:rPr>
        <w:t xml:space="preserve">tās </w:t>
      </w:r>
      <w:r w:rsidRPr="00F3402F">
        <w:rPr>
          <w:lang w:val="lv-LV"/>
        </w:rPr>
        <w:t>sadaļā</w:t>
      </w:r>
      <w:r w:rsidR="00AB00B7">
        <w:rPr>
          <w:lang w:val="lv-LV"/>
        </w:rPr>
        <w:t>s</w:t>
      </w:r>
      <w:r w:rsidRPr="00F3402F">
        <w:rPr>
          <w:lang w:val="lv-LV"/>
        </w:rPr>
        <w:t>, pielikum</w:t>
      </w:r>
      <w:r w:rsidR="00AB00B7">
        <w:rPr>
          <w:lang w:val="lv-LV"/>
        </w:rPr>
        <w:t>os</w:t>
      </w:r>
      <w:r w:rsidRPr="00F3402F">
        <w:rPr>
          <w:lang w:val="lv-LV"/>
        </w:rPr>
        <w:t xml:space="preserve"> un papildus iesniegtaj</w:t>
      </w:r>
      <w:r w:rsidR="00AB00B7">
        <w:rPr>
          <w:lang w:val="lv-LV"/>
        </w:rPr>
        <w:t>os</w:t>
      </w:r>
      <w:r w:rsidRPr="00F3402F">
        <w:rPr>
          <w:lang w:val="lv-LV"/>
        </w:rPr>
        <w:t xml:space="preserve"> dokument</w:t>
      </w:r>
      <w:r w:rsidR="00AB00B7">
        <w:rPr>
          <w:lang w:val="lv-LV"/>
        </w:rPr>
        <w:t>os</w:t>
      </w:r>
      <w:r w:rsidRPr="00F3402F">
        <w:rPr>
          <w:lang w:val="lv-LV"/>
        </w:rPr>
        <w:t xml:space="preserve">, kuros informācija minēta. Ja informācija </w:t>
      </w:r>
      <w:r w:rsidR="00EA383B" w:rsidRPr="00F3402F">
        <w:rPr>
          <w:lang w:val="lv-LV"/>
        </w:rPr>
        <w:t xml:space="preserve">nesaskan, jāizvirza nosacījums par papildu skaidrojuma sniegšanu vai precizējumu veikšanu pie tā kritērija, uz kuru šī nesakritība ir attiecināma. </w:t>
      </w:r>
    </w:p>
    <w:p w14:paraId="1EF92600" w14:textId="77777777" w:rsidR="00AB00B7" w:rsidRDefault="00AB00B7" w:rsidP="00CF547B">
      <w:pPr>
        <w:pStyle w:val="Default"/>
        <w:ind w:firstLine="709"/>
        <w:jc w:val="both"/>
        <w:rPr>
          <w:lang w:val="lv-LV"/>
        </w:rPr>
      </w:pPr>
    </w:p>
    <w:p w14:paraId="1D134B67" w14:textId="57339242" w:rsidR="00EA383B" w:rsidRDefault="00EA383B" w:rsidP="00CF547B">
      <w:pPr>
        <w:pStyle w:val="Default"/>
        <w:ind w:firstLine="709"/>
        <w:jc w:val="both"/>
        <w:rPr>
          <w:lang w:val="lv-LV"/>
        </w:rPr>
      </w:pPr>
      <w:r w:rsidRPr="00F3402F">
        <w:rPr>
          <w:lang w:val="lv-LV"/>
        </w:rPr>
        <w:t>5. Rīcībai par izvirzāmajiem nosacījumiem ir ieteikuma raksturs</w:t>
      </w:r>
      <w:r w:rsidR="00AB00B7">
        <w:rPr>
          <w:lang w:val="lv-LV"/>
        </w:rPr>
        <w:t>,</w:t>
      </w:r>
      <w:r w:rsidRPr="00F3402F">
        <w:rPr>
          <w:lang w:val="lv-LV"/>
        </w:rPr>
        <w:t xml:space="preserve"> un to precizē vērtēšanas veidlapās atbilstoši konkrētajai situācijai un projekta iesniegumā konstatētajām neprecizitātēm. </w:t>
      </w:r>
    </w:p>
    <w:p w14:paraId="72839EB2" w14:textId="77777777" w:rsidR="00AB00B7" w:rsidRPr="00F3402F" w:rsidRDefault="00AB00B7" w:rsidP="00CF547B">
      <w:pPr>
        <w:pStyle w:val="Default"/>
        <w:ind w:firstLine="709"/>
        <w:jc w:val="both"/>
        <w:rPr>
          <w:lang w:val="lv-LV"/>
        </w:rPr>
      </w:pPr>
    </w:p>
    <w:p w14:paraId="2C62388D" w14:textId="34DC45EC" w:rsidR="00EA383B" w:rsidRPr="00F3402F" w:rsidRDefault="00D8720C" w:rsidP="00CF547B">
      <w:pPr>
        <w:pStyle w:val="Default"/>
        <w:ind w:firstLine="709"/>
        <w:jc w:val="both"/>
        <w:rPr>
          <w:lang w:val="lv-LV"/>
        </w:rPr>
      </w:pPr>
      <w:r w:rsidRPr="00F3402F">
        <w:rPr>
          <w:lang w:val="lv-LV"/>
        </w:rPr>
        <w:t>6</w:t>
      </w:r>
      <w:r w:rsidR="00EA383B" w:rsidRPr="00F3402F">
        <w:rPr>
          <w:lang w:val="lv-LV"/>
        </w:rPr>
        <w:t xml:space="preserve">. Projekta iesnieguma vērtēšanā izmantojami šādi dokumenti: </w:t>
      </w:r>
    </w:p>
    <w:p w14:paraId="4F203970" w14:textId="79696F95" w:rsidR="00EA383B" w:rsidRPr="00F3402F" w:rsidRDefault="00AB00B7" w:rsidP="00CF547B">
      <w:pPr>
        <w:pStyle w:val="Default"/>
        <w:ind w:firstLine="709"/>
        <w:jc w:val="both"/>
        <w:rPr>
          <w:lang w:val="lv-LV"/>
        </w:rPr>
      </w:pPr>
      <w:r>
        <w:rPr>
          <w:lang w:val="lv-LV"/>
        </w:rPr>
        <w:t>6.1.</w:t>
      </w:r>
      <w:r w:rsidR="00EA383B" w:rsidRPr="00F3402F">
        <w:rPr>
          <w:lang w:val="lv-LV"/>
        </w:rPr>
        <w:t xml:space="preserve"> </w:t>
      </w:r>
      <w:r w:rsidR="0097568B" w:rsidRPr="00F3402F">
        <w:rPr>
          <w:lang w:val="lv-LV"/>
        </w:rPr>
        <w:t>AF</w:t>
      </w:r>
      <w:r w:rsidR="00DA2313" w:rsidRPr="00F3402F">
        <w:rPr>
          <w:lang w:val="lv-LV"/>
        </w:rPr>
        <w:t xml:space="preserve"> plāns</w:t>
      </w:r>
      <w:r w:rsidR="007E6A12" w:rsidRPr="00F3402F">
        <w:rPr>
          <w:lang w:val="lv-LV"/>
        </w:rPr>
        <w:t xml:space="preserve"> un </w:t>
      </w:r>
      <w:r w:rsidR="0097568B" w:rsidRPr="00F3402F">
        <w:rPr>
          <w:lang w:val="lv-LV"/>
        </w:rPr>
        <w:t>AF</w:t>
      </w:r>
      <w:r w:rsidR="007E6A12" w:rsidRPr="00F3402F">
        <w:rPr>
          <w:lang w:val="lv-LV"/>
        </w:rPr>
        <w:t xml:space="preserve"> plāna darbības kārtība, par kuru vienojas Eiropas Komisija un Latvija</w:t>
      </w:r>
      <w:r w:rsidR="00DE7AB4" w:rsidRPr="00F3402F">
        <w:rPr>
          <w:lang w:val="lv-LV"/>
        </w:rPr>
        <w:t>;</w:t>
      </w:r>
    </w:p>
    <w:p w14:paraId="22484AB7" w14:textId="35BADF0D" w:rsidR="00EA383B" w:rsidRPr="00F3402F" w:rsidRDefault="00AB00B7" w:rsidP="00CF547B">
      <w:pPr>
        <w:pStyle w:val="Default"/>
        <w:ind w:firstLine="709"/>
        <w:jc w:val="both"/>
        <w:rPr>
          <w:lang w:val="lv-LV"/>
        </w:rPr>
      </w:pPr>
      <w:r>
        <w:rPr>
          <w:lang w:val="lv-LV"/>
        </w:rPr>
        <w:t>6.2.</w:t>
      </w:r>
      <w:r w:rsidR="00EA383B" w:rsidRPr="00F3402F">
        <w:rPr>
          <w:lang w:val="lv-LV"/>
        </w:rPr>
        <w:t xml:space="preserve"> </w:t>
      </w:r>
      <w:r w:rsidR="007E5DB7" w:rsidRPr="00F3402F">
        <w:rPr>
          <w:lang w:val="lv-LV"/>
        </w:rPr>
        <w:t>šie</w:t>
      </w:r>
      <w:r w:rsidR="00EA383B" w:rsidRPr="00F3402F">
        <w:rPr>
          <w:lang w:val="lv-LV"/>
        </w:rPr>
        <w:t xml:space="preserve"> MK noteikumi; </w:t>
      </w:r>
    </w:p>
    <w:p w14:paraId="4A671DD4" w14:textId="25CF04C5" w:rsidR="00EA383B" w:rsidRDefault="00AB00B7" w:rsidP="00CF547B">
      <w:pPr>
        <w:pStyle w:val="Default"/>
        <w:ind w:firstLine="709"/>
        <w:jc w:val="both"/>
        <w:rPr>
          <w:lang w:val="lv-LV"/>
        </w:rPr>
      </w:pPr>
      <w:r>
        <w:rPr>
          <w:lang w:val="lv-LV"/>
        </w:rPr>
        <w:t>6.3.</w:t>
      </w:r>
      <w:r w:rsidR="00EA383B" w:rsidRPr="00F3402F">
        <w:rPr>
          <w:lang w:val="lv-LV"/>
        </w:rPr>
        <w:t xml:space="preserve"> </w:t>
      </w:r>
      <w:r w:rsidR="007E5DB7" w:rsidRPr="00F3402F">
        <w:rPr>
          <w:lang w:val="lv-LV"/>
        </w:rPr>
        <w:t>2.4.1.2.i. investīcijas</w:t>
      </w:r>
      <w:r w:rsidR="00EA383B" w:rsidRPr="00F3402F">
        <w:rPr>
          <w:lang w:val="lv-LV"/>
        </w:rPr>
        <w:t xml:space="preserve"> projektu iesniegumu atlases nolikums. </w:t>
      </w:r>
    </w:p>
    <w:p w14:paraId="3D61394B" w14:textId="77777777" w:rsidR="00623DCD" w:rsidRPr="00F3402F" w:rsidRDefault="00623DCD" w:rsidP="00CF547B">
      <w:pPr>
        <w:pStyle w:val="Default"/>
        <w:ind w:firstLine="709"/>
        <w:jc w:val="both"/>
        <w:rPr>
          <w:lang w:val="lv-LV"/>
        </w:rPr>
      </w:pPr>
    </w:p>
    <w:p w14:paraId="2C6004D7" w14:textId="35AD5572" w:rsidR="00BE7E4C" w:rsidRPr="00AB00B7" w:rsidRDefault="00AB00B7" w:rsidP="00CF547B">
      <w:pPr>
        <w:pStyle w:val="Default"/>
        <w:jc w:val="center"/>
        <w:rPr>
          <w:b/>
          <w:bCs/>
          <w:color w:val="auto"/>
          <w:sz w:val="28"/>
          <w:szCs w:val="28"/>
          <w:lang w:val="lv-LV"/>
        </w:rPr>
      </w:pPr>
      <w:r w:rsidRPr="00AB00B7">
        <w:rPr>
          <w:b/>
          <w:bCs/>
          <w:color w:val="auto"/>
          <w:sz w:val="28"/>
          <w:szCs w:val="28"/>
          <w:lang w:val="lv-LV"/>
        </w:rPr>
        <w:lastRenderedPageBreak/>
        <w:t>II. Vērtēšanas kritēriji</w:t>
      </w:r>
    </w:p>
    <w:p w14:paraId="72E1E5BE" w14:textId="77777777" w:rsidR="001076E4" w:rsidRPr="00F3402F" w:rsidRDefault="001076E4" w:rsidP="00CF547B">
      <w:pPr>
        <w:spacing w:after="0" w:line="240" w:lineRule="auto"/>
        <w:rPr>
          <w:rFonts w:ascii="Times New Roman" w:eastAsia="ヒラギノ角ゴ Pro W3" w:hAnsi="Times New Roman" w:cs="Times New Roman"/>
          <w:color w:val="000000"/>
          <w:sz w:val="24"/>
          <w:szCs w:val="24"/>
        </w:rPr>
      </w:pPr>
    </w:p>
    <w:tbl>
      <w:tblPr>
        <w:tblW w:w="138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969"/>
        <w:gridCol w:w="1276"/>
        <w:gridCol w:w="7909"/>
      </w:tblGrid>
      <w:tr w:rsidR="00577637" w:rsidRPr="00F3402F" w14:paraId="57EAC342" w14:textId="77777777" w:rsidTr="00F3402F">
        <w:trPr>
          <w:trHeight w:val="265"/>
        </w:trPr>
        <w:tc>
          <w:tcPr>
            <w:tcW w:w="4678" w:type="dxa"/>
            <w:gridSpan w:val="2"/>
            <w:vMerge w:val="restart"/>
            <w:tcBorders>
              <w:top w:val="single" w:sz="4" w:space="0" w:color="auto"/>
            </w:tcBorders>
            <w:shd w:val="clear" w:color="auto" w:fill="F2F2F2" w:themeFill="background1" w:themeFillShade="F2"/>
            <w:vAlign w:val="center"/>
          </w:tcPr>
          <w:p w14:paraId="63EEFE10" w14:textId="76A674BE" w:rsidR="00577637" w:rsidRPr="00F3402F" w:rsidRDefault="00577637" w:rsidP="00CF547B">
            <w:pPr>
              <w:spacing w:after="0" w:line="240" w:lineRule="auto"/>
              <w:jc w:val="center"/>
              <w:rPr>
                <w:rFonts w:ascii="Times New Roman" w:eastAsia="ヒラギノ角ゴ Pro W3" w:hAnsi="Times New Roman" w:cs="Times New Roman"/>
                <w:sz w:val="24"/>
                <w:szCs w:val="24"/>
              </w:rPr>
            </w:pPr>
            <w:r w:rsidRPr="00F3402F">
              <w:rPr>
                <w:rFonts w:ascii="Times New Roman" w:eastAsia="ヒラギノ角ゴ Pro W3" w:hAnsi="Times New Roman" w:cs="Times New Roman"/>
                <w:sz w:val="24"/>
                <w:szCs w:val="24"/>
              </w:rPr>
              <w:t>1.</w:t>
            </w:r>
            <w:r w:rsidR="00F3402F" w:rsidRPr="00F3402F">
              <w:rPr>
                <w:rFonts w:ascii="Times New Roman" w:eastAsia="ヒラギノ角ゴ Pro W3" w:hAnsi="Times New Roman" w:cs="Times New Roman"/>
                <w:sz w:val="24"/>
                <w:szCs w:val="24"/>
              </w:rPr>
              <w:t xml:space="preserve"> Izslēgšanas kritēriji</w:t>
            </w:r>
          </w:p>
        </w:tc>
        <w:tc>
          <w:tcPr>
            <w:tcW w:w="1276" w:type="dxa"/>
            <w:tcBorders>
              <w:top w:val="single" w:sz="4" w:space="0" w:color="auto"/>
            </w:tcBorders>
            <w:shd w:val="clear" w:color="auto" w:fill="F2F2F2" w:themeFill="background1" w:themeFillShade="F2"/>
            <w:vAlign w:val="center"/>
          </w:tcPr>
          <w:p w14:paraId="62959ED3" w14:textId="2050017E" w:rsidR="00577637" w:rsidRPr="00F3402F" w:rsidRDefault="00577637" w:rsidP="00CF547B">
            <w:pPr>
              <w:tabs>
                <w:tab w:val="left" w:pos="942"/>
                <w:tab w:val="left" w:pos="1257"/>
              </w:tabs>
              <w:spacing w:after="0" w:line="240" w:lineRule="auto"/>
              <w:jc w:val="center"/>
              <w:rPr>
                <w:rFonts w:ascii="Times New Roman" w:eastAsia="ヒラギノ角ゴ Pro W3" w:hAnsi="Times New Roman" w:cs="Times New Roman"/>
                <w:sz w:val="24"/>
                <w:szCs w:val="24"/>
              </w:rPr>
            </w:pPr>
            <w:r w:rsidRPr="00F3402F">
              <w:rPr>
                <w:rFonts w:ascii="Times New Roman" w:eastAsia="ヒラギノ角ゴ Pro W3" w:hAnsi="Times New Roman" w:cs="Times New Roman"/>
                <w:sz w:val="24"/>
                <w:szCs w:val="24"/>
              </w:rPr>
              <w:t>Vērtēšanas sistēma</w:t>
            </w:r>
          </w:p>
        </w:tc>
        <w:tc>
          <w:tcPr>
            <w:tcW w:w="7909" w:type="dxa"/>
            <w:vMerge w:val="restart"/>
            <w:tcBorders>
              <w:top w:val="single" w:sz="4" w:space="0" w:color="auto"/>
            </w:tcBorders>
            <w:shd w:val="clear" w:color="auto" w:fill="F2F2F2" w:themeFill="background1" w:themeFillShade="F2"/>
            <w:vAlign w:val="center"/>
          </w:tcPr>
          <w:p w14:paraId="20FAFDE3" w14:textId="35D11584" w:rsidR="00577637" w:rsidRPr="00F3402F" w:rsidRDefault="00577637" w:rsidP="00CF547B">
            <w:pPr>
              <w:spacing w:after="0" w:line="240" w:lineRule="auto"/>
              <w:jc w:val="center"/>
              <w:rPr>
                <w:rFonts w:ascii="Times New Roman" w:eastAsia="ヒラギノ角ゴ Pro W3" w:hAnsi="Times New Roman" w:cs="Times New Roman"/>
                <w:sz w:val="24"/>
                <w:szCs w:val="24"/>
              </w:rPr>
            </w:pPr>
            <w:r w:rsidRPr="00F3402F">
              <w:rPr>
                <w:rFonts w:ascii="Times New Roman" w:eastAsia="ヒラギノ角ゴ Pro W3" w:hAnsi="Times New Roman" w:cs="Times New Roman"/>
                <w:sz w:val="24"/>
                <w:szCs w:val="24"/>
              </w:rPr>
              <w:t>Kritēriju piemērošanas skaidrojum</w:t>
            </w:r>
            <w:r w:rsidR="00F3402F" w:rsidRPr="00F3402F">
              <w:rPr>
                <w:rFonts w:ascii="Times New Roman" w:eastAsia="ヒラギノ角ゴ Pro W3" w:hAnsi="Times New Roman" w:cs="Times New Roman"/>
                <w:sz w:val="24"/>
                <w:szCs w:val="24"/>
              </w:rPr>
              <w:t>s</w:t>
            </w:r>
          </w:p>
        </w:tc>
      </w:tr>
      <w:tr w:rsidR="00577637" w:rsidRPr="00F3402F" w14:paraId="3CDECEF6" w14:textId="77777777" w:rsidTr="00F3402F">
        <w:trPr>
          <w:trHeight w:val="265"/>
        </w:trPr>
        <w:tc>
          <w:tcPr>
            <w:tcW w:w="4678" w:type="dxa"/>
            <w:gridSpan w:val="2"/>
            <w:vMerge/>
            <w:vAlign w:val="center"/>
          </w:tcPr>
          <w:p w14:paraId="1B943231" w14:textId="77777777" w:rsidR="00577637" w:rsidRPr="00F3402F" w:rsidRDefault="00577637" w:rsidP="00CF547B">
            <w:pPr>
              <w:spacing w:after="0" w:line="240" w:lineRule="auto"/>
              <w:jc w:val="center"/>
              <w:rPr>
                <w:rFonts w:ascii="Times New Roman" w:eastAsia="ヒラギノ角ゴ Pro W3" w:hAnsi="Times New Roman" w:cs="Times New Roman"/>
                <w:b/>
                <w:bCs/>
                <w:sz w:val="24"/>
                <w:szCs w:val="24"/>
              </w:rPr>
            </w:pPr>
          </w:p>
        </w:tc>
        <w:tc>
          <w:tcPr>
            <w:tcW w:w="1276" w:type="dxa"/>
            <w:tcBorders>
              <w:top w:val="single" w:sz="4" w:space="0" w:color="auto"/>
            </w:tcBorders>
            <w:shd w:val="clear" w:color="auto" w:fill="F2F2F2" w:themeFill="background1" w:themeFillShade="F2"/>
            <w:vAlign w:val="center"/>
          </w:tcPr>
          <w:p w14:paraId="1F5630EF" w14:textId="448DDF47" w:rsidR="00577637" w:rsidRPr="00F3402F" w:rsidRDefault="00577637" w:rsidP="00CF547B">
            <w:pPr>
              <w:tabs>
                <w:tab w:val="left" w:pos="942"/>
                <w:tab w:val="left" w:pos="1257"/>
              </w:tabs>
              <w:spacing w:after="0" w:line="240" w:lineRule="auto"/>
              <w:jc w:val="center"/>
              <w:rPr>
                <w:rFonts w:ascii="Times New Roman" w:eastAsia="ヒラギノ角ゴ Pro W3" w:hAnsi="Times New Roman" w:cs="Times New Roman"/>
                <w:sz w:val="24"/>
                <w:szCs w:val="24"/>
              </w:rPr>
            </w:pPr>
            <w:r w:rsidRPr="00F3402F">
              <w:rPr>
                <w:rFonts w:ascii="Times New Roman" w:eastAsia="ヒラギノ角ゴ Pro W3" w:hAnsi="Times New Roman" w:cs="Times New Roman"/>
                <w:sz w:val="24"/>
                <w:szCs w:val="24"/>
              </w:rPr>
              <w:t>Jā</w:t>
            </w:r>
            <w:r w:rsidR="00F3402F" w:rsidRPr="00F3402F">
              <w:rPr>
                <w:rFonts w:ascii="Times New Roman" w:eastAsia="ヒラギノ角ゴ Pro W3" w:hAnsi="Times New Roman" w:cs="Times New Roman"/>
                <w:sz w:val="24"/>
                <w:szCs w:val="24"/>
              </w:rPr>
              <w:t>/</w:t>
            </w:r>
            <w:r w:rsidRPr="00F3402F">
              <w:rPr>
                <w:rFonts w:ascii="Times New Roman" w:eastAsia="ヒラギノ角ゴ Pro W3" w:hAnsi="Times New Roman" w:cs="Times New Roman"/>
                <w:sz w:val="24"/>
                <w:szCs w:val="24"/>
              </w:rPr>
              <w:t>Nē</w:t>
            </w:r>
          </w:p>
        </w:tc>
        <w:tc>
          <w:tcPr>
            <w:tcW w:w="7909" w:type="dxa"/>
            <w:vMerge/>
            <w:vAlign w:val="center"/>
          </w:tcPr>
          <w:p w14:paraId="489FFDF7" w14:textId="77777777" w:rsidR="00577637" w:rsidRPr="00F3402F" w:rsidRDefault="00577637" w:rsidP="00CF547B">
            <w:pPr>
              <w:spacing w:after="0" w:line="240" w:lineRule="auto"/>
              <w:jc w:val="center"/>
              <w:rPr>
                <w:rFonts w:ascii="Times New Roman" w:eastAsia="ヒラギノ角ゴ Pro W3" w:hAnsi="Times New Roman" w:cs="Times New Roman"/>
                <w:b/>
                <w:sz w:val="24"/>
                <w:szCs w:val="24"/>
              </w:rPr>
            </w:pPr>
          </w:p>
        </w:tc>
      </w:tr>
      <w:tr w:rsidR="0010387A" w:rsidRPr="00F3402F" w14:paraId="5E835220" w14:textId="77777777" w:rsidTr="00F3402F">
        <w:trPr>
          <w:trHeight w:val="265"/>
        </w:trPr>
        <w:tc>
          <w:tcPr>
            <w:tcW w:w="4678" w:type="dxa"/>
            <w:gridSpan w:val="2"/>
            <w:tcBorders>
              <w:top w:val="single" w:sz="4" w:space="0" w:color="auto"/>
            </w:tcBorders>
            <w:shd w:val="clear" w:color="auto" w:fill="auto"/>
            <w:vAlign w:val="center"/>
          </w:tcPr>
          <w:p w14:paraId="4079D760" w14:textId="1B16C09B" w:rsidR="001D5AD7" w:rsidRPr="00F3402F" w:rsidRDefault="001D5AD7" w:rsidP="00CF547B">
            <w:pPr>
              <w:spacing w:after="0" w:line="240" w:lineRule="auto"/>
              <w:jc w:val="both"/>
              <w:rPr>
                <w:rFonts w:ascii="Times New Roman" w:eastAsia="ヒラギノ角ゴ Pro W3" w:hAnsi="Times New Roman" w:cs="Times New Roman"/>
                <w:sz w:val="24"/>
                <w:szCs w:val="24"/>
              </w:rPr>
            </w:pPr>
            <w:r w:rsidRPr="00F3402F">
              <w:rPr>
                <w:rFonts w:ascii="Times New Roman" w:eastAsia="ヒラギノ角ゴ Pro W3" w:hAnsi="Times New Roman" w:cs="Times New Roman"/>
                <w:sz w:val="24"/>
                <w:szCs w:val="24"/>
              </w:rPr>
              <w:t>Projekta iesniegumu noraida, ja:</w:t>
            </w:r>
          </w:p>
        </w:tc>
        <w:tc>
          <w:tcPr>
            <w:tcW w:w="1276" w:type="dxa"/>
            <w:tcBorders>
              <w:top w:val="single" w:sz="4" w:space="0" w:color="auto"/>
            </w:tcBorders>
            <w:shd w:val="clear" w:color="auto" w:fill="auto"/>
            <w:vAlign w:val="center"/>
          </w:tcPr>
          <w:p w14:paraId="1D484775" w14:textId="77777777" w:rsidR="001D5AD7" w:rsidRPr="00F3402F" w:rsidRDefault="001D5AD7" w:rsidP="00CF547B">
            <w:pPr>
              <w:tabs>
                <w:tab w:val="left" w:pos="942"/>
                <w:tab w:val="left" w:pos="1257"/>
              </w:tabs>
              <w:spacing w:after="0" w:line="240" w:lineRule="auto"/>
              <w:jc w:val="center"/>
              <w:rPr>
                <w:rFonts w:ascii="Times New Roman" w:eastAsia="ヒラギノ角ゴ Pro W3" w:hAnsi="Times New Roman" w:cs="Times New Roman"/>
                <w:b/>
                <w:bCs/>
                <w:sz w:val="24"/>
                <w:szCs w:val="24"/>
              </w:rPr>
            </w:pPr>
          </w:p>
        </w:tc>
        <w:tc>
          <w:tcPr>
            <w:tcW w:w="7909" w:type="dxa"/>
            <w:tcBorders>
              <w:top w:val="single" w:sz="4" w:space="0" w:color="auto"/>
            </w:tcBorders>
            <w:shd w:val="clear" w:color="auto" w:fill="auto"/>
          </w:tcPr>
          <w:p w14:paraId="78EA1536" w14:textId="77777777" w:rsidR="001D5AD7" w:rsidRPr="00F3402F" w:rsidRDefault="001D5AD7" w:rsidP="00CF547B">
            <w:pPr>
              <w:spacing w:after="0" w:line="240" w:lineRule="auto"/>
              <w:jc w:val="both"/>
              <w:rPr>
                <w:rFonts w:ascii="Times New Roman" w:eastAsia="ヒラギノ角ゴ Pro W3" w:hAnsi="Times New Roman" w:cs="Times New Roman"/>
                <w:sz w:val="24"/>
                <w:szCs w:val="24"/>
              </w:rPr>
            </w:pPr>
          </w:p>
        </w:tc>
      </w:tr>
      <w:tr w:rsidR="00577637" w:rsidRPr="00F3402F" w14:paraId="1EB6DDEC" w14:textId="77777777" w:rsidTr="00F3402F">
        <w:trPr>
          <w:trHeight w:val="265"/>
        </w:trPr>
        <w:tc>
          <w:tcPr>
            <w:tcW w:w="4678" w:type="dxa"/>
            <w:gridSpan w:val="2"/>
            <w:tcBorders>
              <w:top w:val="single" w:sz="4" w:space="0" w:color="auto"/>
            </w:tcBorders>
            <w:shd w:val="clear" w:color="auto" w:fill="auto"/>
          </w:tcPr>
          <w:p w14:paraId="269FE857" w14:textId="442EEFD2" w:rsidR="00577637" w:rsidRPr="00F3402F" w:rsidRDefault="0041329F" w:rsidP="00CF547B">
            <w:pPr>
              <w:spacing w:after="0" w:line="240" w:lineRule="auto"/>
              <w:rPr>
                <w:rFonts w:ascii="Times New Roman" w:eastAsia="Times New Roman" w:hAnsi="Times New Roman" w:cs="Times New Roman"/>
                <w:sz w:val="24"/>
                <w:szCs w:val="24"/>
              </w:rPr>
            </w:pPr>
            <w:r w:rsidRPr="00F3402F">
              <w:rPr>
                <w:rFonts w:ascii="Times New Roman" w:hAnsi="Times New Roman" w:cs="Times New Roman"/>
                <w:sz w:val="24"/>
                <w:szCs w:val="24"/>
              </w:rPr>
              <w:t>1.1.</w:t>
            </w:r>
            <w:r w:rsidR="00F3402F" w:rsidRPr="00F3402F">
              <w:rPr>
                <w:rFonts w:ascii="Times New Roman" w:hAnsi="Times New Roman" w:cs="Times New Roman"/>
                <w:sz w:val="24"/>
                <w:szCs w:val="24"/>
              </w:rPr>
              <w:t xml:space="preserve"> </w:t>
            </w:r>
            <w:r w:rsidR="00593ABA" w:rsidRPr="00F3402F">
              <w:rPr>
                <w:rFonts w:ascii="Times New Roman" w:hAnsi="Times New Roman" w:cs="Times New Roman"/>
                <w:sz w:val="24"/>
                <w:szCs w:val="24"/>
              </w:rPr>
              <w:t>p</w:t>
            </w:r>
            <w:r w:rsidR="00A24756" w:rsidRPr="00F3402F">
              <w:rPr>
                <w:rFonts w:ascii="Times New Roman" w:hAnsi="Times New Roman" w:cs="Times New Roman"/>
                <w:sz w:val="24"/>
                <w:szCs w:val="24"/>
              </w:rPr>
              <w:t xml:space="preserve">rojekta iesniedzējs un sadarbības partneris (ja tāds ir paredzēts) </w:t>
            </w:r>
            <w:r w:rsidR="00965636" w:rsidRPr="00F3402F">
              <w:rPr>
                <w:rFonts w:ascii="Times New Roman" w:hAnsi="Times New Roman" w:cs="Times New Roman"/>
                <w:sz w:val="24"/>
                <w:szCs w:val="24"/>
              </w:rPr>
              <w:t>ir</w:t>
            </w:r>
            <w:r w:rsidR="00A24756" w:rsidRPr="00F3402F">
              <w:rPr>
                <w:rFonts w:ascii="Times New Roman" w:hAnsi="Times New Roman" w:cs="Times New Roman"/>
                <w:sz w:val="24"/>
                <w:szCs w:val="24"/>
              </w:rPr>
              <w:t xml:space="preserve"> grūtībās nonācis saimnieciskās darbības veicējs</w:t>
            </w:r>
          </w:p>
        </w:tc>
        <w:tc>
          <w:tcPr>
            <w:tcW w:w="1276" w:type="dxa"/>
            <w:tcBorders>
              <w:top w:val="single" w:sz="4" w:space="0" w:color="auto"/>
            </w:tcBorders>
            <w:shd w:val="clear" w:color="auto" w:fill="auto"/>
            <w:vAlign w:val="center"/>
          </w:tcPr>
          <w:p w14:paraId="5FA117E3" w14:textId="77777777" w:rsidR="00577637" w:rsidRPr="00F3402F" w:rsidRDefault="00577637" w:rsidP="00CF547B">
            <w:pPr>
              <w:tabs>
                <w:tab w:val="left" w:pos="942"/>
                <w:tab w:val="left" w:pos="1257"/>
              </w:tabs>
              <w:spacing w:after="0" w:line="240" w:lineRule="auto"/>
              <w:jc w:val="center"/>
              <w:rPr>
                <w:rFonts w:ascii="Times New Roman" w:eastAsia="ヒラギノ角ゴ Pro W3" w:hAnsi="Times New Roman" w:cs="Times New Roman"/>
                <w:b/>
                <w:bCs/>
                <w:sz w:val="24"/>
                <w:szCs w:val="24"/>
              </w:rPr>
            </w:pPr>
          </w:p>
        </w:tc>
        <w:tc>
          <w:tcPr>
            <w:tcW w:w="7909" w:type="dxa"/>
            <w:tcBorders>
              <w:top w:val="single" w:sz="4" w:space="0" w:color="auto"/>
            </w:tcBorders>
            <w:shd w:val="clear" w:color="auto" w:fill="auto"/>
          </w:tcPr>
          <w:p w14:paraId="264C378C" w14:textId="5A151FB7" w:rsidR="00B11203" w:rsidRPr="00F3402F" w:rsidRDefault="00B11203" w:rsidP="00CF547B">
            <w:pPr>
              <w:spacing w:after="0" w:line="240" w:lineRule="auto"/>
              <w:ind w:firstLine="461"/>
              <w:jc w:val="both"/>
              <w:rPr>
                <w:rFonts w:ascii="Times New Roman" w:eastAsia="ヒラギノ角ゴ Pro W3" w:hAnsi="Times New Roman" w:cs="Times New Roman"/>
                <w:sz w:val="24"/>
                <w:szCs w:val="24"/>
              </w:rPr>
            </w:pPr>
            <w:r w:rsidRPr="009F3E03">
              <w:rPr>
                <w:rFonts w:ascii="Times New Roman" w:hAnsi="Times New Roman" w:cs="Times New Roman"/>
                <w:b/>
                <w:bCs/>
                <w:sz w:val="24"/>
                <w:szCs w:val="24"/>
              </w:rPr>
              <w:t xml:space="preserve">Vērtējums ir </w:t>
            </w:r>
            <w:r w:rsidR="00DD2E8D" w:rsidRPr="009F3E03">
              <w:rPr>
                <w:rFonts w:ascii="Times New Roman" w:hAnsi="Times New Roman" w:cs="Times New Roman"/>
                <w:b/>
                <w:bCs/>
                <w:sz w:val="24"/>
                <w:szCs w:val="24"/>
              </w:rPr>
              <w:t>"</w:t>
            </w:r>
            <w:r w:rsidR="259492C6" w:rsidRPr="009F3E03">
              <w:rPr>
                <w:rFonts w:ascii="Times New Roman" w:hAnsi="Times New Roman" w:cs="Times New Roman"/>
                <w:b/>
                <w:bCs/>
                <w:sz w:val="24"/>
                <w:szCs w:val="24"/>
              </w:rPr>
              <w:t>Nē</w:t>
            </w:r>
            <w:r w:rsidR="00DD2E8D" w:rsidRPr="009F3E03">
              <w:rPr>
                <w:rFonts w:ascii="Times New Roman" w:hAnsi="Times New Roman" w:cs="Times New Roman"/>
                <w:b/>
                <w:bCs/>
                <w:sz w:val="24"/>
                <w:szCs w:val="24"/>
              </w:rPr>
              <w:t>"</w:t>
            </w:r>
            <w:r w:rsidRPr="00DD2E8D">
              <w:rPr>
                <w:rFonts w:ascii="Times New Roman" w:eastAsia="ヒラギノ角ゴ Pro W3" w:hAnsi="Times New Roman" w:cs="Times New Roman"/>
                <w:sz w:val="24"/>
                <w:szCs w:val="24"/>
              </w:rPr>
              <w:t>,</w:t>
            </w:r>
            <w:r w:rsidRPr="00F3402F">
              <w:rPr>
                <w:rFonts w:ascii="Times New Roman" w:eastAsia="ヒラギノ角ゴ Pro W3" w:hAnsi="Times New Roman" w:cs="Times New Roman"/>
                <w:sz w:val="24"/>
                <w:szCs w:val="24"/>
              </w:rPr>
              <w:t xml:space="preserve"> ja projekta iesniedzējs un sadarbības partneris (ja tāds ir paredzēts) uz projekta iesnieguma iesniegšanas dienu un (vai) komercdarbības atbalsta piešķiršanas </w:t>
            </w:r>
            <w:r w:rsidRPr="00DD2E8D">
              <w:rPr>
                <w:rFonts w:ascii="Times New Roman" w:eastAsia="ヒラギノ角ゴ Pro W3" w:hAnsi="Times New Roman" w:cs="Times New Roman"/>
                <w:sz w:val="24"/>
                <w:szCs w:val="24"/>
              </w:rPr>
              <w:t xml:space="preserve">dienu </w:t>
            </w:r>
            <w:r w:rsidR="789E0AB8" w:rsidRPr="00DD2E8D">
              <w:rPr>
                <w:rFonts w:ascii="Times New Roman" w:eastAsia="ヒラギノ角ゴ Pro W3" w:hAnsi="Times New Roman" w:cs="Times New Roman"/>
                <w:sz w:val="24"/>
                <w:szCs w:val="24"/>
              </w:rPr>
              <w:t xml:space="preserve">nav </w:t>
            </w:r>
            <w:r w:rsidRPr="00DD2E8D">
              <w:rPr>
                <w:rFonts w:ascii="Times New Roman" w:eastAsia="ヒラギノ角ゴ Pro W3" w:hAnsi="Times New Roman" w:cs="Times New Roman"/>
                <w:sz w:val="24"/>
                <w:szCs w:val="24"/>
              </w:rPr>
              <w:t xml:space="preserve">grūtībās nonācis uzņēmums un uz to </w:t>
            </w:r>
            <w:r w:rsidR="1B7F185D" w:rsidRPr="00DD2E8D">
              <w:rPr>
                <w:rFonts w:ascii="Times New Roman" w:eastAsia="ヒラギノ角ゴ Pro W3" w:hAnsi="Times New Roman" w:cs="Times New Roman"/>
                <w:sz w:val="24"/>
                <w:szCs w:val="24"/>
              </w:rPr>
              <w:t>ne</w:t>
            </w:r>
            <w:r w:rsidRPr="00DD2E8D">
              <w:rPr>
                <w:rFonts w:ascii="Times New Roman" w:eastAsia="ヒラギノ角ゴ Pro W3" w:hAnsi="Times New Roman" w:cs="Times New Roman"/>
                <w:sz w:val="24"/>
                <w:szCs w:val="24"/>
              </w:rPr>
              <w:t xml:space="preserve">attiecas </w:t>
            </w:r>
            <w:r w:rsidR="39F7BE22" w:rsidRPr="00DD2E8D">
              <w:rPr>
                <w:rFonts w:ascii="Times New Roman" w:eastAsia="ヒラギノ角ゴ Pro W3" w:hAnsi="Times New Roman" w:cs="Times New Roman"/>
                <w:sz w:val="24"/>
                <w:szCs w:val="24"/>
              </w:rPr>
              <w:t>ne</w:t>
            </w:r>
            <w:r w:rsidRPr="00DD2E8D">
              <w:rPr>
                <w:rFonts w:ascii="Times New Roman" w:eastAsia="ヒラギノ角ゴ Pro W3" w:hAnsi="Times New Roman" w:cs="Times New Roman"/>
                <w:sz w:val="24"/>
                <w:szCs w:val="24"/>
              </w:rPr>
              <w:t xml:space="preserve">viena no </w:t>
            </w:r>
            <w:r w:rsidRPr="00DD2E8D">
              <w:rPr>
                <w:rFonts w:ascii="Times New Roman" w:eastAsia="Times New Roman" w:hAnsi="Times New Roman" w:cs="Times New Roman"/>
                <w:sz w:val="24"/>
                <w:szCs w:val="24"/>
                <w:shd w:val="clear" w:color="auto" w:fill="FFFFFF"/>
              </w:rPr>
              <w:t>Komisijas 2014. gada 17. jūnija Regulas (ES) Nr. 651/2014, ar ko noteikta</w:t>
            </w:r>
            <w:r w:rsidRPr="00F3402F">
              <w:rPr>
                <w:rFonts w:ascii="Times New Roman" w:eastAsia="Times New Roman" w:hAnsi="Times New Roman" w:cs="Times New Roman"/>
                <w:sz w:val="24"/>
                <w:szCs w:val="24"/>
                <w:shd w:val="clear" w:color="auto" w:fill="FFFFFF"/>
              </w:rPr>
              <w:t>s atbalsta kategorijas atzīst par saderīgām ar iekšējo tirgu, piemērojot Līguma 107. un 108. pantu</w:t>
            </w:r>
            <w:r w:rsidRPr="00F3402F">
              <w:rPr>
                <w:rFonts w:ascii="Times New Roman" w:eastAsia="ヒラギノ角ゴ Pro W3" w:hAnsi="Times New Roman" w:cs="Times New Roman"/>
                <w:sz w:val="24"/>
                <w:szCs w:val="24"/>
              </w:rPr>
              <w:t xml:space="preserve"> (turpmāk – Komisijas regula Nr. 651/2014)</w:t>
            </w:r>
            <w:r w:rsidR="00CF547B">
              <w:rPr>
                <w:rFonts w:ascii="Times New Roman" w:eastAsia="ヒラギノ角ゴ Pro W3" w:hAnsi="Times New Roman" w:cs="Times New Roman"/>
                <w:sz w:val="24"/>
                <w:szCs w:val="24"/>
              </w:rPr>
              <w:t>,</w:t>
            </w:r>
            <w:r w:rsidRPr="00F3402F">
              <w:rPr>
                <w:rFonts w:ascii="Times New Roman" w:eastAsia="ヒラギノ角ゴ Pro W3" w:hAnsi="Times New Roman" w:cs="Times New Roman"/>
                <w:sz w:val="24"/>
                <w:szCs w:val="24"/>
              </w:rPr>
              <w:t xml:space="preserve"> 2. panta 18. punktā minētajām situācijām:</w:t>
            </w:r>
          </w:p>
          <w:p w14:paraId="54FBC655" w14:textId="7D0D2E9C" w:rsidR="00B11203" w:rsidRPr="00F3402F" w:rsidRDefault="00B11203" w:rsidP="00CF547B">
            <w:pPr>
              <w:pStyle w:val="ListParagraph"/>
              <w:numPr>
                <w:ilvl w:val="0"/>
                <w:numId w:val="12"/>
              </w:numPr>
              <w:tabs>
                <w:tab w:val="left" w:pos="324"/>
              </w:tabs>
              <w:spacing w:after="0" w:line="240" w:lineRule="auto"/>
              <w:ind w:left="0" w:firstLine="461"/>
              <w:contextualSpacing w:val="0"/>
              <w:jc w:val="both"/>
              <w:rPr>
                <w:rFonts w:ascii="Times New Roman" w:hAnsi="Times New Roman" w:cs="Times New Roman"/>
                <w:sz w:val="24"/>
                <w:szCs w:val="24"/>
              </w:rPr>
            </w:pPr>
            <w:r w:rsidRPr="00F3402F">
              <w:rPr>
                <w:rFonts w:ascii="Times New Roman" w:hAnsi="Times New Roman" w:cs="Times New Roman"/>
                <w:sz w:val="24"/>
                <w:szCs w:val="24"/>
              </w:rPr>
              <w:t>atbalsta pretendentam (izņemot mazos un vidējos komersantus</w:t>
            </w:r>
            <w:r w:rsidRPr="00F3402F">
              <w:rPr>
                <w:rStyle w:val="FootnoteReference"/>
                <w:rFonts w:ascii="Times New Roman" w:hAnsi="Times New Roman" w:cs="Times New Roman"/>
                <w:sz w:val="24"/>
                <w:szCs w:val="24"/>
              </w:rPr>
              <w:footnoteReference w:id="2"/>
            </w:r>
            <w:r w:rsidRPr="00F3402F">
              <w:rPr>
                <w:rFonts w:ascii="Times New Roman" w:hAnsi="Times New Roman" w:cs="Times New Roman"/>
                <w:sz w:val="24"/>
                <w:szCs w:val="24"/>
              </w:rPr>
              <w:t>, kas ir pastāvējuši mazāk nekā trīs gadus vai riska finansējuma atbalsta gadījumā septiņus gadus no to pirmā komerciālās pārdošanas darījuma) uzkrāto zaudējumu dēļ ir zudusi vairāk nekā puse no parakstītā kapitāla, ja, uzkrātos zaudējumus atskaitot no rezervēm (un visām pārējām pozīcijām, kuras pieņemts uzskatīt par daļu no sabiedrības pašu kapitāla), rodas negatīvs rezultāts, kas pārsniedz pusi no parakstītā kapitāla. Kapitāls attiecīgajā gadījumā ietver kapitāldaļu uzcenojumu;</w:t>
            </w:r>
          </w:p>
          <w:p w14:paraId="59F487DD" w14:textId="5D4DA8D2" w:rsidR="00B11203" w:rsidRPr="00F3402F" w:rsidRDefault="00B11203" w:rsidP="00CF547B">
            <w:pPr>
              <w:pStyle w:val="ListParagraph"/>
              <w:numPr>
                <w:ilvl w:val="0"/>
                <w:numId w:val="12"/>
              </w:numPr>
              <w:tabs>
                <w:tab w:val="left" w:pos="324"/>
              </w:tabs>
              <w:spacing w:after="0" w:line="240" w:lineRule="auto"/>
              <w:ind w:left="0" w:firstLine="461"/>
              <w:contextualSpacing w:val="0"/>
              <w:jc w:val="both"/>
              <w:rPr>
                <w:rFonts w:ascii="Times New Roman" w:hAnsi="Times New Roman" w:cs="Times New Roman"/>
                <w:sz w:val="24"/>
                <w:szCs w:val="24"/>
              </w:rPr>
            </w:pPr>
            <w:r w:rsidRPr="00F3402F">
              <w:rPr>
                <w:rFonts w:ascii="Times New Roman" w:hAnsi="Times New Roman" w:cs="Times New Roman"/>
                <w:sz w:val="24"/>
                <w:szCs w:val="24"/>
              </w:rPr>
              <w:t xml:space="preserve">atbalsta pretendentam, kurā vismaz kādam no dalībniekiem ir neierobežota atbildība par sabiedrības parādsaistībām (izņemot </w:t>
            </w:r>
            <w:r w:rsidR="00CF547B" w:rsidRPr="00F3402F">
              <w:rPr>
                <w:rFonts w:ascii="Times New Roman" w:hAnsi="Times New Roman" w:cs="Times New Roman"/>
                <w:sz w:val="24"/>
                <w:szCs w:val="24"/>
              </w:rPr>
              <w:t>mazos un vidējos komersantus</w:t>
            </w:r>
            <w:r w:rsidRPr="00F3402F">
              <w:rPr>
                <w:rFonts w:ascii="Times New Roman" w:hAnsi="Times New Roman" w:cs="Times New Roman"/>
                <w:sz w:val="24"/>
                <w:szCs w:val="24"/>
              </w:rPr>
              <w:t>, kas ir pastāvējuši mazāk nekā trīs gadus vai riska finansējuma atbalsta gadījumā septiņus gadus no to pirmā komerciālās pārdošanas darījuma), uzkrāto zaudējumu dēļ ir zudusi vairāk nekā puse no kapitāla, kas norādīts sabiedrības grāmatvedības pārskatos. Šā apakšpunkta izpratnē sabiedrība ir tāda sabiedrība, kurā vismaz kādam no dalībniekiem ir neierobežota atbildība par sabiedrības parādsaistībām (jo īpaši pilnsabiedrības un komandītsabiedrības);</w:t>
            </w:r>
          </w:p>
          <w:p w14:paraId="150D1316" w14:textId="77777777" w:rsidR="00B11203" w:rsidRPr="00F3402F" w:rsidRDefault="00B11203" w:rsidP="00CF547B">
            <w:pPr>
              <w:pStyle w:val="ListParagraph"/>
              <w:numPr>
                <w:ilvl w:val="0"/>
                <w:numId w:val="12"/>
              </w:numPr>
              <w:tabs>
                <w:tab w:val="left" w:pos="324"/>
              </w:tabs>
              <w:spacing w:after="0" w:line="240" w:lineRule="auto"/>
              <w:ind w:left="0" w:firstLine="461"/>
              <w:contextualSpacing w:val="0"/>
              <w:jc w:val="both"/>
              <w:rPr>
                <w:rFonts w:ascii="Times New Roman" w:hAnsi="Times New Roman" w:cs="Times New Roman"/>
                <w:sz w:val="24"/>
                <w:szCs w:val="24"/>
              </w:rPr>
            </w:pPr>
            <w:r w:rsidRPr="00F3402F">
              <w:rPr>
                <w:rFonts w:ascii="Times New Roman" w:hAnsi="Times New Roman" w:cs="Times New Roman"/>
                <w:sz w:val="24"/>
                <w:szCs w:val="24"/>
              </w:rPr>
              <w:lastRenderedPageBreak/>
              <w:t>atbalsta pretendents, kuram ierosināta tiesiskās aizsardzības procesa lieta, tiek īstenots tiesiskās aizsardzības process vai pasludināts maksātnespējas process, vai tas atbilst normatīvajos aktos noteiktiem kritērijiem</w:t>
            </w:r>
            <w:r w:rsidRPr="00F3402F">
              <w:rPr>
                <w:rStyle w:val="FootnoteReference"/>
                <w:rFonts w:ascii="Times New Roman" w:hAnsi="Times New Roman" w:cs="Times New Roman"/>
                <w:sz w:val="24"/>
                <w:szCs w:val="24"/>
              </w:rPr>
              <w:footnoteReference w:id="3"/>
            </w:r>
            <w:r w:rsidRPr="00F3402F">
              <w:rPr>
                <w:rFonts w:ascii="Times New Roman" w:hAnsi="Times New Roman" w:cs="Times New Roman"/>
                <w:sz w:val="24"/>
                <w:szCs w:val="24"/>
              </w:rPr>
              <w:t>, lai tam pēc kreditora pieprasījuma piemērotu maksātnespējas procedūru;</w:t>
            </w:r>
          </w:p>
          <w:p w14:paraId="31A1F8C0" w14:textId="77777777" w:rsidR="00B11203" w:rsidRPr="00F3402F" w:rsidRDefault="00B11203" w:rsidP="00CF547B">
            <w:pPr>
              <w:pStyle w:val="ListParagraph"/>
              <w:numPr>
                <w:ilvl w:val="0"/>
                <w:numId w:val="12"/>
              </w:numPr>
              <w:tabs>
                <w:tab w:val="left" w:pos="324"/>
              </w:tabs>
              <w:spacing w:after="0" w:line="240" w:lineRule="auto"/>
              <w:ind w:left="0" w:firstLine="461"/>
              <w:contextualSpacing w:val="0"/>
              <w:jc w:val="both"/>
              <w:rPr>
                <w:rFonts w:ascii="Times New Roman" w:hAnsi="Times New Roman" w:cs="Times New Roman"/>
                <w:sz w:val="24"/>
                <w:szCs w:val="24"/>
              </w:rPr>
            </w:pPr>
            <w:r w:rsidRPr="00F3402F">
              <w:rPr>
                <w:rFonts w:ascii="Times New Roman" w:hAnsi="Times New Roman" w:cs="Times New Roman"/>
                <w:sz w:val="24"/>
                <w:szCs w:val="24"/>
              </w:rPr>
              <w:t>atbalsta pretendents ir saņēmis glābšanas atbalstu un vēl nav atmaksājis aizdevumu vai atsaucis garantiju, vai ir saņēmis pārstrukturēšanas atbalstu un uz to joprojām attiecas pārstrukturēšanas plāns;</w:t>
            </w:r>
          </w:p>
          <w:p w14:paraId="79E8746B" w14:textId="43E64C30" w:rsidR="00D324D0" w:rsidRPr="00F3402F" w:rsidRDefault="00B11203" w:rsidP="00CF547B">
            <w:pPr>
              <w:pStyle w:val="ListParagraph"/>
              <w:numPr>
                <w:ilvl w:val="0"/>
                <w:numId w:val="12"/>
              </w:numPr>
              <w:tabs>
                <w:tab w:val="left" w:pos="324"/>
              </w:tabs>
              <w:spacing w:after="0" w:line="240" w:lineRule="auto"/>
              <w:ind w:left="0" w:firstLine="461"/>
              <w:contextualSpacing w:val="0"/>
              <w:jc w:val="both"/>
              <w:rPr>
                <w:rFonts w:ascii="Times New Roman" w:hAnsi="Times New Roman" w:cs="Times New Roman"/>
                <w:sz w:val="24"/>
                <w:szCs w:val="24"/>
              </w:rPr>
            </w:pPr>
            <w:r w:rsidRPr="00F3402F">
              <w:rPr>
                <w:rFonts w:ascii="Times New Roman" w:hAnsi="Times New Roman" w:cs="Times New Roman"/>
                <w:sz w:val="24"/>
                <w:szCs w:val="24"/>
              </w:rPr>
              <w:t xml:space="preserve">atbalsta pretendentam (kas nav </w:t>
            </w:r>
            <w:r w:rsidR="00CF547B" w:rsidRPr="00F3402F">
              <w:rPr>
                <w:rFonts w:ascii="Times New Roman" w:hAnsi="Times New Roman" w:cs="Times New Roman"/>
                <w:sz w:val="24"/>
                <w:szCs w:val="24"/>
              </w:rPr>
              <w:t>maz</w:t>
            </w:r>
            <w:r w:rsidR="00CF547B">
              <w:rPr>
                <w:rFonts w:ascii="Times New Roman" w:hAnsi="Times New Roman" w:cs="Times New Roman"/>
                <w:sz w:val="24"/>
                <w:szCs w:val="24"/>
              </w:rPr>
              <w:t>ai</w:t>
            </w:r>
            <w:r w:rsidR="00CF547B" w:rsidRPr="00F3402F">
              <w:rPr>
                <w:rFonts w:ascii="Times New Roman" w:hAnsi="Times New Roman" w:cs="Times New Roman"/>
                <w:sz w:val="24"/>
                <w:szCs w:val="24"/>
              </w:rPr>
              <w:t>s un vidēj</w:t>
            </w:r>
            <w:r w:rsidR="00CF547B">
              <w:rPr>
                <w:rFonts w:ascii="Times New Roman" w:hAnsi="Times New Roman" w:cs="Times New Roman"/>
                <w:sz w:val="24"/>
                <w:szCs w:val="24"/>
              </w:rPr>
              <w:t>ai</w:t>
            </w:r>
            <w:r w:rsidR="00CF547B" w:rsidRPr="00F3402F">
              <w:rPr>
                <w:rFonts w:ascii="Times New Roman" w:hAnsi="Times New Roman" w:cs="Times New Roman"/>
                <w:sz w:val="24"/>
                <w:szCs w:val="24"/>
              </w:rPr>
              <w:t>s komersants</w:t>
            </w:r>
            <w:r w:rsidRPr="00F3402F">
              <w:rPr>
                <w:rFonts w:ascii="Times New Roman" w:hAnsi="Times New Roman" w:cs="Times New Roman"/>
                <w:sz w:val="24"/>
                <w:szCs w:val="24"/>
              </w:rPr>
              <w:t>) pēdējos divus gadus uzņēmuma parādsaistību un pašu kapitāla bilances vērtību attiecība ir pārsniegusi 7,5, kā arī uzņēmuma procentu seguma attiecība, kas rēķināta pēc uzņēmuma ieņēmumiem pirms procentu, nodokļu, nolietojuma un amortizācijas atskaitījumiem (EBITDA), ir bijusi mazāka par 1,0.</w:t>
            </w:r>
          </w:p>
          <w:p w14:paraId="503B3985" w14:textId="77777777" w:rsidR="00572FF7" w:rsidRPr="00F3402F" w:rsidRDefault="00572FF7" w:rsidP="00CF547B">
            <w:pPr>
              <w:spacing w:after="0" w:line="240" w:lineRule="auto"/>
              <w:ind w:firstLine="461"/>
              <w:jc w:val="both"/>
              <w:rPr>
                <w:rFonts w:ascii="Times New Roman" w:eastAsia="ヒラギノ角ゴ Pro W3" w:hAnsi="Times New Roman" w:cs="Times New Roman"/>
                <w:bCs/>
                <w:sz w:val="24"/>
                <w:szCs w:val="24"/>
              </w:rPr>
            </w:pPr>
          </w:p>
          <w:p w14:paraId="658904B3" w14:textId="04E13F04" w:rsidR="00B11203" w:rsidRPr="00F3402F" w:rsidRDefault="00B11203" w:rsidP="00CF547B">
            <w:pPr>
              <w:spacing w:after="0" w:line="240" w:lineRule="auto"/>
              <w:ind w:firstLine="461"/>
              <w:jc w:val="both"/>
              <w:rPr>
                <w:rFonts w:ascii="Times New Roman" w:eastAsia="ヒラギノ角ゴ Pro W3" w:hAnsi="Times New Roman" w:cs="Times New Roman"/>
                <w:bCs/>
                <w:sz w:val="24"/>
                <w:szCs w:val="24"/>
              </w:rPr>
            </w:pPr>
            <w:r w:rsidRPr="00F3402F">
              <w:rPr>
                <w:rFonts w:ascii="Times New Roman" w:eastAsia="ヒラギノ角ゴ Pro W3" w:hAnsi="Times New Roman" w:cs="Times New Roman"/>
                <w:bCs/>
                <w:sz w:val="24"/>
                <w:szCs w:val="24"/>
              </w:rPr>
              <w:t xml:space="preserve">Atbilstību kritērijam pārbauda uz: </w:t>
            </w:r>
          </w:p>
          <w:p w14:paraId="54863745" w14:textId="77777777" w:rsidR="00B11203" w:rsidRPr="00F3402F" w:rsidRDefault="00B11203" w:rsidP="00CF547B">
            <w:pPr>
              <w:spacing w:after="0" w:line="240" w:lineRule="auto"/>
              <w:ind w:firstLine="461"/>
              <w:jc w:val="both"/>
              <w:rPr>
                <w:rFonts w:ascii="Times New Roman" w:eastAsia="ヒラギノ角ゴ Pro W3" w:hAnsi="Times New Roman" w:cs="Times New Roman"/>
                <w:bCs/>
                <w:sz w:val="24"/>
                <w:szCs w:val="24"/>
              </w:rPr>
            </w:pPr>
            <w:r w:rsidRPr="00F3402F">
              <w:rPr>
                <w:rFonts w:ascii="Times New Roman" w:eastAsia="ヒラギノ角ゴ Pro W3" w:hAnsi="Times New Roman" w:cs="Times New Roman"/>
                <w:bCs/>
                <w:sz w:val="24"/>
                <w:szCs w:val="24"/>
              </w:rPr>
              <w:t xml:space="preserve">1) projekta iesnieguma iesniegšanas dienu; </w:t>
            </w:r>
          </w:p>
          <w:p w14:paraId="3C032FA7" w14:textId="77777777" w:rsidR="00B11203" w:rsidRPr="00F3402F" w:rsidRDefault="00B11203" w:rsidP="00CF547B">
            <w:pPr>
              <w:spacing w:after="0" w:line="240" w:lineRule="auto"/>
              <w:ind w:firstLine="461"/>
              <w:jc w:val="both"/>
              <w:rPr>
                <w:rFonts w:ascii="Times New Roman" w:hAnsi="Times New Roman" w:cs="Times New Roman"/>
                <w:sz w:val="24"/>
                <w:szCs w:val="24"/>
              </w:rPr>
            </w:pPr>
            <w:r w:rsidRPr="00F3402F">
              <w:rPr>
                <w:rFonts w:ascii="Times New Roman" w:eastAsia="ヒラギノ角ゴ Pro W3" w:hAnsi="Times New Roman" w:cs="Times New Roman"/>
                <w:bCs/>
                <w:sz w:val="24"/>
                <w:szCs w:val="24"/>
              </w:rPr>
              <w:t xml:space="preserve">2) </w:t>
            </w:r>
            <w:r w:rsidRPr="00F3402F">
              <w:rPr>
                <w:rFonts w:ascii="Times New Roman" w:hAnsi="Times New Roman" w:cs="Times New Roman"/>
                <w:sz w:val="24"/>
                <w:szCs w:val="24"/>
              </w:rPr>
              <w:t>lēmuma par projekta iesnieguma apstiprināšanas dienu vai atzinuma par nosacījumu izpildi pieņemšanas dienu, ja ir bijis pieņemts lēmums par projekta iesnieguma apstiprināšanu ar nosacījumu.</w:t>
            </w:r>
          </w:p>
          <w:p w14:paraId="6147EE7C" w14:textId="77777777" w:rsidR="00B11203" w:rsidRPr="00F3402F" w:rsidRDefault="00B11203" w:rsidP="00CF547B">
            <w:pPr>
              <w:spacing w:after="0" w:line="240" w:lineRule="auto"/>
              <w:ind w:firstLine="461"/>
              <w:jc w:val="both"/>
              <w:rPr>
                <w:rFonts w:ascii="Times New Roman" w:hAnsi="Times New Roman" w:cs="Times New Roman"/>
                <w:sz w:val="24"/>
                <w:szCs w:val="24"/>
              </w:rPr>
            </w:pPr>
            <w:r w:rsidRPr="00F3402F">
              <w:rPr>
                <w:rFonts w:ascii="Times New Roman" w:hAnsi="Times New Roman" w:cs="Times New Roman"/>
                <w:sz w:val="24"/>
                <w:szCs w:val="24"/>
              </w:rPr>
              <w:t>Lēmums par projekta iesnieguma apstiprināšanu, kā arī atzinums par nosacījumu izpildi var būt lēmumi, ar kuriem tiek piešķirts komercdarbības atbalsts pretendentam.</w:t>
            </w:r>
            <w:r w:rsidRPr="00F3402F">
              <w:rPr>
                <w:rStyle w:val="CommentReference"/>
                <w:rFonts w:ascii="Times New Roman" w:hAnsi="Times New Roman" w:cs="Times New Roman"/>
                <w:sz w:val="24"/>
                <w:szCs w:val="24"/>
              </w:rPr>
              <w:t xml:space="preserve"> </w:t>
            </w:r>
          </w:p>
          <w:p w14:paraId="1F94FC91" w14:textId="62C7EA8F" w:rsidR="00B11203" w:rsidRPr="00F3402F" w:rsidRDefault="00507CBA" w:rsidP="00CF547B">
            <w:pPr>
              <w:spacing w:after="0" w:line="240" w:lineRule="auto"/>
              <w:ind w:firstLine="461"/>
              <w:jc w:val="both"/>
              <w:rPr>
                <w:rFonts w:ascii="Times New Roman" w:hAnsi="Times New Roman" w:cs="Times New Roman"/>
                <w:sz w:val="24"/>
                <w:szCs w:val="24"/>
              </w:rPr>
            </w:pPr>
            <w:r w:rsidRPr="00DD2E8D">
              <w:rPr>
                <w:rFonts w:ascii="Times New Roman" w:eastAsia="ヒラギノ角ゴ Pro W3" w:hAnsi="Times New Roman" w:cs="Times New Roman"/>
                <w:sz w:val="24"/>
                <w:szCs w:val="24"/>
              </w:rPr>
              <w:t xml:space="preserve">Grūtībās </w:t>
            </w:r>
            <w:r w:rsidR="00CF547B" w:rsidRPr="00DD2E8D">
              <w:rPr>
                <w:rFonts w:ascii="Times New Roman" w:eastAsia="ヒラギノ角ゴ Pro W3" w:hAnsi="Times New Roman" w:cs="Times New Roman"/>
                <w:sz w:val="24"/>
                <w:szCs w:val="24"/>
              </w:rPr>
              <w:t>nonā</w:t>
            </w:r>
            <w:r>
              <w:rPr>
                <w:rFonts w:ascii="Times New Roman" w:eastAsia="ヒラギノ角ゴ Pro W3" w:hAnsi="Times New Roman" w:cs="Times New Roman"/>
                <w:sz w:val="24"/>
                <w:szCs w:val="24"/>
              </w:rPr>
              <w:t>kuša</w:t>
            </w:r>
            <w:r w:rsidR="00CF547B" w:rsidRPr="00DD2E8D">
              <w:rPr>
                <w:rFonts w:ascii="Times New Roman" w:eastAsia="ヒラギノ角ゴ Pro W3" w:hAnsi="Times New Roman" w:cs="Times New Roman"/>
                <w:sz w:val="24"/>
                <w:szCs w:val="24"/>
              </w:rPr>
              <w:t xml:space="preserve"> uzņēmum</w:t>
            </w:r>
            <w:r w:rsidR="00CF547B">
              <w:rPr>
                <w:rFonts w:ascii="Times New Roman" w:eastAsia="ヒラギノ角ゴ Pro W3" w:hAnsi="Times New Roman" w:cs="Times New Roman"/>
                <w:sz w:val="24"/>
                <w:szCs w:val="24"/>
              </w:rPr>
              <w:t>a</w:t>
            </w:r>
            <w:r w:rsidR="00B11203" w:rsidRPr="00F3402F">
              <w:rPr>
                <w:rFonts w:ascii="Times New Roman" w:hAnsi="Times New Roman" w:cs="Times New Roman"/>
                <w:sz w:val="24"/>
                <w:szCs w:val="24"/>
              </w:rPr>
              <w:t xml:space="preserve"> pazīmes vērtē </w:t>
            </w:r>
            <w:r w:rsidR="00CF547B" w:rsidRPr="00F3402F">
              <w:rPr>
                <w:rFonts w:ascii="Times New Roman" w:hAnsi="Times New Roman" w:cs="Times New Roman"/>
                <w:sz w:val="24"/>
                <w:szCs w:val="24"/>
              </w:rPr>
              <w:t xml:space="preserve">individuāli </w:t>
            </w:r>
            <w:r w:rsidR="00B11203" w:rsidRPr="00F3402F">
              <w:rPr>
                <w:rFonts w:ascii="Times New Roman" w:hAnsi="Times New Roman" w:cs="Times New Roman"/>
                <w:sz w:val="24"/>
                <w:szCs w:val="24"/>
              </w:rPr>
              <w:t>projekta iesniedzējam un tā saistīto personu grupai (ja attiecināms) saskaņā ar  Komisijas regulas Nr.</w:t>
            </w:r>
            <w:r>
              <w:rPr>
                <w:rFonts w:ascii="Times New Roman" w:hAnsi="Times New Roman" w:cs="Times New Roman"/>
                <w:sz w:val="24"/>
                <w:szCs w:val="24"/>
              </w:rPr>
              <w:t xml:space="preserve"> </w:t>
            </w:r>
            <w:hyperlink r:id="rId11" w:tgtFrame="_blank" w:history="1">
              <w:r w:rsidR="00B11203" w:rsidRPr="00F3402F">
                <w:rPr>
                  <w:rStyle w:val="Hyperlink"/>
                  <w:rFonts w:ascii="Times New Roman" w:hAnsi="Times New Roman" w:cs="Times New Roman"/>
                  <w:sz w:val="24"/>
                  <w:szCs w:val="24"/>
                </w:rPr>
                <w:t>651/2014</w:t>
              </w:r>
            </w:hyperlink>
            <w:r w:rsidR="00B11203" w:rsidRPr="00F3402F">
              <w:rPr>
                <w:rFonts w:ascii="Times New Roman" w:hAnsi="Times New Roman" w:cs="Times New Roman"/>
                <w:sz w:val="24"/>
                <w:szCs w:val="24"/>
              </w:rPr>
              <w:t xml:space="preserve"> I pielikuma 3.</w:t>
            </w:r>
            <w:r>
              <w:rPr>
                <w:rFonts w:ascii="Times New Roman" w:hAnsi="Times New Roman" w:cs="Times New Roman"/>
                <w:sz w:val="24"/>
                <w:szCs w:val="24"/>
              </w:rPr>
              <w:t xml:space="preserve"> </w:t>
            </w:r>
            <w:r w:rsidR="00B11203" w:rsidRPr="00F3402F">
              <w:rPr>
                <w:rFonts w:ascii="Times New Roman" w:hAnsi="Times New Roman" w:cs="Times New Roman"/>
                <w:sz w:val="24"/>
                <w:szCs w:val="24"/>
              </w:rPr>
              <w:t>panta 3.</w:t>
            </w:r>
            <w:r>
              <w:rPr>
                <w:rFonts w:ascii="Times New Roman" w:hAnsi="Times New Roman" w:cs="Times New Roman"/>
                <w:sz w:val="24"/>
                <w:szCs w:val="24"/>
              </w:rPr>
              <w:t xml:space="preserve"> </w:t>
            </w:r>
            <w:r w:rsidR="00B11203" w:rsidRPr="00F3402F">
              <w:rPr>
                <w:rFonts w:ascii="Times New Roman" w:hAnsi="Times New Roman" w:cs="Times New Roman"/>
                <w:sz w:val="24"/>
                <w:szCs w:val="24"/>
              </w:rPr>
              <w:t>punkt</w:t>
            </w:r>
            <w:r w:rsidR="00CF547B">
              <w:rPr>
                <w:rFonts w:ascii="Times New Roman" w:hAnsi="Times New Roman" w:cs="Times New Roman"/>
                <w:sz w:val="24"/>
                <w:szCs w:val="24"/>
              </w:rPr>
              <w:t>u</w:t>
            </w:r>
            <w:r>
              <w:rPr>
                <w:rFonts w:ascii="Times New Roman" w:hAnsi="Times New Roman" w:cs="Times New Roman"/>
                <w:sz w:val="24"/>
                <w:szCs w:val="24"/>
              </w:rPr>
              <w:t>,</w:t>
            </w:r>
            <w:r w:rsidR="00B11203" w:rsidRPr="00F3402F">
              <w:rPr>
                <w:rFonts w:ascii="Times New Roman" w:hAnsi="Times New Roman" w:cs="Times New Roman"/>
                <w:sz w:val="24"/>
                <w:szCs w:val="24"/>
              </w:rPr>
              <w:t xml:space="preserve"> balstoties uz </w:t>
            </w:r>
            <w:hyperlink r:id="rId12" w:history="1">
              <w:r w:rsidR="00B11203" w:rsidRPr="00F3402F">
                <w:rPr>
                  <w:rStyle w:val="Hyperlink"/>
                  <w:rFonts w:ascii="Times New Roman" w:hAnsi="Times New Roman" w:cs="Times New Roman"/>
                  <w:sz w:val="24"/>
                  <w:szCs w:val="24"/>
                </w:rPr>
                <w:t>Komisijas lietotāja rokasgrāmatā</w:t>
              </w:r>
              <w:r w:rsidR="005A2378" w:rsidRPr="005A2378">
                <w:rPr>
                  <w:rStyle w:val="Hyperlink"/>
                  <w:rFonts w:ascii="Times New Roman" w:hAnsi="Times New Roman" w:cs="Times New Roman"/>
                  <w:sz w:val="24"/>
                  <w:szCs w:val="24"/>
                  <w:u w:val="none"/>
                </w:rPr>
                <w:t xml:space="preserve"> </w:t>
              </w:r>
              <w:r w:rsidR="0065089F" w:rsidRPr="00F3402F">
                <w:rPr>
                  <w:rFonts w:ascii="Times New Roman" w:hAnsi="Times New Roman" w:cs="Times New Roman"/>
                  <w:sz w:val="24"/>
                  <w:szCs w:val="24"/>
                </w:rPr>
                <w:t>norādīto</w:t>
              </w:r>
              <w:r w:rsidR="0065089F" w:rsidRPr="005A2378">
                <w:rPr>
                  <w:rStyle w:val="Hyperlink"/>
                  <w:rFonts w:ascii="Times New Roman" w:hAnsi="Times New Roman" w:cs="Times New Roman"/>
                  <w:sz w:val="24"/>
                  <w:szCs w:val="24"/>
                  <w:u w:val="none"/>
                </w:rPr>
                <w:t xml:space="preserve"> </w:t>
              </w:r>
              <w:r w:rsidR="00B11203" w:rsidRPr="00F3402F">
                <w:rPr>
                  <w:rStyle w:val="Hyperlink"/>
                  <w:rFonts w:ascii="Times New Roman" w:hAnsi="Times New Roman" w:cs="Times New Roman"/>
                  <w:sz w:val="24"/>
                  <w:szCs w:val="24"/>
                </w:rPr>
                <w:t>par</w:t>
              </w:r>
              <w:r w:rsidR="00B11203" w:rsidRPr="005A2378">
                <w:rPr>
                  <w:rStyle w:val="Hyperlink"/>
                  <w:rFonts w:ascii="Times New Roman" w:hAnsi="Times New Roman" w:cs="Times New Roman"/>
                  <w:sz w:val="24"/>
                  <w:szCs w:val="24"/>
                  <w:u w:val="none"/>
                </w:rPr>
                <w:t xml:space="preserve"> </w:t>
              </w:r>
              <w:r w:rsidR="00CF547B" w:rsidRPr="00F3402F">
                <w:rPr>
                  <w:rFonts w:ascii="Times New Roman" w:hAnsi="Times New Roman" w:cs="Times New Roman"/>
                  <w:sz w:val="24"/>
                  <w:szCs w:val="24"/>
                </w:rPr>
                <w:t>maz</w:t>
              </w:r>
              <w:r w:rsidR="00CF547B">
                <w:rPr>
                  <w:rFonts w:ascii="Times New Roman" w:hAnsi="Times New Roman" w:cs="Times New Roman"/>
                  <w:sz w:val="24"/>
                  <w:szCs w:val="24"/>
                </w:rPr>
                <w:t>ā</w:t>
              </w:r>
              <w:r w:rsidR="00CF547B" w:rsidRPr="00F3402F">
                <w:rPr>
                  <w:rFonts w:ascii="Times New Roman" w:hAnsi="Times New Roman" w:cs="Times New Roman"/>
                  <w:sz w:val="24"/>
                  <w:szCs w:val="24"/>
                </w:rPr>
                <w:t xml:space="preserve"> un vidēj</w:t>
              </w:r>
              <w:r w:rsidR="00CF547B">
                <w:rPr>
                  <w:rFonts w:ascii="Times New Roman" w:hAnsi="Times New Roman" w:cs="Times New Roman"/>
                  <w:sz w:val="24"/>
                  <w:szCs w:val="24"/>
                </w:rPr>
                <w:t>ā</w:t>
              </w:r>
              <w:r w:rsidR="00CF547B" w:rsidRPr="00F3402F">
                <w:rPr>
                  <w:rFonts w:ascii="Times New Roman" w:hAnsi="Times New Roman" w:cs="Times New Roman"/>
                  <w:sz w:val="24"/>
                  <w:szCs w:val="24"/>
                </w:rPr>
                <w:t xml:space="preserve"> komersant</w:t>
              </w:r>
              <w:r w:rsidR="00CF547B">
                <w:rPr>
                  <w:rFonts w:ascii="Times New Roman" w:hAnsi="Times New Roman" w:cs="Times New Roman"/>
                  <w:sz w:val="24"/>
                  <w:szCs w:val="24"/>
                </w:rPr>
                <w:t>a</w:t>
              </w:r>
              <w:r w:rsidR="00B11203" w:rsidRPr="005A2378">
                <w:rPr>
                  <w:rStyle w:val="Hyperlink"/>
                  <w:rFonts w:ascii="Times New Roman" w:hAnsi="Times New Roman" w:cs="Times New Roman"/>
                  <w:sz w:val="24"/>
                  <w:szCs w:val="24"/>
                  <w:u w:val="none"/>
                </w:rPr>
                <w:t xml:space="preserve"> </w:t>
              </w:r>
              <w:r w:rsidR="00B11203" w:rsidRPr="00F3402F">
                <w:rPr>
                  <w:rStyle w:val="Hyperlink"/>
                  <w:rFonts w:ascii="Times New Roman" w:hAnsi="Times New Roman" w:cs="Times New Roman"/>
                  <w:sz w:val="24"/>
                  <w:szCs w:val="24"/>
                </w:rPr>
                <w:t>definīcijas piemērošanu</w:t>
              </w:r>
            </w:hyperlink>
            <w:r w:rsidR="00B11203" w:rsidRPr="00F3402F">
              <w:rPr>
                <w:rFonts w:ascii="Times New Roman" w:hAnsi="Times New Roman" w:cs="Times New Roman"/>
                <w:sz w:val="24"/>
                <w:szCs w:val="24"/>
              </w:rPr>
              <w:t>.</w:t>
            </w:r>
          </w:p>
          <w:p w14:paraId="31AA0145" w14:textId="7556005D" w:rsidR="00B11203" w:rsidRPr="00F3402F" w:rsidRDefault="00B11203" w:rsidP="00CF547B">
            <w:pPr>
              <w:spacing w:after="0" w:line="240" w:lineRule="auto"/>
              <w:ind w:firstLine="461"/>
              <w:jc w:val="both"/>
              <w:rPr>
                <w:rFonts w:ascii="Times New Roman" w:hAnsi="Times New Roman" w:cs="Times New Roman"/>
                <w:sz w:val="24"/>
                <w:szCs w:val="24"/>
              </w:rPr>
            </w:pPr>
            <w:r w:rsidRPr="00F3402F">
              <w:rPr>
                <w:rFonts w:ascii="Times New Roman" w:hAnsi="Times New Roman" w:cs="Times New Roman"/>
                <w:sz w:val="24"/>
                <w:szCs w:val="24"/>
              </w:rPr>
              <w:t xml:space="preserve">Šo kritēriju piemērošanas skaidrojuma ietvaros lietotais termins </w:t>
            </w:r>
            <w:r w:rsidR="00DD2E8D" w:rsidRPr="00DD2E8D">
              <w:rPr>
                <w:rFonts w:ascii="Times New Roman" w:hAnsi="Times New Roman" w:cs="Times New Roman"/>
                <w:sz w:val="24"/>
                <w:szCs w:val="24"/>
              </w:rPr>
              <w:t>"</w:t>
            </w:r>
            <w:r w:rsidRPr="00F3402F">
              <w:rPr>
                <w:rFonts w:ascii="Times New Roman" w:hAnsi="Times New Roman" w:cs="Times New Roman"/>
                <w:sz w:val="24"/>
                <w:szCs w:val="24"/>
              </w:rPr>
              <w:t>pasludināts maksātnespējas process</w:t>
            </w:r>
            <w:r w:rsidR="00DD2E8D" w:rsidRPr="00DD2E8D">
              <w:rPr>
                <w:rFonts w:ascii="Times New Roman" w:hAnsi="Times New Roman" w:cs="Times New Roman"/>
                <w:sz w:val="24"/>
                <w:szCs w:val="24"/>
              </w:rPr>
              <w:t>"</w:t>
            </w:r>
            <w:r w:rsidRPr="00F3402F">
              <w:rPr>
                <w:rFonts w:ascii="Times New Roman" w:hAnsi="Times New Roman" w:cs="Times New Roman"/>
                <w:sz w:val="24"/>
                <w:szCs w:val="24"/>
              </w:rPr>
              <w:t xml:space="preserve"> aptver arī tādus maksātnespējas stāvokļa risinājumus kā bankrots, sanācija un mierizlīgums, līdz ar to aptver arī tos maksātnespējas procesus, kas pasludināti saskaņā ar likumu </w:t>
            </w:r>
            <w:r w:rsidR="00DD2E8D" w:rsidRPr="00DD2E8D">
              <w:rPr>
                <w:rFonts w:ascii="Times New Roman" w:hAnsi="Times New Roman" w:cs="Times New Roman"/>
                <w:sz w:val="24"/>
                <w:szCs w:val="24"/>
              </w:rPr>
              <w:t>"</w:t>
            </w:r>
            <w:r w:rsidRPr="00F3402F">
              <w:rPr>
                <w:rFonts w:ascii="Times New Roman" w:hAnsi="Times New Roman" w:cs="Times New Roman"/>
                <w:sz w:val="24"/>
                <w:szCs w:val="24"/>
              </w:rPr>
              <w:t xml:space="preserve">Par uzņēmumu un </w:t>
            </w:r>
            <w:r w:rsidRPr="00F3402F">
              <w:rPr>
                <w:rFonts w:ascii="Times New Roman" w:hAnsi="Times New Roman" w:cs="Times New Roman"/>
                <w:sz w:val="24"/>
                <w:szCs w:val="24"/>
              </w:rPr>
              <w:lastRenderedPageBreak/>
              <w:t>uzņēmējsabiedrību maksātnespēju</w:t>
            </w:r>
            <w:r w:rsidR="00DD2E8D" w:rsidRPr="00DD2E8D">
              <w:rPr>
                <w:rFonts w:ascii="Times New Roman" w:hAnsi="Times New Roman" w:cs="Times New Roman"/>
                <w:sz w:val="24"/>
                <w:szCs w:val="24"/>
              </w:rPr>
              <w:t>"</w:t>
            </w:r>
            <w:r w:rsidRPr="00F3402F">
              <w:rPr>
                <w:rFonts w:ascii="Times New Roman" w:hAnsi="Times New Roman" w:cs="Times New Roman"/>
                <w:sz w:val="24"/>
                <w:szCs w:val="24"/>
              </w:rPr>
              <w:t xml:space="preserve"> un Maksātnespējas likumu, kas bija spēkā līdz 2010. gada 1. novembrim, </w:t>
            </w:r>
            <w:r w:rsidR="0065089F">
              <w:rPr>
                <w:rFonts w:ascii="Times New Roman" w:hAnsi="Times New Roman" w:cs="Times New Roman"/>
                <w:sz w:val="24"/>
                <w:szCs w:val="24"/>
              </w:rPr>
              <w:t>kā arī</w:t>
            </w:r>
            <w:r w:rsidRPr="00F3402F">
              <w:rPr>
                <w:rFonts w:ascii="Times New Roman" w:hAnsi="Times New Roman" w:cs="Times New Roman"/>
                <w:sz w:val="24"/>
                <w:szCs w:val="24"/>
              </w:rPr>
              <w:t xml:space="preserve"> atbilst</w:t>
            </w:r>
            <w:r w:rsidR="0065089F">
              <w:rPr>
                <w:rFonts w:ascii="Times New Roman" w:hAnsi="Times New Roman" w:cs="Times New Roman"/>
                <w:sz w:val="24"/>
                <w:szCs w:val="24"/>
              </w:rPr>
              <w:t>ību</w:t>
            </w:r>
            <w:r w:rsidRPr="00F3402F">
              <w:rPr>
                <w:rFonts w:ascii="Times New Roman" w:hAnsi="Times New Roman" w:cs="Times New Roman"/>
                <w:sz w:val="24"/>
                <w:szCs w:val="24"/>
              </w:rPr>
              <w:t xml:space="preserve"> normatīvajos aktos noteikt</w:t>
            </w:r>
            <w:r w:rsidR="0065089F">
              <w:rPr>
                <w:rFonts w:ascii="Times New Roman" w:hAnsi="Times New Roman" w:cs="Times New Roman"/>
                <w:sz w:val="24"/>
                <w:szCs w:val="24"/>
              </w:rPr>
              <w:t>aj</w:t>
            </w:r>
            <w:r w:rsidRPr="00F3402F">
              <w:rPr>
                <w:rFonts w:ascii="Times New Roman" w:hAnsi="Times New Roman" w:cs="Times New Roman"/>
                <w:sz w:val="24"/>
                <w:szCs w:val="24"/>
              </w:rPr>
              <w:t>iem kritērijiem</w:t>
            </w:r>
            <w:r w:rsidRPr="00F3402F">
              <w:rPr>
                <w:rStyle w:val="FootnoteReference"/>
                <w:rFonts w:ascii="Times New Roman" w:hAnsi="Times New Roman" w:cs="Times New Roman"/>
                <w:sz w:val="24"/>
                <w:szCs w:val="24"/>
              </w:rPr>
              <w:footnoteReference w:id="4"/>
            </w:r>
            <w:r w:rsidRPr="00F3402F">
              <w:rPr>
                <w:rFonts w:ascii="Times New Roman" w:hAnsi="Times New Roman" w:cs="Times New Roman"/>
                <w:sz w:val="24"/>
                <w:szCs w:val="24"/>
              </w:rPr>
              <w:t xml:space="preserve">, lai tam pēc kreditora pieprasījuma piemērotu maksātnespējas procedūru. </w:t>
            </w:r>
          </w:p>
          <w:p w14:paraId="7906EE6F" w14:textId="77777777" w:rsidR="00D27C93" w:rsidRDefault="00D27C93" w:rsidP="00CF547B">
            <w:pPr>
              <w:spacing w:after="0" w:line="240" w:lineRule="auto"/>
              <w:ind w:firstLine="461"/>
              <w:jc w:val="both"/>
              <w:rPr>
                <w:rFonts w:ascii="Times New Roman" w:hAnsi="Times New Roman" w:cs="Times New Roman"/>
                <w:sz w:val="24"/>
                <w:szCs w:val="24"/>
              </w:rPr>
            </w:pPr>
          </w:p>
          <w:p w14:paraId="457BCF72" w14:textId="7440E7BB" w:rsidR="00C0058D" w:rsidRPr="00F3402F" w:rsidRDefault="00B11203" w:rsidP="00CF547B">
            <w:pPr>
              <w:spacing w:after="0" w:line="240" w:lineRule="auto"/>
              <w:ind w:firstLine="461"/>
              <w:jc w:val="both"/>
              <w:rPr>
                <w:rFonts w:ascii="Times New Roman" w:hAnsi="Times New Roman" w:cs="Times New Roman"/>
                <w:sz w:val="24"/>
                <w:szCs w:val="24"/>
              </w:rPr>
            </w:pPr>
            <w:r w:rsidRPr="00F3402F">
              <w:rPr>
                <w:rFonts w:ascii="Times New Roman" w:hAnsi="Times New Roman" w:cs="Times New Roman"/>
                <w:sz w:val="24"/>
                <w:szCs w:val="24"/>
              </w:rPr>
              <w:t>Pieņemot lēmumu par projekta iesniedzēja atbilstību kritērijam, balstās uz projekta iesniegumam pievienoto informāciju uz iesniegšanas dienu un publiski</w:t>
            </w:r>
            <w:r w:rsidRPr="00F3402F">
              <w:rPr>
                <w:rStyle w:val="FootnoteReference"/>
                <w:rFonts w:ascii="Times New Roman" w:hAnsi="Times New Roman" w:cs="Times New Roman"/>
                <w:sz w:val="24"/>
                <w:szCs w:val="24"/>
              </w:rPr>
              <w:footnoteReference w:id="5"/>
            </w:r>
            <w:r w:rsidRPr="00F3402F">
              <w:rPr>
                <w:rFonts w:ascii="Times New Roman" w:hAnsi="Times New Roman" w:cs="Times New Roman"/>
                <w:sz w:val="24"/>
                <w:szCs w:val="24"/>
              </w:rPr>
              <w:t xml:space="preserve"> pieejamiem, ticamiem datiem par projekta iesniedzēju un tā saistītiem uzņēmumiem (ja attiecināms), tai skaitā:</w:t>
            </w:r>
          </w:p>
          <w:p w14:paraId="0AD4AF5C" w14:textId="462D93DA" w:rsidR="00C907C1" w:rsidRPr="00F3402F" w:rsidRDefault="00C907C1" w:rsidP="00CF547B">
            <w:pPr>
              <w:pStyle w:val="ListParagraph"/>
              <w:numPr>
                <w:ilvl w:val="0"/>
                <w:numId w:val="2"/>
              </w:numPr>
              <w:spacing w:after="0" w:line="240" w:lineRule="auto"/>
              <w:ind w:left="0" w:firstLine="461"/>
              <w:jc w:val="both"/>
              <w:rPr>
                <w:rFonts w:ascii="Times New Roman" w:hAnsi="Times New Roman" w:cs="Times New Roman"/>
                <w:sz w:val="24"/>
                <w:szCs w:val="24"/>
              </w:rPr>
            </w:pPr>
            <w:r w:rsidRPr="00F3402F">
              <w:rPr>
                <w:rFonts w:ascii="Times New Roman" w:hAnsi="Times New Roman" w:cs="Times New Roman"/>
                <w:sz w:val="24"/>
                <w:szCs w:val="24"/>
              </w:rPr>
              <w:t>kapitāldaļu turētājiem;</w:t>
            </w:r>
          </w:p>
          <w:p w14:paraId="556459A0" w14:textId="116BD520" w:rsidR="00B11203" w:rsidRPr="00F3402F" w:rsidRDefault="00B11203" w:rsidP="00CF547B">
            <w:pPr>
              <w:pStyle w:val="ListParagraph"/>
              <w:numPr>
                <w:ilvl w:val="0"/>
                <w:numId w:val="2"/>
              </w:numPr>
              <w:spacing w:after="0" w:line="240" w:lineRule="auto"/>
              <w:ind w:left="0" w:firstLine="461"/>
              <w:jc w:val="both"/>
              <w:rPr>
                <w:rFonts w:ascii="Times New Roman" w:hAnsi="Times New Roman" w:cs="Times New Roman"/>
                <w:sz w:val="24"/>
                <w:szCs w:val="24"/>
              </w:rPr>
            </w:pPr>
            <w:r w:rsidRPr="00F3402F">
              <w:rPr>
                <w:rFonts w:ascii="Times New Roman" w:hAnsi="Times New Roman" w:cs="Times New Roman"/>
                <w:sz w:val="24"/>
                <w:szCs w:val="24"/>
              </w:rPr>
              <w:t>finanšu situāciju</w:t>
            </w:r>
            <w:r w:rsidR="0065089F">
              <w:rPr>
                <w:rFonts w:ascii="Times New Roman" w:hAnsi="Times New Roman" w:cs="Times New Roman"/>
                <w:sz w:val="24"/>
                <w:szCs w:val="24"/>
              </w:rPr>
              <w:t>;</w:t>
            </w:r>
          </w:p>
          <w:p w14:paraId="05CF2599" w14:textId="70DBF4EE" w:rsidR="00B11203" w:rsidRPr="00F3402F" w:rsidRDefault="00B11203" w:rsidP="00CF547B">
            <w:pPr>
              <w:pStyle w:val="ListParagraph"/>
              <w:numPr>
                <w:ilvl w:val="0"/>
                <w:numId w:val="2"/>
              </w:numPr>
              <w:spacing w:after="0" w:line="240" w:lineRule="auto"/>
              <w:ind w:left="0" w:firstLine="461"/>
              <w:jc w:val="both"/>
              <w:rPr>
                <w:rFonts w:ascii="Times New Roman" w:hAnsi="Times New Roman" w:cs="Times New Roman"/>
                <w:sz w:val="24"/>
                <w:szCs w:val="24"/>
              </w:rPr>
            </w:pPr>
            <w:r w:rsidRPr="00F3402F">
              <w:rPr>
                <w:rFonts w:ascii="Times New Roman" w:hAnsi="Times New Roman" w:cs="Times New Roman"/>
                <w:sz w:val="24"/>
                <w:szCs w:val="24"/>
              </w:rPr>
              <w:t>pēdējo gada pārskatu</w:t>
            </w:r>
            <w:r w:rsidRPr="00F3402F">
              <w:rPr>
                <w:rStyle w:val="FootnoteReference"/>
                <w:rFonts w:ascii="Times New Roman" w:hAnsi="Times New Roman" w:cs="Times New Roman"/>
                <w:sz w:val="24"/>
                <w:szCs w:val="24"/>
              </w:rPr>
              <w:footnoteReference w:id="6"/>
            </w:r>
            <w:r w:rsidRPr="00F3402F">
              <w:rPr>
                <w:rFonts w:ascii="Times New Roman" w:hAnsi="Times New Roman" w:cs="Times New Roman"/>
                <w:sz w:val="24"/>
                <w:szCs w:val="24"/>
              </w:rPr>
              <w:t>, kurš iesniegts saskaņā ar normatīvo aktu prasībām</w:t>
            </w:r>
            <w:r w:rsidR="0065089F">
              <w:rPr>
                <w:rFonts w:ascii="Times New Roman" w:hAnsi="Times New Roman" w:cs="Times New Roman"/>
                <w:sz w:val="24"/>
                <w:szCs w:val="24"/>
              </w:rPr>
              <w:t>,</w:t>
            </w:r>
            <w:r w:rsidRPr="00F3402F">
              <w:rPr>
                <w:rFonts w:ascii="Times New Roman" w:hAnsi="Times New Roman" w:cs="Times New Roman"/>
                <w:sz w:val="24"/>
                <w:szCs w:val="24"/>
              </w:rPr>
              <w:t xml:space="preserve"> un attiecīgi pārskata iesniegšanas savlaicīgums tiek vērtēts kontekstā ar šajā punktā definētajiem dokumentu iesniegšanas termiņiem;</w:t>
            </w:r>
          </w:p>
          <w:p w14:paraId="76E20338" w14:textId="2BD826E6" w:rsidR="00B11203" w:rsidRPr="00F3402F" w:rsidRDefault="00B11203" w:rsidP="00CF547B">
            <w:pPr>
              <w:pStyle w:val="ListParagraph"/>
              <w:numPr>
                <w:ilvl w:val="0"/>
                <w:numId w:val="2"/>
              </w:numPr>
              <w:spacing w:after="0" w:line="240" w:lineRule="auto"/>
              <w:ind w:left="0" w:firstLine="461"/>
              <w:jc w:val="both"/>
              <w:rPr>
                <w:rFonts w:ascii="Times New Roman" w:hAnsi="Times New Roman" w:cs="Times New Roman"/>
                <w:sz w:val="24"/>
                <w:szCs w:val="24"/>
              </w:rPr>
            </w:pPr>
            <w:r w:rsidRPr="00F3402F">
              <w:rPr>
                <w:rFonts w:ascii="Times New Roman" w:hAnsi="Times New Roman" w:cs="Times New Roman"/>
                <w:sz w:val="24"/>
                <w:szCs w:val="24"/>
              </w:rPr>
              <w:t>operatīvo starpperiodu pārskatu</w:t>
            </w:r>
            <w:r w:rsidR="0065089F">
              <w:rPr>
                <w:rFonts w:ascii="Times New Roman" w:hAnsi="Times New Roman" w:cs="Times New Roman"/>
                <w:sz w:val="24"/>
                <w:szCs w:val="24"/>
              </w:rPr>
              <w:t>, kas nav vecāks par</w:t>
            </w:r>
            <w:r w:rsidRPr="00F3402F">
              <w:rPr>
                <w:rFonts w:ascii="Times New Roman" w:hAnsi="Times New Roman" w:cs="Times New Roman"/>
                <w:sz w:val="24"/>
                <w:szCs w:val="24"/>
              </w:rPr>
              <w:t xml:space="preserve"> vien</w:t>
            </w:r>
            <w:r w:rsidR="0065089F">
              <w:rPr>
                <w:rFonts w:ascii="Times New Roman" w:hAnsi="Times New Roman" w:cs="Times New Roman"/>
                <w:sz w:val="24"/>
                <w:szCs w:val="24"/>
              </w:rPr>
              <w:t>u</w:t>
            </w:r>
            <w:r w:rsidRPr="00F3402F">
              <w:rPr>
                <w:rFonts w:ascii="Times New Roman" w:hAnsi="Times New Roman" w:cs="Times New Roman"/>
                <w:sz w:val="24"/>
                <w:szCs w:val="24"/>
              </w:rPr>
              <w:t xml:space="preserve"> mēnesi uz projekta iesnieguma iesniegšanas dienu, kuru apstiprinājis zvērināts revidents un kurš tiek iesniegts kopā ar projekta iesniegumu. Operatīv</w:t>
            </w:r>
            <w:r w:rsidR="0065089F">
              <w:rPr>
                <w:rFonts w:ascii="Times New Roman" w:hAnsi="Times New Roman" w:cs="Times New Roman"/>
                <w:sz w:val="24"/>
                <w:szCs w:val="24"/>
              </w:rPr>
              <w:t>o</w:t>
            </w:r>
            <w:r w:rsidRPr="00F3402F">
              <w:rPr>
                <w:rFonts w:ascii="Times New Roman" w:hAnsi="Times New Roman" w:cs="Times New Roman"/>
                <w:sz w:val="24"/>
                <w:szCs w:val="24"/>
              </w:rPr>
              <w:t xml:space="preserve"> pārskat</w:t>
            </w:r>
            <w:r w:rsidR="0065089F">
              <w:rPr>
                <w:rFonts w:ascii="Times New Roman" w:hAnsi="Times New Roman" w:cs="Times New Roman"/>
                <w:sz w:val="24"/>
                <w:szCs w:val="24"/>
              </w:rPr>
              <w:t>u</w:t>
            </w:r>
            <w:r w:rsidRPr="00F3402F">
              <w:rPr>
                <w:rFonts w:ascii="Times New Roman" w:hAnsi="Times New Roman" w:cs="Times New Roman"/>
                <w:sz w:val="24"/>
                <w:szCs w:val="24"/>
              </w:rPr>
              <w:t xml:space="preserve"> pievieno arī </w:t>
            </w:r>
            <w:r w:rsidR="0065089F">
              <w:rPr>
                <w:rFonts w:ascii="Times New Roman" w:hAnsi="Times New Roman" w:cs="Times New Roman"/>
                <w:sz w:val="24"/>
                <w:szCs w:val="24"/>
              </w:rPr>
              <w:t>tad</w:t>
            </w:r>
            <w:r w:rsidRPr="00F3402F">
              <w:rPr>
                <w:rFonts w:ascii="Times New Roman" w:hAnsi="Times New Roman" w:cs="Times New Roman"/>
                <w:sz w:val="24"/>
                <w:szCs w:val="24"/>
              </w:rPr>
              <w:t>, ja ir būtiskas izmaiņas projekta iesniedzēja un tā saistīto uzņēmumu (ja attiecināms) situācijā, piemēram, uz projekta iesnieguma iesniegšanas dienu 21.05.2019. projekta iesniedzējs saskaņā ar 2018.</w:t>
            </w:r>
            <w:r w:rsidR="0065089F">
              <w:rPr>
                <w:rFonts w:ascii="Times New Roman" w:hAnsi="Times New Roman" w:cs="Times New Roman"/>
                <w:sz w:val="24"/>
                <w:szCs w:val="24"/>
              </w:rPr>
              <w:t> </w:t>
            </w:r>
            <w:r w:rsidRPr="00F3402F">
              <w:rPr>
                <w:rFonts w:ascii="Times New Roman" w:hAnsi="Times New Roman" w:cs="Times New Roman"/>
                <w:sz w:val="24"/>
                <w:szCs w:val="24"/>
              </w:rPr>
              <w:t xml:space="preserve">gada pārskatā pieejamo informāciju atbilst </w:t>
            </w:r>
            <w:r w:rsidR="00CF547B" w:rsidRPr="00DD2E8D">
              <w:rPr>
                <w:rFonts w:ascii="Times New Roman" w:eastAsia="ヒラギノ角ゴ Pro W3" w:hAnsi="Times New Roman" w:cs="Times New Roman"/>
                <w:sz w:val="24"/>
                <w:szCs w:val="24"/>
              </w:rPr>
              <w:t>grūtībās nonā</w:t>
            </w:r>
            <w:r w:rsidR="00CF547B">
              <w:rPr>
                <w:rFonts w:ascii="Times New Roman" w:eastAsia="ヒラギノ角ゴ Pro W3" w:hAnsi="Times New Roman" w:cs="Times New Roman"/>
                <w:sz w:val="24"/>
                <w:szCs w:val="24"/>
              </w:rPr>
              <w:t>kušam</w:t>
            </w:r>
            <w:r w:rsidR="00CF547B" w:rsidRPr="00DD2E8D">
              <w:rPr>
                <w:rFonts w:ascii="Times New Roman" w:eastAsia="ヒラギノ角ゴ Pro W3" w:hAnsi="Times New Roman" w:cs="Times New Roman"/>
                <w:sz w:val="24"/>
                <w:szCs w:val="24"/>
              </w:rPr>
              <w:t xml:space="preserve"> uzņēmum</w:t>
            </w:r>
            <w:r w:rsidR="00CF547B">
              <w:rPr>
                <w:rFonts w:ascii="Times New Roman" w:eastAsia="ヒラギノ角ゴ Pro W3" w:hAnsi="Times New Roman" w:cs="Times New Roman"/>
                <w:sz w:val="24"/>
                <w:szCs w:val="24"/>
              </w:rPr>
              <w:t>am</w:t>
            </w:r>
            <w:r w:rsidRPr="00F3402F">
              <w:rPr>
                <w:rFonts w:ascii="Times New Roman" w:hAnsi="Times New Roman" w:cs="Times New Roman"/>
                <w:sz w:val="24"/>
                <w:szCs w:val="24"/>
              </w:rPr>
              <w:t xml:space="preserve"> </w:t>
            </w:r>
            <w:r w:rsidR="0065089F">
              <w:rPr>
                <w:rFonts w:ascii="Times New Roman" w:hAnsi="Times New Roman" w:cs="Times New Roman"/>
                <w:sz w:val="24"/>
                <w:szCs w:val="24"/>
              </w:rPr>
              <w:t>(</w:t>
            </w:r>
            <w:r w:rsidRPr="00F3402F">
              <w:rPr>
                <w:rFonts w:ascii="Times New Roman" w:hAnsi="Times New Roman" w:cs="Times New Roman"/>
                <w:sz w:val="24"/>
                <w:szCs w:val="24"/>
              </w:rPr>
              <w:t xml:space="preserve">vismaz vienai no Komisijas regulas Nr. </w:t>
            </w:r>
            <w:hyperlink r:id="rId13">
              <w:r w:rsidRPr="00F3402F">
                <w:rPr>
                  <w:rStyle w:val="Hyperlink"/>
                  <w:rFonts w:ascii="Times New Roman" w:hAnsi="Times New Roman" w:cs="Times New Roman"/>
                  <w:sz w:val="24"/>
                  <w:szCs w:val="24"/>
                </w:rPr>
                <w:t>651/2014</w:t>
              </w:r>
            </w:hyperlink>
            <w:r w:rsidRPr="00F3402F">
              <w:rPr>
                <w:rFonts w:ascii="Times New Roman" w:hAnsi="Times New Roman" w:cs="Times New Roman"/>
                <w:sz w:val="24"/>
                <w:szCs w:val="24"/>
              </w:rPr>
              <w:t xml:space="preserve"> 2. panta 18. punktā minētajām situācijām</w:t>
            </w:r>
            <w:r w:rsidR="0065089F">
              <w:rPr>
                <w:rFonts w:ascii="Times New Roman" w:hAnsi="Times New Roman" w:cs="Times New Roman"/>
                <w:sz w:val="24"/>
                <w:szCs w:val="24"/>
              </w:rPr>
              <w:t>)</w:t>
            </w:r>
            <w:r w:rsidRPr="00F3402F">
              <w:rPr>
                <w:rFonts w:ascii="Times New Roman" w:hAnsi="Times New Roman" w:cs="Times New Roman"/>
                <w:sz w:val="24"/>
                <w:szCs w:val="24"/>
              </w:rPr>
              <w:t>, tomēr no 2018.</w:t>
            </w:r>
            <w:r w:rsidR="0065089F">
              <w:rPr>
                <w:rFonts w:ascii="Times New Roman" w:hAnsi="Times New Roman" w:cs="Times New Roman"/>
                <w:sz w:val="24"/>
                <w:szCs w:val="24"/>
              </w:rPr>
              <w:t xml:space="preserve"> </w:t>
            </w:r>
            <w:r w:rsidRPr="00F3402F">
              <w:rPr>
                <w:rFonts w:ascii="Times New Roman" w:hAnsi="Times New Roman" w:cs="Times New Roman"/>
                <w:sz w:val="24"/>
                <w:szCs w:val="24"/>
              </w:rPr>
              <w:t xml:space="preserve">gada beigām līdz projekta iesnieguma iesniegšanas brīdim ir būtiski uzlabojusies finanšu situācija, novēršot </w:t>
            </w:r>
            <w:r w:rsidR="00CF547B" w:rsidRPr="00DD2E8D">
              <w:rPr>
                <w:rFonts w:ascii="Times New Roman" w:eastAsia="ヒラギノ角ゴ Pro W3" w:hAnsi="Times New Roman" w:cs="Times New Roman"/>
                <w:sz w:val="24"/>
                <w:szCs w:val="24"/>
              </w:rPr>
              <w:t>grūtībās nonā</w:t>
            </w:r>
            <w:r w:rsidR="00CF547B">
              <w:rPr>
                <w:rFonts w:ascii="Times New Roman" w:eastAsia="ヒラギノ角ゴ Pro W3" w:hAnsi="Times New Roman" w:cs="Times New Roman"/>
                <w:sz w:val="24"/>
                <w:szCs w:val="24"/>
              </w:rPr>
              <w:t>kuša</w:t>
            </w:r>
            <w:r w:rsidR="00CF547B" w:rsidRPr="00DD2E8D">
              <w:rPr>
                <w:rFonts w:ascii="Times New Roman" w:eastAsia="ヒラギノ角ゴ Pro W3" w:hAnsi="Times New Roman" w:cs="Times New Roman"/>
                <w:sz w:val="24"/>
                <w:szCs w:val="24"/>
              </w:rPr>
              <w:t xml:space="preserve"> uzņēmum</w:t>
            </w:r>
            <w:r w:rsidR="00CF547B">
              <w:rPr>
                <w:rFonts w:ascii="Times New Roman" w:eastAsia="ヒラギノ角ゴ Pro W3" w:hAnsi="Times New Roman" w:cs="Times New Roman"/>
                <w:sz w:val="24"/>
                <w:szCs w:val="24"/>
              </w:rPr>
              <w:t>a</w:t>
            </w:r>
            <w:r w:rsidRPr="00F3402F">
              <w:rPr>
                <w:rFonts w:ascii="Times New Roman" w:hAnsi="Times New Roman" w:cs="Times New Roman"/>
                <w:sz w:val="24"/>
                <w:szCs w:val="24"/>
              </w:rPr>
              <w:t xml:space="preserve"> pazīmes</w:t>
            </w:r>
            <w:r w:rsidR="0065089F">
              <w:rPr>
                <w:rFonts w:ascii="Times New Roman" w:hAnsi="Times New Roman" w:cs="Times New Roman"/>
                <w:sz w:val="24"/>
                <w:szCs w:val="24"/>
              </w:rPr>
              <w:t>.</w:t>
            </w:r>
            <w:r w:rsidRPr="00F3402F">
              <w:rPr>
                <w:rFonts w:ascii="Times New Roman" w:hAnsi="Times New Roman" w:cs="Times New Roman"/>
                <w:sz w:val="24"/>
                <w:szCs w:val="24"/>
              </w:rPr>
              <w:t xml:space="preserve"> </w:t>
            </w:r>
            <w:r w:rsidR="0065089F">
              <w:rPr>
                <w:rFonts w:ascii="Times New Roman" w:hAnsi="Times New Roman" w:cs="Times New Roman"/>
                <w:sz w:val="24"/>
                <w:szCs w:val="24"/>
              </w:rPr>
              <w:t>Lai to</w:t>
            </w:r>
            <w:r w:rsidRPr="00F3402F">
              <w:rPr>
                <w:rFonts w:ascii="Times New Roman" w:hAnsi="Times New Roman" w:cs="Times New Roman"/>
                <w:sz w:val="24"/>
                <w:szCs w:val="24"/>
              </w:rPr>
              <w:t xml:space="preserve"> pierādīt</w:t>
            </w:r>
            <w:r w:rsidR="0065089F">
              <w:rPr>
                <w:rFonts w:ascii="Times New Roman" w:hAnsi="Times New Roman" w:cs="Times New Roman"/>
                <w:sz w:val="24"/>
                <w:szCs w:val="24"/>
              </w:rPr>
              <w:t>u</w:t>
            </w:r>
            <w:r w:rsidRPr="00F3402F">
              <w:rPr>
                <w:rFonts w:ascii="Times New Roman" w:hAnsi="Times New Roman" w:cs="Times New Roman"/>
                <w:sz w:val="24"/>
                <w:szCs w:val="24"/>
              </w:rPr>
              <w:t xml:space="preserve">, projekta iesniedzējam līdz ar projekta iesniegumu </w:t>
            </w:r>
            <w:r w:rsidR="0065089F" w:rsidRPr="00F3402F">
              <w:rPr>
                <w:rFonts w:ascii="Times New Roman" w:hAnsi="Times New Roman" w:cs="Times New Roman"/>
                <w:sz w:val="24"/>
                <w:szCs w:val="24"/>
              </w:rPr>
              <w:t xml:space="preserve">jāiesniedz </w:t>
            </w:r>
            <w:r w:rsidRPr="00F3402F">
              <w:rPr>
                <w:rFonts w:ascii="Times New Roman" w:hAnsi="Times New Roman" w:cs="Times New Roman"/>
                <w:sz w:val="24"/>
                <w:szCs w:val="24"/>
              </w:rPr>
              <w:lastRenderedPageBreak/>
              <w:t>operatīv</w:t>
            </w:r>
            <w:r w:rsidR="0065089F">
              <w:rPr>
                <w:rFonts w:ascii="Times New Roman" w:hAnsi="Times New Roman" w:cs="Times New Roman"/>
                <w:sz w:val="24"/>
                <w:szCs w:val="24"/>
              </w:rPr>
              <w:t>ais</w:t>
            </w:r>
            <w:r w:rsidRPr="00F3402F">
              <w:rPr>
                <w:rFonts w:ascii="Times New Roman" w:hAnsi="Times New Roman" w:cs="Times New Roman"/>
                <w:sz w:val="24"/>
                <w:szCs w:val="24"/>
              </w:rPr>
              <w:t xml:space="preserve"> starpperiodu pārskat</w:t>
            </w:r>
            <w:r w:rsidR="0065089F">
              <w:rPr>
                <w:rFonts w:ascii="Times New Roman" w:hAnsi="Times New Roman" w:cs="Times New Roman"/>
                <w:sz w:val="24"/>
                <w:szCs w:val="24"/>
              </w:rPr>
              <w:t>s</w:t>
            </w:r>
            <w:r w:rsidRPr="00F3402F">
              <w:rPr>
                <w:rFonts w:ascii="Times New Roman" w:hAnsi="Times New Roman" w:cs="Times New Roman"/>
                <w:sz w:val="24"/>
                <w:szCs w:val="24"/>
              </w:rPr>
              <w:t xml:space="preserve"> par projekta iesniedzēj</w:t>
            </w:r>
            <w:r w:rsidR="0065089F">
              <w:rPr>
                <w:rFonts w:ascii="Times New Roman" w:hAnsi="Times New Roman" w:cs="Times New Roman"/>
                <w:sz w:val="24"/>
                <w:szCs w:val="24"/>
              </w:rPr>
              <w:t>u</w:t>
            </w:r>
            <w:r w:rsidRPr="00F3402F">
              <w:rPr>
                <w:rFonts w:ascii="Times New Roman" w:hAnsi="Times New Roman" w:cs="Times New Roman"/>
                <w:sz w:val="24"/>
                <w:szCs w:val="24"/>
              </w:rPr>
              <w:t xml:space="preserve"> un par saistīto uzņēmumu (ja attiecināms) par starpperiodu, kuru apstiprinājis zvērināts revidents un </w:t>
            </w:r>
            <w:r w:rsidR="0065089F">
              <w:rPr>
                <w:rFonts w:ascii="Times New Roman" w:hAnsi="Times New Roman" w:cs="Times New Roman"/>
                <w:sz w:val="24"/>
                <w:szCs w:val="24"/>
              </w:rPr>
              <w:t>kurš nav vecāks par</w:t>
            </w:r>
            <w:r w:rsidRPr="00F3402F">
              <w:rPr>
                <w:rFonts w:ascii="Times New Roman" w:hAnsi="Times New Roman" w:cs="Times New Roman"/>
                <w:sz w:val="24"/>
                <w:szCs w:val="24"/>
              </w:rPr>
              <w:t xml:space="preserve"> vien</w:t>
            </w:r>
            <w:r w:rsidR="0065089F">
              <w:rPr>
                <w:rFonts w:ascii="Times New Roman" w:hAnsi="Times New Roman" w:cs="Times New Roman"/>
                <w:sz w:val="24"/>
                <w:szCs w:val="24"/>
              </w:rPr>
              <w:t>u</w:t>
            </w:r>
            <w:r w:rsidRPr="00F3402F">
              <w:rPr>
                <w:rFonts w:ascii="Times New Roman" w:hAnsi="Times New Roman" w:cs="Times New Roman"/>
                <w:sz w:val="24"/>
                <w:szCs w:val="24"/>
              </w:rPr>
              <w:t xml:space="preserve"> mēnesi uz projekta iesnieguma iesniegšanas dienu;</w:t>
            </w:r>
          </w:p>
          <w:p w14:paraId="57A274BA" w14:textId="77777777" w:rsidR="00B11203" w:rsidRPr="00F3402F" w:rsidRDefault="00B11203" w:rsidP="00CF547B">
            <w:pPr>
              <w:pStyle w:val="ListParagraph"/>
              <w:numPr>
                <w:ilvl w:val="0"/>
                <w:numId w:val="2"/>
              </w:numPr>
              <w:spacing w:after="0" w:line="240" w:lineRule="auto"/>
              <w:ind w:left="0" w:firstLine="461"/>
              <w:jc w:val="both"/>
              <w:rPr>
                <w:rFonts w:ascii="Times New Roman" w:hAnsi="Times New Roman" w:cs="Times New Roman"/>
                <w:sz w:val="24"/>
                <w:szCs w:val="24"/>
              </w:rPr>
            </w:pPr>
            <w:r w:rsidRPr="00F3402F">
              <w:rPr>
                <w:rFonts w:ascii="Times New Roman" w:hAnsi="Times New Roman" w:cs="Times New Roman"/>
                <w:sz w:val="24"/>
                <w:szCs w:val="24"/>
              </w:rPr>
              <w:t xml:space="preserve">informāciju par pamatkapitāla palielināšanu (parakstīts), kuru vērtē kompleksi kopā ar zvērināta revidenta apstiprinātu operatīvo starpperiodu pārskatu. </w:t>
            </w:r>
          </w:p>
          <w:p w14:paraId="7876AA46" w14:textId="77777777" w:rsidR="00572FF7" w:rsidRPr="00F3402F" w:rsidRDefault="00572FF7" w:rsidP="00CF547B">
            <w:pPr>
              <w:spacing w:after="0" w:line="240" w:lineRule="auto"/>
              <w:ind w:firstLine="461"/>
              <w:jc w:val="both"/>
              <w:rPr>
                <w:rFonts w:ascii="Times New Roman" w:hAnsi="Times New Roman" w:cs="Times New Roman"/>
                <w:sz w:val="24"/>
                <w:szCs w:val="24"/>
              </w:rPr>
            </w:pPr>
          </w:p>
          <w:p w14:paraId="500A45BF" w14:textId="01CE951C" w:rsidR="00B11203" w:rsidRDefault="00B11203" w:rsidP="00CF547B">
            <w:pPr>
              <w:spacing w:after="0" w:line="240" w:lineRule="auto"/>
              <w:ind w:firstLine="461"/>
              <w:jc w:val="both"/>
              <w:rPr>
                <w:rFonts w:ascii="Times New Roman" w:hAnsi="Times New Roman" w:cs="Times New Roman"/>
                <w:sz w:val="24"/>
                <w:szCs w:val="24"/>
              </w:rPr>
            </w:pPr>
            <w:r w:rsidRPr="00F3402F">
              <w:rPr>
                <w:rFonts w:ascii="Times New Roman" w:hAnsi="Times New Roman" w:cs="Times New Roman"/>
                <w:sz w:val="24"/>
                <w:szCs w:val="24"/>
              </w:rPr>
              <w:t>Parakstītā, bet neapmaksātā pamatkapitāla palielināšana ir jānodrošina pamatkapitāla palielināšanas noteikumos paredzētajā termiņā, bet ne vēlāk kā sešu mēnešu laikā no dienas, kad pieņemts lēmums par pamatkapitāla palielināšanu</w:t>
            </w:r>
            <w:r w:rsidRPr="00F3402F">
              <w:rPr>
                <w:rStyle w:val="FootnoteReference"/>
                <w:rFonts w:ascii="Times New Roman" w:hAnsi="Times New Roman" w:cs="Times New Roman"/>
                <w:sz w:val="24"/>
                <w:szCs w:val="24"/>
              </w:rPr>
              <w:footnoteReference w:id="7"/>
            </w:r>
            <w:r w:rsidRPr="00F3402F">
              <w:rPr>
                <w:rFonts w:ascii="Times New Roman" w:hAnsi="Times New Roman" w:cs="Times New Roman"/>
                <w:sz w:val="24"/>
                <w:szCs w:val="24"/>
              </w:rPr>
              <w:t xml:space="preserve">. Ja parakstītā pamatkapitāla palielināšanas rezultātā uzņēmumam nav </w:t>
            </w:r>
            <w:r w:rsidR="00CF547B" w:rsidRPr="00DD2E8D">
              <w:rPr>
                <w:rFonts w:ascii="Times New Roman" w:eastAsia="ヒラギノ角ゴ Pro W3" w:hAnsi="Times New Roman" w:cs="Times New Roman"/>
                <w:sz w:val="24"/>
                <w:szCs w:val="24"/>
              </w:rPr>
              <w:t>grūtībās nonā</w:t>
            </w:r>
            <w:r w:rsidR="00CF547B">
              <w:rPr>
                <w:rFonts w:ascii="Times New Roman" w:eastAsia="ヒラギノ角ゴ Pro W3" w:hAnsi="Times New Roman" w:cs="Times New Roman"/>
                <w:sz w:val="24"/>
                <w:szCs w:val="24"/>
              </w:rPr>
              <w:t>kuša</w:t>
            </w:r>
            <w:r w:rsidR="00CF547B" w:rsidRPr="00DD2E8D">
              <w:rPr>
                <w:rFonts w:ascii="Times New Roman" w:eastAsia="ヒラギノ角ゴ Pro W3" w:hAnsi="Times New Roman" w:cs="Times New Roman"/>
                <w:sz w:val="24"/>
                <w:szCs w:val="24"/>
              </w:rPr>
              <w:t xml:space="preserve"> uzņēmum</w:t>
            </w:r>
            <w:r w:rsidR="00CF547B">
              <w:rPr>
                <w:rFonts w:ascii="Times New Roman" w:eastAsia="ヒラギノ角ゴ Pro W3" w:hAnsi="Times New Roman" w:cs="Times New Roman"/>
                <w:sz w:val="24"/>
                <w:szCs w:val="24"/>
              </w:rPr>
              <w:t>a</w:t>
            </w:r>
            <w:r w:rsidRPr="00F3402F">
              <w:rPr>
                <w:rFonts w:ascii="Times New Roman" w:hAnsi="Times New Roman" w:cs="Times New Roman"/>
                <w:sz w:val="24"/>
                <w:szCs w:val="24"/>
              </w:rPr>
              <w:t xml:space="preserve"> pazīmju uz projekta iesnieguma iesniegšanas dienu, pamatkapitāla palielinājuma apmaksas pienākums tiks noteikts arī līgumā par projekta īstenošanu, paredzot sadarbības iestādei pienākumu izbeigt noslēgto līgumu, ja netiek veikta parakstītā pamatkapitāla apmaksa.</w:t>
            </w:r>
          </w:p>
          <w:p w14:paraId="3205B469" w14:textId="77777777" w:rsidR="00CF547B" w:rsidRPr="00F3402F" w:rsidRDefault="00CF547B" w:rsidP="00CF547B">
            <w:pPr>
              <w:spacing w:after="0" w:line="240" w:lineRule="auto"/>
              <w:ind w:firstLine="461"/>
              <w:jc w:val="both"/>
              <w:rPr>
                <w:rFonts w:ascii="Times New Roman" w:hAnsi="Times New Roman" w:cs="Times New Roman"/>
                <w:sz w:val="24"/>
                <w:szCs w:val="24"/>
              </w:rPr>
            </w:pPr>
          </w:p>
          <w:p w14:paraId="352282E2" w14:textId="1D25D915" w:rsidR="00B11203" w:rsidRPr="00F3402F" w:rsidRDefault="00B11203" w:rsidP="00CF547B">
            <w:pPr>
              <w:spacing w:after="0" w:line="240" w:lineRule="auto"/>
              <w:ind w:firstLine="461"/>
              <w:jc w:val="both"/>
              <w:rPr>
                <w:rFonts w:ascii="Times New Roman" w:hAnsi="Times New Roman" w:cs="Times New Roman"/>
                <w:sz w:val="24"/>
                <w:szCs w:val="24"/>
              </w:rPr>
            </w:pPr>
            <w:r w:rsidRPr="009F3E03">
              <w:rPr>
                <w:rFonts w:ascii="Times New Roman" w:hAnsi="Times New Roman" w:cs="Times New Roman"/>
                <w:b/>
                <w:bCs/>
                <w:sz w:val="24"/>
                <w:szCs w:val="24"/>
              </w:rPr>
              <w:t xml:space="preserve">Vērtējums ir </w:t>
            </w:r>
            <w:r w:rsidR="00DD2E8D" w:rsidRPr="009F3E03">
              <w:rPr>
                <w:rFonts w:ascii="Times New Roman" w:hAnsi="Times New Roman" w:cs="Times New Roman"/>
                <w:b/>
                <w:bCs/>
                <w:sz w:val="24"/>
                <w:szCs w:val="24"/>
              </w:rPr>
              <w:t>"</w:t>
            </w:r>
            <w:r w:rsidR="003625FE" w:rsidRPr="009F3E03">
              <w:rPr>
                <w:rFonts w:ascii="Times New Roman" w:hAnsi="Times New Roman" w:cs="Times New Roman"/>
                <w:b/>
                <w:bCs/>
                <w:sz w:val="24"/>
                <w:szCs w:val="24"/>
              </w:rPr>
              <w:t>Jā</w:t>
            </w:r>
            <w:r w:rsidR="00DD2E8D" w:rsidRPr="009F3E03">
              <w:rPr>
                <w:rFonts w:ascii="Times New Roman" w:hAnsi="Times New Roman" w:cs="Times New Roman"/>
                <w:b/>
                <w:bCs/>
                <w:sz w:val="24"/>
                <w:szCs w:val="24"/>
              </w:rPr>
              <w:t>"</w:t>
            </w:r>
            <w:r w:rsidR="2E91CF1C" w:rsidRPr="00E3790D">
              <w:rPr>
                <w:rFonts w:ascii="Times New Roman" w:hAnsi="Times New Roman" w:cs="Times New Roman"/>
                <w:sz w:val="24"/>
                <w:szCs w:val="24"/>
              </w:rPr>
              <w:t xml:space="preserve"> un projekta iesniegumu noraida</w:t>
            </w:r>
            <w:r w:rsidRPr="00F3402F">
              <w:rPr>
                <w:rFonts w:ascii="Times New Roman" w:hAnsi="Times New Roman" w:cs="Times New Roman"/>
                <w:sz w:val="24"/>
                <w:szCs w:val="24"/>
              </w:rPr>
              <w:t>, ja:</w:t>
            </w:r>
          </w:p>
          <w:p w14:paraId="0803F16B" w14:textId="47E774A7" w:rsidR="00B11203" w:rsidRPr="00F3402F" w:rsidRDefault="00B11203" w:rsidP="00CF547B">
            <w:pPr>
              <w:pStyle w:val="ListParagraph"/>
              <w:numPr>
                <w:ilvl w:val="0"/>
                <w:numId w:val="26"/>
              </w:numPr>
              <w:spacing w:after="0" w:line="240" w:lineRule="auto"/>
              <w:ind w:left="0" w:firstLine="461"/>
              <w:jc w:val="both"/>
              <w:rPr>
                <w:rFonts w:ascii="Times New Roman" w:hAnsi="Times New Roman" w:cs="Times New Roman"/>
                <w:sz w:val="24"/>
                <w:szCs w:val="24"/>
              </w:rPr>
            </w:pPr>
            <w:r w:rsidRPr="00F3402F">
              <w:rPr>
                <w:rFonts w:ascii="Times New Roman" w:hAnsi="Times New Roman" w:cs="Times New Roman"/>
                <w:sz w:val="24"/>
                <w:szCs w:val="24"/>
              </w:rPr>
              <w:t>kaut viena</w:t>
            </w:r>
            <w:r w:rsidR="00E3790D">
              <w:rPr>
                <w:rFonts w:ascii="Times New Roman" w:hAnsi="Times New Roman" w:cs="Times New Roman"/>
                <w:sz w:val="24"/>
                <w:szCs w:val="24"/>
              </w:rPr>
              <w:t>m</w:t>
            </w:r>
            <w:r w:rsidRPr="00F3402F">
              <w:rPr>
                <w:rFonts w:ascii="Times New Roman" w:hAnsi="Times New Roman" w:cs="Times New Roman"/>
                <w:sz w:val="24"/>
                <w:szCs w:val="24"/>
              </w:rPr>
              <w:t xml:space="preserve"> no Komisijas regulas Nr.</w:t>
            </w:r>
            <w:r w:rsidR="0083714B">
              <w:rPr>
                <w:rFonts w:ascii="Times New Roman" w:hAnsi="Times New Roman" w:cs="Times New Roman"/>
                <w:sz w:val="24"/>
                <w:szCs w:val="24"/>
              </w:rPr>
              <w:t> </w:t>
            </w:r>
            <w:hyperlink r:id="rId14">
              <w:r w:rsidRPr="00F3402F">
                <w:rPr>
                  <w:rStyle w:val="Hyperlink"/>
                  <w:rFonts w:ascii="Times New Roman" w:hAnsi="Times New Roman" w:cs="Times New Roman"/>
                  <w:sz w:val="24"/>
                  <w:szCs w:val="24"/>
                </w:rPr>
                <w:t>651/2014</w:t>
              </w:r>
            </w:hyperlink>
            <w:r w:rsidRPr="00F3402F">
              <w:rPr>
                <w:rFonts w:ascii="Times New Roman" w:hAnsi="Times New Roman" w:cs="Times New Roman"/>
                <w:sz w:val="24"/>
                <w:szCs w:val="24"/>
              </w:rPr>
              <w:t xml:space="preserve"> 2.</w:t>
            </w:r>
            <w:r w:rsidR="00E3790D">
              <w:rPr>
                <w:rFonts w:ascii="Times New Roman" w:hAnsi="Times New Roman" w:cs="Times New Roman"/>
                <w:sz w:val="24"/>
                <w:szCs w:val="24"/>
              </w:rPr>
              <w:t xml:space="preserve"> </w:t>
            </w:r>
            <w:r w:rsidRPr="00F3402F">
              <w:rPr>
                <w:rFonts w:ascii="Times New Roman" w:hAnsi="Times New Roman" w:cs="Times New Roman"/>
                <w:sz w:val="24"/>
                <w:szCs w:val="24"/>
              </w:rPr>
              <w:t>panta 18.</w:t>
            </w:r>
            <w:r w:rsidR="00E3790D">
              <w:rPr>
                <w:rFonts w:ascii="Times New Roman" w:hAnsi="Times New Roman" w:cs="Times New Roman"/>
                <w:sz w:val="24"/>
                <w:szCs w:val="24"/>
              </w:rPr>
              <w:t xml:space="preserve"> </w:t>
            </w:r>
            <w:r w:rsidRPr="00F3402F">
              <w:rPr>
                <w:rFonts w:ascii="Times New Roman" w:hAnsi="Times New Roman" w:cs="Times New Roman"/>
                <w:sz w:val="24"/>
                <w:szCs w:val="24"/>
              </w:rPr>
              <w:t>punktā minētaj</w:t>
            </w:r>
            <w:r w:rsidR="00E3790D">
              <w:rPr>
                <w:rFonts w:ascii="Times New Roman" w:hAnsi="Times New Roman" w:cs="Times New Roman"/>
                <w:sz w:val="24"/>
                <w:szCs w:val="24"/>
              </w:rPr>
              <w:t>ie</w:t>
            </w:r>
            <w:r w:rsidRPr="00F3402F">
              <w:rPr>
                <w:rFonts w:ascii="Times New Roman" w:hAnsi="Times New Roman" w:cs="Times New Roman"/>
                <w:sz w:val="24"/>
                <w:szCs w:val="24"/>
              </w:rPr>
              <w:t xml:space="preserve">m </w:t>
            </w:r>
            <w:r w:rsidR="00E3790D">
              <w:rPr>
                <w:rFonts w:ascii="Times New Roman" w:hAnsi="Times New Roman" w:cs="Times New Roman"/>
                <w:sz w:val="24"/>
                <w:szCs w:val="24"/>
              </w:rPr>
              <w:t>nosacījumiem</w:t>
            </w:r>
            <w:r w:rsidRPr="00F3402F">
              <w:rPr>
                <w:rFonts w:ascii="Times New Roman" w:hAnsi="Times New Roman" w:cs="Times New Roman"/>
                <w:sz w:val="24"/>
                <w:szCs w:val="24"/>
              </w:rPr>
              <w:t xml:space="preserve"> uz projekta iesnieguma iesniegšanas dienu un/vai komercdarbības atbalsta piešķiršanas dienu atbilst:</w:t>
            </w:r>
          </w:p>
          <w:p w14:paraId="1A515D21" w14:textId="12503383" w:rsidR="00B11203" w:rsidRPr="00F3402F" w:rsidRDefault="00B11203" w:rsidP="009F3E03">
            <w:pPr>
              <w:pStyle w:val="ListParagraph"/>
              <w:numPr>
                <w:ilvl w:val="1"/>
                <w:numId w:val="31"/>
              </w:numPr>
              <w:spacing w:after="0" w:line="240" w:lineRule="auto"/>
              <w:jc w:val="both"/>
              <w:rPr>
                <w:rFonts w:ascii="Times New Roman" w:hAnsi="Times New Roman" w:cs="Times New Roman"/>
                <w:sz w:val="24"/>
                <w:szCs w:val="24"/>
              </w:rPr>
            </w:pPr>
            <w:r w:rsidRPr="00F3402F">
              <w:rPr>
                <w:rFonts w:ascii="Times New Roman" w:hAnsi="Times New Roman" w:cs="Times New Roman"/>
                <w:sz w:val="24"/>
                <w:szCs w:val="24"/>
              </w:rPr>
              <w:t>projekta iesniedzējs</w:t>
            </w:r>
            <w:r w:rsidR="00E3790D">
              <w:rPr>
                <w:rFonts w:ascii="Times New Roman" w:hAnsi="Times New Roman" w:cs="Times New Roman"/>
                <w:sz w:val="24"/>
                <w:szCs w:val="24"/>
              </w:rPr>
              <w:t xml:space="preserve"> vai</w:t>
            </w:r>
            <w:r w:rsidRPr="00F3402F">
              <w:rPr>
                <w:rFonts w:ascii="Times New Roman" w:hAnsi="Times New Roman" w:cs="Times New Roman"/>
                <w:sz w:val="24"/>
                <w:szCs w:val="24"/>
              </w:rPr>
              <w:t xml:space="preserve"> sadarbības partneris (ja tāds ir paredzēts), kurš ir autonoms uzņēmums;</w:t>
            </w:r>
          </w:p>
          <w:p w14:paraId="4914CBE6" w14:textId="5F6B4106" w:rsidR="00571BC7" w:rsidRPr="00F3402F" w:rsidRDefault="00B11203" w:rsidP="009F3E03">
            <w:pPr>
              <w:pStyle w:val="ListParagraph"/>
              <w:numPr>
                <w:ilvl w:val="1"/>
                <w:numId w:val="31"/>
              </w:numPr>
              <w:spacing w:after="0" w:line="240" w:lineRule="auto"/>
              <w:jc w:val="both"/>
              <w:rPr>
                <w:rFonts w:ascii="Times New Roman" w:hAnsi="Times New Roman" w:cs="Times New Roman"/>
                <w:sz w:val="24"/>
                <w:szCs w:val="24"/>
              </w:rPr>
            </w:pPr>
            <w:r w:rsidRPr="00F3402F">
              <w:rPr>
                <w:rFonts w:ascii="Times New Roman" w:hAnsi="Times New Roman" w:cs="Times New Roman"/>
                <w:sz w:val="24"/>
                <w:szCs w:val="24"/>
              </w:rPr>
              <w:t>projekta iesniedzējs</w:t>
            </w:r>
            <w:r w:rsidR="00E3790D">
              <w:rPr>
                <w:rFonts w:ascii="Times New Roman" w:hAnsi="Times New Roman" w:cs="Times New Roman"/>
                <w:sz w:val="24"/>
                <w:szCs w:val="24"/>
              </w:rPr>
              <w:t xml:space="preserve"> vai</w:t>
            </w:r>
            <w:r w:rsidRPr="00F3402F">
              <w:rPr>
                <w:rFonts w:ascii="Times New Roman" w:hAnsi="Times New Roman" w:cs="Times New Roman"/>
                <w:sz w:val="24"/>
                <w:szCs w:val="24"/>
              </w:rPr>
              <w:t xml:space="preserve"> sadarbības partneris (ja tāds ir paredzēts), kurš ir saistīts uzņēmums;</w:t>
            </w:r>
          </w:p>
          <w:p w14:paraId="31D20BE4" w14:textId="7BB2492A" w:rsidR="00B11203" w:rsidRPr="00125DBE" w:rsidRDefault="00B11203" w:rsidP="00125DBE">
            <w:pPr>
              <w:pStyle w:val="ListParagraph"/>
              <w:numPr>
                <w:ilvl w:val="0"/>
                <w:numId w:val="31"/>
              </w:numPr>
              <w:spacing w:after="0" w:line="240" w:lineRule="auto"/>
              <w:jc w:val="both"/>
              <w:rPr>
                <w:rFonts w:ascii="Times New Roman" w:hAnsi="Times New Roman" w:cs="Times New Roman"/>
                <w:sz w:val="24"/>
                <w:szCs w:val="24"/>
              </w:rPr>
            </w:pPr>
            <w:r w:rsidRPr="00125DBE">
              <w:rPr>
                <w:rFonts w:ascii="Times New Roman" w:hAnsi="Times New Roman" w:cs="Times New Roman"/>
                <w:sz w:val="24"/>
                <w:szCs w:val="24"/>
              </w:rPr>
              <w:t>nav pieejama finanšu informācija:</w:t>
            </w:r>
          </w:p>
          <w:p w14:paraId="621EE7DE" w14:textId="6BF99397" w:rsidR="00B11203" w:rsidRPr="00F3402F" w:rsidRDefault="00B11203" w:rsidP="009F3E03">
            <w:pPr>
              <w:pStyle w:val="ListParagraph"/>
              <w:numPr>
                <w:ilvl w:val="1"/>
                <w:numId w:val="32"/>
              </w:numPr>
              <w:spacing w:after="0" w:line="240" w:lineRule="auto"/>
              <w:jc w:val="both"/>
              <w:rPr>
                <w:rFonts w:ascii="Times New Roman" w:hAnsi="Times New Roman" w:cs="Times New Roman"/>
                <w:sz w:val="24"/>
                <w:szCs w:val="24"/>
              </w:rPr>
            </w:pPr>
            <w:r w:rsidRPr="00F3402F">
              <w:rPr>
                <w:rFonts w:ascii="Times New Roman" w:hAnsi="Times New Roman" w:cs="Times New Roman"/>
                <w:sz w:val="24"/>
                <w:szCs w:val="24"/>
              </w:rPr>
              <w:t>par pēdējo pilno pārskata gadu pirms projekta iesnieguma iesniegšanas</w:t>
            </w:r>
            <w:proofErr w:type="gramStart"/>
            <w:r w:rsidR="00E3790D">
              <w:rPr>
                <w:rFonts w:ascii="Times New Roman" w:hAnsi="Times New Roman" w:cs="Times New Roman"/>
                <w:sz w:val="24"/>
                <w:szCs w:val="24"/>
              </w:rPr>
              <w:t xml:space="preserve"> vai</w:t>
            </w:r>
            <w:r w:rsidRPr="00F3402F">
              <w:rPr>
                <w:rFonts w:ascii="Times New Roman" w:hAnsi="Times New Roman" w:cs="Times New Roman"/>
                <w:sz w:val="24"/>
                <w:szCs w:val="24"/>
              </w:rPr>
              <w:t xml:space="preserve"> nav ievēroti normatīvie akti par gada pārskata iesniegšanu, piemēram, projekts iesniegts</w:t>
            </w:r>
            <w:proofErr w:type="gramEnd"/>
            <w:r w:rsidRPr="00F3402F">
              <w:rPr>
                <w:rFonts w:ascii="Times New Roman" w:hAnsi="Times New Roman" w:cs="Times New Roman"/>
                <w:sz w:val="24"/>
                <w:szCs w:val="24"/>
              </w:rPr>
              <w:t xml:space="preserve"> 21.05.2019., bet pēdējais pieejamais gada pārskats ir par 2017.</w:t>
            </w:r>
            <w:r w:rsidR="00E3790D">
              <w:rPr>
                <w:rFonts w:ascii="Times New Roman" w:hAnsi="Times New Roman" w:cs="Times New Roman"/>
                <w:sz w:val="24"/>
                <w:szCs w:val="24"/>
              </w:rPr>
              <w:t xml:space="preserve"> </w:t>
            </w:r>
            <w:r w:rsidRPr="00F3402F">
              <w:rPr>
                <w:rFonts w:ascii="Times New Roman" w:hAnsi="Times New Roman" w:cs="Times New Roman"/>
                <w:sz w:val="24"/>
                <w:szCs w:val="24"/>
              </w:rPr>
              <w:t>gadu;</w:t>
            </w:r>
          </w:p>
          <w:p w14:paraId="421E47D7" w14:textId="17172F62" w:rsidR="00A93836" w:rsidRPr="00F3402F" w:rsidRDefault="00B11203" w:rsidP="009F3E03">
            <w:pPr>
              <w:pStyle w:val="ListParagraph"/>
              <w:numPr>
                <w:ilvl w:val="1"/>
                <w:numId w:val="32"/>
              </w:numPr>
              <w:spacing w:after="0" w:line="240" w:lineRule="auto"/>
              <w:jc w:val="both"/>
              <w:rPr>
                <w:rFonts w:ascii="Times New Roman" w:hAnsi="Times New Roman" w:cs="Times New Roman"/>
                <w:sz w:val="24"/>
                <w:szCs w:val="24"/>
              </w:rPr>
            </w:pPr>
            <w:r w:rsidRPr="00F3402F">
              <w:rPr>
                <w:rFonts w:ascii="Times New Roman" w:hAnsi="Times New Roman" w:cs="Times New Roman"/>
                <w:sz w:val="24"/>
                <w:szCs w:val="24"/>
              </w:rPr>
              <w:lastRenderedPageBreak/>
              <w:t>par starpperiodu no pēdējā pārskata gada līdz projekta iesnieguma iesniegšanas dienai, piemēram, projekts iesniegts 21.05.2019., pēdējais pieejamais gada pārskats ir par 2018.</w:t>
            </w:r>
            <w:r w:rsidR="00E3790D">
              <w:rPr>
                <w:rFonts w:ascii="Times New Roman" w:hAnsi="Times New Roman" w:cs="Times New Roman"/>
                <w:sz w:val="24"/>
                <w:szCs w:val="24"/>
              </w:rPr>
              <w:t xml:space="preserve"> </w:t>
            </w:r>
            <w:r w:rsidRPr="00F3402F">
              <w:rPr>
                <w:rFonts w:ascii="Times New Roman" w:hAnsi="Times New Roman" w:cs="Times New Roman"/>
                <w:sz w:val="24"/>
                <w:szCs w:val="24"/>
              </w:rPr>
              <w:t xml:space="preserve">gadu, uz 31.12.2018. projekta iesniedzējs  ir </w:t>
            </w:r>
            <w:r w:rsidR="00CF547B" w:rsidRPr="00DD2E8D">
              <w:rPr>
                <w:rFonts w:ascii="Times New Roman" w:eastAsia="ヒラギノ角ゴ Pro W3" w:hAnsi="Times New Roman" w:cs="Times New Roman"/>
                <w:sz w:val="24"/>
                <w:szCs w:val="24"/>
              </w:rPr>
              <w:t>grūtībās nonācis uzņēmums</w:t>
            </w:r>
            <w:r w:rsidRPr="00F3402F">
              <w:rPr>
                <w:rFonts w:ascii="Times New Roman" w:hAnsi="Times New Roman" w:cs="Times New Roman"/>
                <w:sz w:val="24"/>
                <w:szCs w:val="24"/>
              </w:rPr>
              <w:t xml:space="preserve">, taču </w:t>
            </w:r>
            <w:r w:rsidR="00E3790D">
              <w:rPr>
                <w:rFonts w:ascii="Times New Roman" w:hAnsi="Times New Roman" w:cs="Times New Roman"/>
                <w:sz w:val="24"/>
                <w:szCs w:val="24"/>
              </w:rPr>
              <w:t>laikposmā</w:t>
            </w:r>
            <w:r w:rsidRPr="00F3402F">
              <w:rPr>
                <w:rFonts w:ascii="Times New Roman" w:hAnsi="Times New Roman" w:cs="Times New Roman"/>
                <w:sz w:val="24"/>
                <w:szCs w:val="24"/>
              </w:rPr>
              <w:t xml:space="preserve"> līdz 21.05.2019. finanšu situācija ir uzlabojusies, piemēram, palielināts pamatkapitāls</w:t>
            </w:r>
            <w:r w:rsidR="00E3790D">
              <w:rPr>
                <w:rFonts w:ascii="Times New Roman" w:hAnsi="Times New Roman" w:cs="Times New Roman"/>
                <w:sz w:val="24"/>
                <w:szCs w:val="24"/>
              </w:rPr>
              <w:t>.</w:t>
            </w:r>
            <w:r w:rsidRPr="00F3402F">
              <w:rPr>
                <w:rFonts w:ascii="Times New Roman" w:hAnsi="Times New Roman" w:cs="Times New Roman"/>
                <w:sz w:val="24"/>
                <w:szCs w:val="24"/>
              </w:rPr>
              <w:t xml:space="preserve"> </w:t>
            </w:r>
            <w:r w:rsidR="00E3790D">
              <w:rPr>
                <w:rFonts w:ascii="Times New Roman" w:hAnsi="Times New Roman" w:cs="Times New Roman"/>
                <w:sz w:val="24"/>
                <w:szCs w:val="24"/>
              </w:rPr>
              <w:t>Š</w:t>
            </w:r>
            <w:r w:rsidRPr="00F3402F">
              <w:rPr>
                <w:rFonts w:ascii="Times New Roman" w:hAnsi="Times New Roman" w:cs="Times New Roman"/>
                <w:sz w:val="24"/>
                <w:szCs w:val="24"/>
              </w:rPr>
              <w:t>ādā situācijā projekta iesnieguma</w:t>
            </w:r>
            <w:r w:rsidR="00E3790D">
              <w:rPr>
                <w:rFonts w:ascii="Times New Roman" w:hAnsi="Times New Roman" w:cs="Times New Roman"/>
                <w:sz w:val="24"/>
                <w:szCs w:val="24"/>
              </w:rPr>
              <w:t>m</w:t>
            </w:r>
            <w:r w:rsidRPr="00F3402F">
              <w:rPr>
                <w:rFonts w:ascii="Times New Roman" w:hAnsi="Times New Roman" w:cs="Times New Roman"/>
                <w:sz w:val="24"/>
                <w:szCs w:val="24"/>
              </w:rPr>
              <w:t xml:space="preserve"> </w:t>
            </w:r>
            <w:r w:rsidR="00E3790D">
              <w:rPr>
                <w:rFonts w:ascii="Times New Roman" w:hAnsi="Times New Roman" w:cs="Times New Roman"/>
                <w:sz w:val="24"/>
                <w:szCs w:val="24"/>
              </w:rPr>
              <w:t>jā</w:t>
            </w:r>
            <w:r w:rsidRPr="00F3402F">
              <w:rPr>
                <w:rFonts w:ascii="Times New Roman" w:hAnsi="Times New Roman" w:cs="Times New Roman"/>
                <w:sz w:val="24"/>
                <w:szCs w:val="24"/>
              </w:rPr>
              <w:t>pievieno operatīv</w:t>
            </w:r>
            <w:r w:rsidR="00E3790D">
              <w:rPr>
                <w:rFonts w:ascii="Times New Roman" w:hAnsi="Times New Roman" w:cs="Times New Roman"/>
                <w:sz w:val="24"/>
                <w:szCs w:val="24"/>
              </w:rPr>
              <w:t>ā</w:t>
            </w:r>
            <w:r w:rsidRPr="00F3402F">
              <w:rPr>
                <w:rFonts w:ascii="Times New Roman" w:hAnsi="Times New Roman" w:cs="Times New Roman"/>
                <w:sz w:val="24"/>
                <w:szCs w:val="24"/>
              </w:rPr>
              <w:t xml:space="preserve"> finanšu informācij</w:t>
            </w:r>
            <w:r w:rsidR="00E3790D">
              <w:rPr>
                <w:rFonts w:ascii="Times New Roman" w:hAnsi="Times New Roman" w:cs="Times New Roman"/>
                <w:sz w:val="24"/>
                <w:szCs w:val="24"/>
              </w:rPr>
              <w:t>a</w:t>
            </w:r>
            <w:r w:rsidRPr="00F3402F">
              <w:rPr>
                <w:rFonts w:ascii="Times New Roman" w:hAnsi="Times New Roman" w:cs="Times New Roman"/>
                <w:sz w:val="24"/>
                <w:szCs w:val="24"/>
              </w:rPr>
              <w:t xml:space="preserve"> – zvērināta revidenta apstiprināt</w:t>
            </w:r>
            <w:r w:rsidR="00E3790D">
              <w:rPr>
                <w:rFonts w:ascii="Times New Roman" w:hAnsi="Times New Roman" w:cs="Times New Roman"/>
                <w:sz w:val="24"/>
                <w:szCs w:val="24"/>
              </w:rPr>
              <w:t>s</w:t>
            </w:r>
            <w:r w:rsidRPr="00F3402F">
              <w:rPr>
                <w:rFonts w:ascii="Times New Roman" w:hAnsi="Times New Roman" w:cs="Times New Roman"/>
                <w:sz w:val="24"/>
                <w:szCs w:val="24"/>
              </w:rPr>
              <w:t xml:space="preserve"> starpperiodu pārskat</w:t>
            </w:r>
            <w:r w:rsidR="00E3790D">
              <w:rPr>
                <w:rFonts w:ascii="Times New Roman" w:hAnsi="Times New Roman" w:cs="Times New Roman"/>
                <w:sz w:val="24"/>
                <w:szCs w:val="24"/>
              </w:rPr>
              <w:t>s</w:t>
            </w:r>
            <w:r w:rsidRPr="00F3402F">
              <w:rPr>
                <w:rFonts w:ascii="Times New Roman" w:hAnsi="Times New Roman" w:cs="Times New Roman"/>
                <w:sz w:val="24"/>
                <w:szCs w:val="24"/>
              </w:rPr>
              <w:t>, lai nodrošinātu neatkarīga nozares eksperta viedokļa pieejamību par to, vai ietvertie finanšu pārskati sniedz patiesu un skaidru priekšstatu par attiecīgā klienta finansiālo stāvokli, peļņu vai zaudējumiem un naudas plūsmu saskaņā ar attiecīgajiem finanšu pārskatu sagatavošanas principiem (standartiem)</w:t>
            </w:r>
            <w:r w:rsidR="00E3790D">
              <w:rPr>
                <w:rFonts w:ascii="Times New Roman" w:hAnsi="Times New Roman" w:cs="Times New Roman"/>
                <w:sz w:val="24"/>
                <w:szCs w:val="24"/>
              </w:rPr>
              <w:t>, kā arī vai</w:t>
            </w:r>
            <w:r w:rsidRPr="00F3402F">
              <w:rPr>
                <w:rFonts w:ascii="Times New Roman" w:hAnsi="Times New Roman" w:cs="Times New Roman"/>
                <w:sz w:val="24"/>
                <w:szCs w:val="24"/>
              </w:rPr>
              <w:t xml:space="preserve"> </w:t>
            </w:r>
            <w:r w:rsidR="00E3790D">
              <w:rPr>
                <w:rFonts w:ascii="Times New Roman" w:hAnsi="Times New Roman" w:cs="Times New Roman"/>
                <w:sz w:val="24"/>
                <w:szCs w:val="24"/>
              </w:rPr>
              <w:t>tie</w:t>
            </w:r>
            <w:r w:rsidRPr="00F3402F">
              <w:rPr>
                <w:rFonts w:ascii="Times New Roman" w:hAnsi="Times New Roman" w:cs="Times New Roman"/>
                <w:sz w:val="24"/>
                <w:szCs w:val="24"/>
              </w:rPr>
              <w:t xml:space="preserve"> atbilst normatīvajiem aktiem  (ja attiecināms)</w:t>
            </w:r>
            <w:r w:rsidR="00F66F5C">
              <w:rPr>
                <w:rFonts w:ascii="Times New Roman" w:hAnsi="Times New Roman" w:cs="Times New Roman"/>
                <w:sz w:val="24"/>
                <w:szCs w:val="24"/>
              </w:rPr>
              <w:t>.</w:t>
            </w:r>
          </w:p>
        </w:tc>
      </w:tr>
      <w:tr w:rsidR="00393311" w:rsidRPr="00F3402F" w14:paraId="2B01EF61" w14:textId="77777777" w:rsidTr="00F3402F">
        <w:trPr>
          <w:trHeight w:val="265"/>
        </w:trPr>
        <w:tc>
          <w:tcPr>
            <w:tcW w:w="4678" w:type="dxa"/>
            <w:gridSpan w:val="2"/>
            <w:tcBorders>
              <w:top w:val="single" w:sz="4" w:space="0" w:color="auto"/>
            </w:tcBorders>
            <w:shd w:val="clear" w:color="auto" w:fill="auto"/>
          </w:tcPr>
          <w:p w14:paraId="6C64AF45" w14:textId="57B32C2C" w:rsidR="00393311" w:rsidRPr="00F3402F" w:rsidRDefault="00393311" w:rsidP="00CF547B">
            <w:pPr>
              <w:spacing w:after="0" w:line="240" w:lineRule="auto"/>
              <w:jc w:val="both"/>
              <w:rPr>
                <w:rFonts w:ascii="Times New Roman" w:eastAsia="ヒラギノ角ゴ Pro W3" w:hAnsi="Times New Roman" w:cs="Times New Roman"/>
                <w:sz w:val="24"/>
                <w:szCs w:val="24"/>
              </w:rPr>
            </w:pPr>
            <w:r w:rsidRPr="00F3402F">
              <w:rPr>
                <w:rFonts w:ascii="Times New Roman" w:hAnsi="Times New Roman" w:cs="Times New Roman"/>
                <w:sz w:val="24"/>
                <w:szCs w:val="24"/>
                <w:shd w:val="clear" w:color="auto" w:fill="FFFFFF"/>
              </w:rPr>
              <w:lastRenderedPageBreak/>
              <w:t xml:space="preserve">1.2. </w:t>
            </w:r>
            <w:r w:rsidR="00593ABA" w:rsidRPr="00F3402F">
              <w:rPr>
                <w:rFonts w:ascii="Times New Roman" w:hAnsi="Times New Roman" w:cs="Times New Roman"/>
                <w:sz w:val="24"/>
                <w:szCs w:val="24"/>
                <w:shd w:val="clear" w:color="auto" w:fill="FFFFFF"/>
              </w:rPr>
              <w:t>t</w:t>
            </w:r>
            <w:r w:rsidRPr="00F3402F">
              <w:rPr>
                <w:rFonts w:ascii="Times New Roman" w:hAnsi="Times New Roman" w:cs="Times New Roman"/>
                <w:sz w:val="24"/>
                <w:szCs w:val="24"/>
                <w:shd w:val="clear" w:color="auto" w:fill="FFFFFF"/>
              </w:rPr>
              <w:t>as atbilst izslēgšanas kritērijiem, kas noteikti Eiropas Parlamenta un Padomes 2018.</w:t>
            </w:r>
            <w:r w:rsidR="00DD2E8D">
              <w:rPr>
                <w:rFonts w:ascii="Times New Roman" w:hAnsi="Times New Roman" w:cs="Times New Roman"/>
                <w:sz w:val="24"/>
                <w:szCs w:val="24"/>
                <w:shd w:val="clear" w:color="auto" w:fill="FFFFFF"/>
              </w:rPr>
              <w:t> </w:t>
            </w:r>
            <w:r w:rsidRPr="00F3402F">
              <w:rPr>
                <w:rFonts w:ascii="Times New Roman" w:hAnsi="Times New Roman" w:cs="Times New Roman"/>
                <w:sz w:val="24"/>
                <w:szCs w:val="24"/>
                <w:shd w:val="clear" w:color="auto" w:fill="FFFFFF"/>
              </w:rPr>
              <w:t>gada 18.</w:t>
            </w:r>
            <w:r w:rsidR="00DD2E8D">
              <w:rPr>
                <w:rFonts w:ascii="Times New Roman" w:hAnsi="Times New Roman" w:cs="Times New Roman"/>
                <w:sz w:val="24"/>
                <w:szCs w:val="24"/>
                <w:shd w:val="clear" w:color="auto" w:fill="FFFFFF"/>
              </w:rPr>
              <w:t> </w:t>
            </w:r>
            <w:r w:rsidRPr="00F3402F">
              <w:rPr>
                <w:rFonts w:ascii="Times New Roman" w:hAnsi="Times New Roman" w:cs="Times New Roman"/>
                <w:sz w:val="24"/>
                <w:szCs w:val="24"/>
                <w:shd w:val="clear" w:color="auto" w:fill="FFFFFF"/>
              </w:rPr>
              <w:t>jūlija Regulas (ES, Euratom)</w:t>
            </w:r>
            <w:r w:rsidR="00DD2E8D">
              <w:rPr>
                <w:rFonts w:ascii="Times New Roman" w:hAnsi="Times New Roman" w:cs="Times New Roman"/>
                <w:sz w:val="24"/>
                <w:szCs w:val="24"/>
                <w:shd w:val="clear" w:color="auto" w:fill="FFFFFF"/>
              </w:rPr>
              <w:t xml:space="preserve"> </w:t>
            </w:r>
            <w:hyperlink r:id="rId15" w:tgtFrame="_blank" w:history="1">
              <w:r w:rsidRPr="00FB5254">
                <w:rPr>
                  <w:rStyle w:val="Hyperlink"/>
                  <w:rFonts w:ascii="Times New Roman" w:hAnsi="Times New Roman" w:cs="Times New Roman"/>
                  <w:color w:val="auto"/>
                  <w:sz w:val="24"/>
                  <w:szCs w:val="24"/>
                  <w:u w:val="none"/>
                </w:rPr>
                <w:t>2018/1046</w:t>
              </w:r>
            </w:hyperlink>
            <w:r w:rsidR="00DD2E8D">
              <w:rPr>
                <w:rFonts w:ascii="Times New Roman" w:hAnsi="Times New Roman" w:cs="Times New Roman"/>
                <w:sz w:val="24"/>
                <w:szCs w:val="24"/>
                <w:shd w:val="clear" w:color="auto" w:fill="FFFFFF"/>
              </w:rPr>
              <w:t xml:space="preserve"> </w:t>
            </w:r>
            <w:r w:rsidRPr="00F3402F">
              <w:rPr>
                <w:rFonts w:ascii="Times New Roman" w:hAnsi="Times New Roman" w:cs="Times New Roman"/>
                <w:sz w:val="24"/>
                <w:szCs w:val="24"/>
                <w:shd w:val="clear" w:color="auto" w:fill="FFFFFF"/>
              </w:rPr>
              <w:t>par finanšu noteikumiem, ko piemēro Savienības vispārējam budžetam, ar kuru groza Regulas (ES) Nr.  </w:t>
            </w:r>
            <w:hyperlink r:id="rId16" w:tgtFrame="_blank" w:history="1">
              <w:r w:rsidRPr="00FB5254">
                <w:rPr>
                  <w:rStyle w:val="Hyperlink"/>
                  <w:rFonts w:ascii="Times New Roman" w:hAnsi="Times New Roman" w:cs="Times New Roman"/>
                  <w:color w:val="auto"/>
                  <w:sz w:val="24"/>
                  <w:szCs w:val="24"/>
                  <w:u w:val="none"/>
                </w:rPr>
                <w:t>1296/2013</w:t>
              </w:r>
            </w:hyperlink>
            <w:r w:rsidRPr="00F3402F">
              <w:rPr>
                <w:rFonts w:ascii="Times New Roman" w:hAnsi="Times New Roman" w:cs="Times New Roman"/>
                <w:sz w:val="24"/>
                <w:szCs w:val="24"/>
                <w:shd w:val="clear" w:color="auto" w:fill="FFFFFF"/>
              </w:rPr>
              <w:t>, (ES) Nr. 1301/2013, (ES) Nr. 1303/2013, (ES) Nr. 1304/2013, (ES) Nr. 1309/2013, (ES) Nr. 1316/2013, (ES) Nr. 223/2014, (ES) Nr. 283/2014 un Lēmumu Nr. </w:t>
            </w:r>
            <w:hyperlink r:id="rId17" w:tgtFrame="_blank" w:history="1">
              <w:r w:rsidRPr="00FB5254">
                <w:rPr>
                  <w:rStyle w:val="Hyperlink"/>
                  <w:rFonts w:ascii="Times New Roman" w:hAnsi="Times New Roman" w:cs="Times New Roman"/>
                  <w:color w:val="auto"/>
                  <w:sz w:val="24"/>
                  <w:szCs w:val="24"/>
                  <w:u w:val="none"/>
                </w:rPr>
                <w:t>541/2014/ES</w:t>
              </w:r>
            </w:hyperlink>
            <w:r w:rsidR="00DD2E8D">
              <w:rPr>
                <w:rFonts w:ascii="Times New Roman" w:hAnsi="Times New Roman" w:cs="Times New Roman"/>
                <w:sz w:val="24"/>
                <w:szCs w:val="24"/>
                <w:shd w:val="clear" w:color="auto" w:fill="FFFFFF"/>
              </w:rPr>
              <w:t xml:space="preserve"> </w:t>
            </w:r>
            <w:r w:rsidRPr="00F3402F">
              <w:rPr>
                <w:rFonts w:ascii="Times New Roman" w:hAnsi="Times New Roman" w:cs="Times New Roman"/>
                <w:sz w:val="24"/>
                <w:szCs w:val="24"/>
                <w:shd w:val="clear" w:color="auto" w:fill="FFFFFF"/>
              </w:rPr>
              <w:t>un atceļ Regulu (ES, Euratom) Nr. </w:t>
            </w:r>
            <w:hyperlink r:id="rId18" w:tgtFrame="_blank" w:history="1">
              <w:r w:rsidRPr="00FB5254">
                <w:rPr>
                  <w:rStyle w:val="Hyperlink"/>
                  <w:rFonts w:ascii="Times New Roman" w:hAnsi="Times New Roman" w:cs="Times New Roman"/>
                  <w:color w:val="auto"/>
                  <w:sz w:val="24"/>
                  <w:szCs w:val="24"/>
                  <w:u w:val="none"/>
                </w:rPr>
                <w:t>966/2012</w:t>
              </w:r>
            </w:hyperlink>
            <w:r w:rsidRPr="00F3402F">
              <w:rPr>
                <w:rFonts w:ascii="Times New Roman" w:hAnsi="Times New Roman" w:cs="Times New Roman"/>
                <w:sz w:val="24"/>
                <w:szCs w:val="24"/>
                <w:shd w:val="clear" w:color="auto" w:fill="FFFFFF"/>
              </w:rPr>
              <w:t>, 136.</w:t>
            </w:r>
            <w:r w:rsidR="00DD2E8D">
              <w:rPr>
                <w:rFonts w:ascii="Times New Roman" w:hAnsi="Times New Roman" w:cs="Times New Roman"/>
                <w:sz w:val="24"/>
                <w:szCs w:val="24"/>
                <w:shd w:val="clear" w:color="auto" w:fill="FFFFFF"/>
              </w:rPr>
              <w:t> </w:t>
            </w:r>
            <w:r w:rsidRPr="00F3402F">
              <w:rPr>
                <w:rFonts w:ascii="Times New Roman" w:hAnsi="Times New Roman" w:cs="Times New Roman"/>
                <w:sz w:val="24"/>
                <w:szCs w:val="24"/>
                <w:shd w:val="clear" w:color="auto" w:fill="FFFFFF"/>
              </w:rPr>
              <w:t>panta 1. un 4. punktā</w:t>
            </w:r>
          </w:p>
        </w:tc>
        <w:tc>
          <w:tcPr>
            <w:tcW w:w="1276" w:type="dxa"/>
            <w:tcBorders>
              <w:top w:val="single" w:sz="4" w:space="0" w:color="auto"/>
            </w:tcBorders>
            <w:shd w:val="clear" w:color="auto" w:fill="auto"/>
            <w:vAlign w:val="center"/>
          </w:tcPr>
          <w:p w14:paraId="6DA4CF5E" w14:textId="77777777" w:rsidR="00393311" w:rsidRPr="00F3402F" w:rsidRDefault="00393311" w:rsidP="00CF547B">
            <w:pPr>
              <w:tabs>
                <w:tab w:val="left" w:pos="942"/>
                <w:tab w:val="left" w:pos="1257"/>
              </w:tabs>
              <w:spacing w:after="0" w:line="240" w:lineRule="auto"/>
              <w:jc w:val="center"/>
              <w:rPr>
                <w:rFonts w:ascii="Times New Roman" w:eastAsia="ヒラギノ角ゴ Pro W3" w:hAnsi="Times New Roman" w:cs="Times New Roman"/>
                <w:b/>
                <w:bCs/>
                <w:sz w:val="24"/>
                <w:szCs w:val="24"/>
              </w:rPr>
            </w:pPr>
          </w:p>
        </w:tc>
        <w:tc>
          <w:tcPr>
            <w:tcW w:w="7909" w:type="dxa"/>
            <w:tcBorders>
              <w:top w:val="single" w:sz="4" w:space="0" w:color="auto"/>
            </w:tcBorders>
            <w:shd w:val="clear" w:color="auto" w:fill="auto"/>
          </w:tcPr>
          <w:p w14:paraId="738A1327" w14:textId="77777777" w:rsidR="00393311" w:rsidRPr="00F3402F" w:rsidRDefault="00393311" w:rsidP="00CF547B">
            <w:pPr>
              <w:spacing w:after="0" w:line="240" w:lineRule="auto"/>
              <w:ind w:firstLine="461"/>
              <w:jc w:val="both"/>
              <w:rPr>
                <w:rFonts w:ascii="Times New Roman" w:eastAsia="ヒラギノ角ゴ Pro W3" w:hAnsi="Times New Roman" w:cs="Times New Roman"/>
                <w:bCs/>
                <w:sz w:val="24"/>
                <w:szCs w:val="24"/>
              </w:rPr>
            </w:pPr>
            <w:r w:rsidRPr="00F3402F">
              <w:rPr>
                <w:rFonts w:ascii="Times New Roman" w:eastAsia="ヒラギノ角ゴ Pro W3" w:hAnsi="Times New Roman" w:cs="Times New Roman"/>
                <w:bCs/>
                <w:sz w:val="24"/>
                <w:szCs w:val="24"/>
              </w:rPr>
              <w:t xml:space="preserve">Atbilstību kritērijam pārbauda: </w:t>
            </w:r>
          </w:p>
          <w:p w14:paraId="130DC0CD" w14:textId="77777777" w:rsidR="00393311" w:rsidRPr="00F3402F" w:rsidRDefault="00393311" w:rsidP="00CF547B">
            <w:pPr>
              <w:spacing w:after="0" w:line="240" w:lineRule="auto"/>
              <w:ind w:firstLine="461"/>
              <w:jc w:val="both"/>
              <w:rPr>
                <w:rFonts w:ascii="Times New Roman" w:eastAsia="ヒラギノ角ゴ Pro W3" w:hAnsi="Times New Roman" w:cs="Times New Roman"/>
                <w:bCs/>
                <w:sz w:val="24"/>
                <w:szCs w:val="24"/>
              </w:rPr>
            </w:pPr>
            <w:r w:rsidRPr="00F3402F">
              <w:rPr>
                <w:rFonts w:ascii="Times New Roman" w:eastAsia="ヒラギノ角ゴ Pro W3" w:hAnsi="Times New Roman" w:cs="Times New Roman"/>
                <w:bCs/>
                <w:sz w:val="24"/>
                <w:szCs w:val="24"/>
              </w:rPr>
              <w:t xml:space="preserve">1) uz projekta iesnieguma iesniegšanas dienu; </w:t>
            </w:r>
          </w:p>
          <w:p w14:paraId="11AA25CF" w14:textId="77777777" w:rsidR="00393311" w:rsidRPr="00F3402F" w:rsidRDefault="00393311" w:rsidP="00CF547B">
            <w:pPr>
              <w:spacing w:after="0" w:line="240" w:lineRule="auto"/>
              <w:ind w:firstLine="461"/>
              <w:jc w:val="both"/>
              <w:rPr>
                <w:rFonts w:ascii="Times New Roman" w:eastAsia="ヒラギノ角ゴ Pro W3" w:hAnsi="Times New Roman" w:cs="Times New Roman"/>
                <w:bCs/>
                <w:sz w:val="24"/>
                <w:szCs w:val="24"/>
              </w:rPr>
            </w:pPr>
            <w:r w:rsidRPr="00F3402F">
              <w:rPr>
                <w:rFonts w:ascii="Times New Roman" w:eastAsia="ヒラギノ角ゴ Pro W3" w:hAnsi="Times New Roman" w:cs="Times New Roman"/>
                <w:bCs/>
                <w:sz w:val="24"/>
                <w:szCs w:val="24"/>
              </w:rPr>
              <w:t>2) uz brīdi, kad tiek pieņemts lēmums par projekta iesnieguma apstiprināšanu vai atzinums par nosacījumu izpildi, ja ir bijis pieņemts lēmums par projekta iesnieguma apstiprināšanu.</w:t>
            </w:r>
          </w:p>
          <w:p w14:paraId="4779258E" w14:textId="77777777" w:rsidR="00393311" w:rsidRPr="00F3402F" w:rsidRDefault="00393311" w:rsidP="00CF547B">
            <w:pPr>
              <w:spacing w:after="0" w:line="240" w:lineRule="auto"/>
              <w:ind w:firstLine="461"/>
              <w:jc w:val="both"/>
              <w:rPr>
                <w:rFonts w:ascii="Times New Roman" w:eastAsia="ヒラギノ角ゴ Pro W3" w:hAnsi="Times New Roman" w:cs="Times New Roman"/>
                <w:bCs/>
                <w:sz w:val="24"/>
                <w:szCs w:val="24"/>
              </w:rPr>
            </w:pPr>
          </w:p>
          <w:p w14:paraId="6EB367FB" w14:textId="09676045" w:rsidR="00393311" w:rsidRPr="00F3402F" w:rsidRDefault="00393311" w:rsidP="00CF547B">
            <w:pPr>
              <w:spacing w:after="0" w:line="240" w:lineRule="auto"/>
              <w:ind w:firstLine="461"/>
              <w:jc w:val="both"/>
              <w:rPr>
                <w:rFonts w:ascii="Times New Roman" w:eastAsia="ヒラギノ角ゴ Pro W3" w:hAnsi="Times New Roman" w:cs="Times New Roman"/>
                <w:bCs/>
                <w:sz w:val="24"/>
                <w:szCs w:val="24"/>
              </w:rPr>
            </w:pPr>
            <w:r w:rsidRPr="00F3402F">
              <w:rPr>
                <w:rFonts w:ascii="Times New Roman" w:eastAsia="ヒラギノ角ゴ Pro W3" w:hAnsi="Times New Roman" w:cs="Times New Roman"/>
                <w:bCs/>
                <w:sz w:val="24"/>
                <w:szCs w:val="24"/>
              </w:rPr>
              <w:t xml:space="preserve">Projekta iesniegumu noraida, ja kādā no kritērijiem vērtējums ir </w:t>
            </w:r>
            <w:r w:rsidR="00DD2E8D" w:rsidRPr="00DD2E8D">
              <w:rPr>
                <w:rFonts w:ascii="Times New Roman" w:hAnsi="Times New Roman" w:cs="Times New Roman"/>
                <w:sz w:val="24"/>
                <w:szCs w:val="24"/>
              </w:rPr>
              <w:t>"</w:t>
            </w:r>
            <w:r w:rsidRPr="00F3402F">
              <w:rPr>
                <w:rFonts w:ascii="Times New Roman" w:eastAsia="ヒラギノ角ゴ Pro W3" w:hAnsi="Times New Roman" w:cs="Times New Roman"/>
                <w:bCs/>
                <w:sz w:val="24"/>
                <w:szCs w:val="24"/>
              </w:rPr>
              <w:t>Jā".</w:t>
            </w:r>
          </w:p>
          <w:p w14:paraId="1BCB1804" w14:textId="77777777" w:rsidR="00841FAD" w:rsidRPr="00F3402F" w:rsidRDefault="00841FAD" w:rsidP="00CF547B">
            <w:pPr>
              <w:spacing w:after="0" w:line="240" w:lineRule="auto"/>
              <w:ind w:firstLine="461"/>
              <w:jc w:val="both"/>
              <w:rPr>
                <w:rFonts w:ascii="Times New Roman" w:hAnsi="Times New Roman" w:cs="Times New Roman"/>
                <w:sz w:val="24"/>
                <w:szCs w:val="24"/>
                <w:shd w:val="clear" w:color="auto" w:fill="FFFFFF"/>
              </w:rPr>
            </w:pPr>
          </w:p>
          <w:p w14:paraId="663B8D18" w14:textId="3D43AEDA" w:rsidR="0041284A" w:rsidRPr="00F3402F" w:rsidRDefault="005E35BF" w:rsidP="00CF547B">
            <w:pPr>
              <w:spacing w:after="0" w:line="240" w:lineRule="auto"/>
              <w:ind w:firstLine="461"/>
              <w:jc w:val="both"/>
              <w:rPr>
                <w:rFonts w:ascii="Times New Roman" w:hAnsi="Times New Roman" w:cs="Times New Roman"/>
                <w:sz w:val="24"/>
                <w:szCs w:val="24"/>
                <w:shd w:val="clear" w:color="auto" w:fill="FFFFFF"/>
              </w:rPr>
            </w:pPr>
            <w:r w:rsidRPr="00F3402F">
              <w:rPr>
                <w:rFonts w:ascii="Times New Roman" w:hAnsi="Times New Roman" w:cs="Times New Roman"/>
                <w:sz w:val="24"/>
                <w:szCs w:val="24"/>
                <w:shd w:val="clear" w:color="auto" w:fill="FFFFFF"/>
              </w:rPr>
              <w:t>Pārbaud</w:t>
            </w:r>
            <w:r>
              <w:rPr>
                <w:rFonts w:ascii="Times New Roman" w:hAnsi="Times New Roman" w:cs="Times New Roman"/>
                <w:sz w:val="24"/>
                <w:szCs w:val="24"/>
                <w:shd w:val="clear" w:color="auto" w:fill="FFFFFF"/>
              </w:rPr>
              <w:t>a, vai</w:t>
            </w:r>
            <w:r w:rsidRPr="00F3402F">
              <w:rPr>
                <w:rFonts w:ascii="Times New Roman" w:hAnsi="Times New Roman" w:cs="Times New Roman"/>
                <w:sz w:val="24"/>
                <w:szCs w:val="24"/>
                <w:shd w:val="clear" w:color="auto" w:fill="FFFFFF"/>
              </w:rPr>
              <w:t xml:space="preserve"> </w:t>
            </w:r>
            <w:r w:rsidR="00E3790D">
              <w:rPr>
                <w:rFonts w:ascii="Times New Roman" w:hAnsi="Times New Roman" w:cs="Times New Roman"/>
                <w:sz w:val="24"/>
                <w:szCs w:val="24"/>
                <w:shd w:val="clear" w:color="auto" w:fill="FFFFFF"/>
              </w:rPr>
              <w:t>i</w:t>
            </w:r>
            <w:r w:rsidR="00EB1E20" w:rsidRPr="00F3402F">
              <w:rPr>
                <w:rFonts w:ascii="Times New Roman" w:hAnsi="Times New Roman" w:cs="Times New Roman"/>
                <w:sz w:val="24"/>
                <w:szCs w:val="24"/>
                <w:shd w:val="clear" w:color="auto" w:fill="FFFFFF"/>
              </w:rPr>
              <w:t>zslēgšanas kritēriji</w:t>
            </w:r>
            <w:r w:rsidR="00E3790D">
              <w:rPr>
                <w:rFonts w:ascii="Times New Roman" w:hAnsi="Times New Roman" w:cs="Times New Roman"/>
                <w:sz w:val="24"/>
                <w:szCs w:val="24"/>
                <w:shd w:val="clear" w:color="auto" w:fill="FFFFFF"/>
              </w:rPr>
              <w:t>em</w:t>
            </w:r>
            <w:r w:rsidR="00EB1E20" w:rsidRPr="00F3402F">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atbilst </w:t>
            </w:r>
            <w:r w:rsidR="00EB1E20" w:rsidRPr="00F3402F">
              <w:rPr>
                <w:rFonts w:ascii="Times New Roman" w:hAnsi="Times New Roman" w:cs="Times New Roman"/>
                <w:sz w:val="24"/>
                <w:szCs w:val="24"/>
                <w:shd w:val="clear" w:color="auto" w:fill="FFFFFF"/>
              </w:rPr>
              <w:t>projekta iesniedzēj</w:t>
            </w:r>
            <w:r>
              <w:rPr>
                <w:rFonts w:ascii="Times New Roman" w:hAnsi="Times New Roman" w:cs="Times New Roman"/>
                <w:sz w:val="24"/>
                <w:szCs w:val="24"/>
                <w:shd w:val="clear" w:color="auto" w:fill="FFFFFF"/>
              </w:rPr>
              <w:t>s</w:t>
            </w:r>
            <w:r w:rsidR="0072713F" w:rsidRPr="00F3402F">
              <w:rPr>
                <w:rFonts w:ascii="Times New Roman" w:hAnsi="Times New Roman" w:cs="Times New Roman"/>
                <w:sz w:val="24"/>
                <w:szCs w:val="24"/>
                <w:shd w:val="clear" w:color="auto" w:fill="FFFFFF"/>
              </w:rPr>
              <w:t>, sadarbības partneri</w:t>
            </w:r>
            <w:r>
              <w:rPr>
                <w:rFonts w:ascii="Times New Roman" w:hAnsi="Times New Roman" w:cs="Times New Roman"/>
                <w:sz w:val="24"/>
                <w:szCs w:val="24"/>
                <w:shd w:val="clear" w:color="auto" w:fill="FFFFFF"/>
              </w:rPr>
              <w:t>s</w:t>
            </w:r>
            <w:r w:rsidR="0072713F" w:rsidRPr="00F3402F">
              <w:rPr>
                <w:rFonts w:ascii="Times New Roman" w:hAnsi="Times New Roman" w:cs="Times New Roman"/>
                <w:sz w:val="24"/>
                <w:szCs w:val="24"/>
                <w:shd w:val="clear" w:color="auto" w:fill="FFFFFF"/>
              </w:rPr>
              <w:t xml:space="preserve"> (ja attiecināms) un persona, kura ir projekta iesniedzēja vai sadarbības partnera </w:t>
            </w:r>
            <w:r w:rsidR="00782966" w:rsidRPr="00F3402F">
              <w:rPr>
                <w:rFonts w:ascii="Times New Roman" w:hAnsi="Times New Roman" w:cs="Times New Roman"/>
                <w:sz w:val="24"/>
                <w:szCs w:val="24"/>
                <w:shd w:val="clear" w:color="auto" w:fill="FFFFFF"/>
              </w:rPr>
              <w:t xml:space="preserve">(ja attiecināms) </w:t>
            </w:r>
            <w:r w:rsidR="0072713F" w:rsidRPr="00F3402F">
              <w:rPr>
                <w:rFonts w:ascii="Times New Roman" w:hAnsi="Times New Roman" w:cs="Times New Roman"/>
                <w:sz w:val="24"/>
                <w:szCs w:val="24"/>
                <w:shd w:val="clear" w:color="auto" w:fill="FFFFFF"/>
              </w:rPr>
              <w:t>valdes vai padomes loceklis vai prokūrists, vai persona, kura ir pilnvarota pārstāvēt projekta iesniedzēju</w:t>
            </w:r>
            <w:r w:rsidR="0041284A" w:rsidRPr="00F3402F">
              <w:rPr>
                <w:rFonts w:ascii="Times New Roman" w:hAnsi="Times New Roman" w:cs="Times New Roman"/>
                <w:sz w:val="24"/>
                <w:szCs w:val="24"/>
                <w:shd w:val="clear" w:color="auto" w:fill="FFFFFF"/>
              </w:rPr>
              <w:t xml:space="preserve"> vai sadarbības partneri</w:t>
            </w:r>
            <w:r w:rsidR="0072713F" w:rsidRPr="00F3402F">
              <w:rPr>
                <w:rFonts w:ascii="Times New Roman" w:hAnsi="Times New Roman" w:cs="Times New Roman"/>
                <w:sz w:val="24"/>
                <w:szCs w:val="24"/>
                <w:shd w:val="clear" w:color="auto" w:fill="FFFFFF"/>
              </w:rPr>
              <w:t xml:space="preserve"> </w:t>
            </w:r>
            <w:r w:rsidR="00782966" w:rsidRPr="00F3402F">
              <w:rPr>
                <w:rFonts w:ascii="Times New Roman" w:hAnsi="Times New Roman" w:cs="Times New Roman"/>
                <w:sz w:val="24"/>
                <w:szCs w:val="24"/>
                <w:shd w:val="clear" w:color="auto" w:fill="FFFFFF"/>
              </w:rPr>
              <w:t xml:space="preserve">(ja attiecināms) </w:t>
            </w:r>
            <w:r w:rsidR="0072713F" w:rsidRPr="00F3402F">
              <w:rPr>
                <w:rFonts w:ascii="Times New Roman" w:hAnsi="Times New Roman" w:cs="Times New Roman"/>
                <w:sz w:val="24"/>
                <w:szCs w:val="24"/>
                <w:shd w:val="clear" w:color="auto" w:fill="FFFFFF"/>
              </w:rPr>
              <w:t>ar filiāli saistītās darbībās</w:t>
            </w:r>
            <w:r w:rsidR="0041284A" w:rsidRPr="00F3402F">
              <w:rPr>
                <w:rFonts w:ascii="Times New Roman" w:hAnsi="Times New Roman" w:cs="Times New Roman"/>
                <w:sz w:val="24"/>
                <w:szCs w:val="24"/>
                <w:shd w:val="clear" w:color="auto" w:fill="FFFFFF"/>
              </w:rPr>
              <w:t>.</w:t>
            </w:r>
          </w:p>
          <w:p w14:paraId="79682151" w14:textId="20EE0AFD" w:rsidR="00516B79" w:rsidRPr="00F3402F" w:rsidRDefault="00B851DB" w:rsidP="00CF547B">
            <w:pPr>
              <w:spacing w:after="0" w:line="240" w:lineRule="auto"/>
              <w:ind w:firstLine="461"/>
              <w:jc w:val="both"/>
              <w:rPr>
                <w:rFonts w:ascii="Times New Roman" w:hAnsi="Times New Roman" w:cs="Times New Roman"/>
                <w:sz w:val="24"/>
                <w:szCs w:val="24"/>
                <w:shd w:val="clear" w:color="auto" w:fill="FFFFFF"/>
              </w:rPr>
            </w:pPr>
            <w:r w:rsidRPr="00F3402F">
              <w:rPr>
                <w:rFonts w:ascii="Times New Roman" w:hAnsi="Times New Roman" w:cs="Times New Roman"/>
                <w:sz w:val="24"/>
                <w:szCs w:val="24"/>
                <w:shd w:val="clear" w:color="auto" w:fill="FFFFFF"/>
              </w:rPr>
              <w:t>I</w:t>
            </w:r>
            <w:r w:rsidR="004F4F72" w:rsidRPr="00F3402F">
              <w:rPr>
                <w:rFonts w:ascii="Times New Roman" w:hAnsi="Times New Roman" w:cs="Times New Roman"/>
                <w:sz w:val="24"/>
                <w:szCs w:val="24"/>
                <w:shd w:val="clear" w:color="auto" w:fill="FFFFFF"/>
              </w:rPr>
              <w:t>zslēgšanas kritēriji</w:t>
            </w:r>
            <w:r w:rsidR="00EE30C7" w:rsidRPr="00F3402F">
              <w:rPr>
                <w:rFonts w:ascii="Times New Roman" w:hAnsi="Times New Roman" w:cs="Times New Roman"/>
                <w:sz w:val="24"/>
                <w:szCs w:val="24"/>
                <w:shd w:val="clear" w:color="auto" w:fill="FFFFFF"/>
              </w:rPr>
              <w:t>:</w:t>
            </w:r>
            <w:r w:rsidR="00E81300" w:rsidRPr="00F3402F">
              <w:rPr>
                <w:rFonts w:ascii="Times New Roman" w:hAnsi="Times New Roman" w:cs="Times New Roman"/>
                <w:sz w:val="24"/>
                <w:szCs w:val="24"/>
                <w:shd w:val="clear" w:color="auto" w:fill="FFFFFF"/>
              </w:rPr>
              <w:t xml:space="preserve"> </w:t>
            </w:r>
          </w:p>
          <w:p w14:paraId="2AD31325" w14:textId="7ACAA9BD" w:rsidR="00516B79" w:rsidRPr="00F3402F" w:rsidRDefault="00516B79" w:rsidP="00CF547B">
            <w:pPr>
              <w:tabs>
                <w:tab w:val="left" w:pos="264"/>
              </w:tabs>
              <w:spacing w:after="0" w:line="240" w:lineRule="auto"/>
              <w:ind w:firstLine="461"/>
              <w:jc w:val="both"/>
              <w:rPr>
                <w:rFonts w:ascii="Times New Roman" w:hAnsi="Times New Roman" w:cs="Times New Roman"/>
                <w:sz w:val="24"/>
                <w:szCs w:val="24"/>
                <w:shd w:val="clear" w:color="auto" w:fill="FFFFFF"/>
              </w:rPr>
            </w:pPr>
            <w:r w:rsidRPr="00F3402F">
              <w:rPr>
                <w:rFonts w:ascii="Times New Roman" w:hAnsi="Times New Roman" w:cs="Times New Roman"/>
                <w:sz w:val="24"/>
                <w:szCs w:val="24"/>
                <w:shd w:val="clear" w:color="auto" w:fill="FFFFFF"/>
              </w:rPr>
              <w:t>1)</w:t>
            </w:r>
            <w:r w:rsidRPr="00F3402F">
              <w:rPr>
                <w:rFonts w:ascii="Times New Roman" w:hAnsi="Times New Roman" w:cs="Times New Roman"/>
                <w:sz w:val="24"/>
                <w:szCs w:val="24"/>
                <w:shd w:val="clear" w:color="auto" w:fill="FFFFFF"/>
              </w:rPr>
              <w:tab/>
            </w:r>
            <w:r w:rsidR="005E35BF">
              <w:rPr>
                <w:rFonts w:ascii="Times New Roman" w:hAnsi="Times New Roman" w:cs="Times New Roman"/>
                <w:sz w:val="24"/>
                <w:szCs w:val="24"/>
                <w:shd w:val="clear" w:color="auto" w:fill="FFFFFF"/>
              </w:rPr>
              <w:t xml:space="preserve">tas </w:t>
            </w:r>
            <w:r w:rsidRPr="00F3402F">
              <w:rPr>
                <w:rFonts w:ascii="Times New Roman" w:hAnsi="Times New Roman" w:cs="Times New Roman"/>
                <w:sz w:val="24"/>
                <w:szCs w:val="24"/>
                <w:shd w:val="clear" w:color="auto" w:fill="FFFFFF"/>
              </w:rPr>
              <w:t>ar tādu prokurora priekšrakstu par sodu vai tiesas spriedumu, kas stājies spēkā un kļuvis neapstrīdams un nepārsūdzams, ir atzīt</w:t>
            </w:r>
            <w:r w:rsidR="00F9105D" w:rsidRPr="00F3402F">
              <w:rPr>
                <w:rFonts w:ascii="Times New Roman" w:hAnsi="Times New Roman" w:cs="Times New Roman"/>
                <w:sz w:val="24"/>
                <w:szCs w:val="24"/>
                <w:shd w:val="clear" w:color="auto" w:fill="FFFFFF"/>
              </w:rPr>
              <w:t>s</w:t>
            </w:r>
            <w:r w:rsidRPr="00F3402F">
              <w:rPr>
                <w:rFonts w:ascii="Times New Roman" w:hAnsi="Times New Roman" w:cs="Times New Roman"/>
                <w:sz w:val="24"/>
                <w:szCs w:val="24"/>
                <w:shd w:val="clear" w:color="auto" w:fill="FFFFFF"/>
              </w:rPr>
              <w:t xml:space="preserve"> par vainīgu jebkurā no šādiem noziedzīgiem nodarījumiem: </w:t>
            </w:r>
          </w:p>
          <w:p w14:paraId="7E922983" w14:textId="1EF50532" w:rsidR="00516B79" w:rsidRPr="00F3402F" w:rsidRDefault="00516B79" w:rsidP="00CF547B">
            <w:pPr>
              <w:tabs>
                <w:tab w:val="left" w:pos="468"/>
              </w:tabs>
              <w:spacing w:after="0" w:line="240" w:lineRule="auto"/>
              <w:ind w:firstLine="461"/>
              <w:jc w:val="both"/>
              <w:rPr>
                <w:rFonts w:ascii="Times New Roman" w:hAnsi="Times New Roman" w:cs="Times New Roman"/>
                <w:sz w:val="24"/>
                <w:szCs w:val="24"/>
                <w:shd w:val="clear" w:color="auto" w:fill="FFFFFF"/>
              </w:rPr>
            </w:pPr>
            <w:r w:rsidRPr="00F3402F">
              <w:rPr>
                <w:rFonts w:ascii="Times New Roman" w:hAnsi="Times New Roman" w:cs="Times New Roman"/>
                <w:sz w:val="24"/>
                <w:szCs w:val="24"/>
                <w:shd w:val="clear" w:color="auto" w:fill="FFFFFF"/>
              </w:rPr>
              <w:lastRenderedPageBreak/>
              <w:t>a)</w:t>
            </w:r>
            <w:r w:rsidRPr="00F3402F">
              <w:rPr>
                <w:rFonts w:ascii="Times New Roman" w:hAnsi="Times New Roman" w:cs="Times New Roman"/>
                <w:sz w:val="24"/>
                <w:szCs w:val="24"/>
                <w:shd w:val="clear" w:color="auto" w:fill="FFFFFF"/>
              </w:rPr>
              <w:tab/>
              <w:t>noziedzīgas organizācijas izveidošana, vadīšana, iesaistīšanās tajā vai tās sastāvā ietilpstošā organizētā grupā vai citā noziedzīgā formējumā vai piedalīšanās šādas organizācijas izdarītos noziedzīgos nodarījumos</w:t>
            </w:r>
            <w:r w:rsidR="005E35BF">
              <w:rPr>
                <w:rFonts w:ascii="Times New Roman" w:hAnsi="Times New Roman" w:cs="Times New Roman"/>
                <w:sz w:val="24"/>
                <w:szCs w:val="24"/>
                <w:shd w:val="clear" w:color="auto" w:fill="FFFFFF"/>
              </w:rPr>
              <w:t>;</w:t>
            </w:r>
          </w:p>
          <w:p w14:paraId="484F73D6" w14:textId="60BEA922" w:rsidR="00516B79" w:rsidRPr="00F3402F" w:rsidRDefault="00516B79" w:rsidP="00CF547B">
            <w:pPr>
              <w:tabs>
                <w:tab w:val="left" w:pos="468"/>
              </w:tabs>
              <w:spacing w:after="0" w:line="240" w:lineRule="auto"/>
              <w:ind w:firstLine="461"/>
              <w:jc w:val="both"/>
              <w:rPr>
                <w:rFonts w:ascii="Times New Roman" w:hAnsi="Times New Roman" w:cs="Times New Roman"/>
                <w:sz w:val="24"/>
                <w:szCs w:val="24"/>
                <w:shd w:val="clear" w:color="auto" w:fill="FFFFFF"/>
              </w:rPr>
            </w:pPr>
            <w:r w:rsidRPr="00F3402F">
              <w:rPr>
                <w:rFonts w:ascii="Times New Roman" w:hAnsi="Times New Roman" w:cs="Times New Roman"/>
                <w:sz w:val="24"/>
                <w:szCs w:val="24"/>
                <w:shd w:val="clear" w:color="auto" w:fill="FFFFFF"/>
              </w:rPr>
              <w:t>b)</w:t>
            </w:r>
            <w:r w:rsidRPr="00F3402F">
              <w:rPr>
                <w:rFonts w:ascii="Times New Roman" w:hAnsi="Times New Roman" w:cs="Times New Roman"/>
                <w:sz w:val="24"/>
                <w:szCs w:val="24"/>
                <w:shd w:val="clear" w:color="auto" w:fill="FFFFFF"/>
              </w:rPr>
              <w:tab/>
              <w:t>kukuļņemšana, kukuļdošana, kukuļa piesavināšanās, starpniecība kukuļošanā, neatļauta labuma pieņemšana vai komerciāla uzpirkšana, prettiesiska labuma pieprasīšana, pieņemšana vai došana, tirgošanās ar ietekmi</w:t>
            </w:r>
            <w:r w:rsidR="005E35BF">
              <w:rPr>
                <w:rFonts w:ascii="Times New Roman" w:hAnsi="Times New Roman" w:cs="Times New Roman"/>
                <w:sz w:val="24"/>
                <w:szCs w:val="24"/>
                <w:shd w:val="clear" w:color="auto" w:fill="FFFFFF"/>
              </w:rPr>
              <w:t>;</w:t>
            </w:r>
          </w:p>
          <w:p w14:paraId="2B1BAC4A" w14:textId="6D8BFB79" w:rsidR="00516B79" w:rsidRPr="00F3402F" w:rsidRDefault="00516B79" w:rsidP="00CF547B">
            <w:pPr>
              <w:tabs>
                <w:tab w:val="left" w:pos="468"/>
              </w:tabs>
              <w:spacing w:after="0" w:line="240" w:lineRule="auto"/>
              <w:ind w:firstLine="461"/>
              <w:jc w:val="both"/>
              <w:rPr>
                <w:rFonts w:ascii="Times New Roman" w:hAnsi="Times New Roman" w:cs="Times New Roman"/>
                <w:sz w:val="24"/>
                <w:szCs w:val="24"/>
                <w:shd w:val="clear" w:color="auto" w:fill="FFFFFF"/>
              </w:rPr>
            </w:pPr>
            <w:r w:rsidRPr="00F3402F">
              <w:rPr>
                <w:rFonts w:ascii="Times New Roman" w:hAnsi="Times New Roman" w:cs="Times New Roman"/>
                <w:sz w:val="24"/>
                <w:szCs w:val="24"/>
                <w:shd w:val="clear" w:color="auto" w:fill="FFFFFF"/>
              </w:rPr>
              <w:t>c)</w:t>
            </w:r>
            <w:r w:rsidRPr="00F3402F">
              <w:rPr>
                <w:rFonts w:ascii="Times New Roman" w:hAnsi="Times New Roman" w:cs="Times New Roman"/>
                <w:sz w:val="24"/>
                <w:szCs w:val="24"/>
                <w:shd w:val="clear" w:color="auto" w:fill="FFFFFF"/>
              </w:rPr>
              <w:tab/>
              <w:t>krāpšana, piesavināšanās vai noziedzīgi iegūtu līdzekļu legalizēšana</w:t>
            </w:r>
            <w:r w:rsidR="005E35BF">
              <w:rPr>
                <w:rFonts w:ascii="Times New Roman" w:hAnsi="Times New Roman" w:cs="Times New Roman"/>
                <w:sz w:val="24"/>
                <w:szCs w:val="24"/>
                <w:shd w:val="clear" w:color="auto" w:fill="FFFFFF"/>
              </w:rPr>
              <w:t>;</w:t>
            </w:r>
          </w:p>
          <w:p w14:paraId="5FAD5AAA" w14:textId="344687FC" w:rsidR="00516B79" w:rsidRPr="00F3402F" w:rsidRDefault="00516B79" w:rsidP="00CF547B">
            <w:pPr>
              <w:tabs>
                <w:tab w:val="left" w:pos="468"/>
              </w:tabs>
              <w:spacing w:after="0" w:line="240" w:lineRule="auto"/>
              <w:ind w:firstLine="461"/>
              <w:jc w:val="both"/>
              <w:rPr>
                <w:rFonts w:ascii="Times New Roman" w:hAnsi="Times New Roman" w:cs="Times New Roman"/>
                <w:sz w:val="24"/>
                <w:szCs w:val="24"/>
                <w:shd w:val="clear" w:color="auto" w:fill="FFFFFF"/>
              </w:rPr>
            </w:pPr>
            <w:r w:rsidRPr="00F3402F">
              <w:rPr>
                <w:rFonts w:ascii="Times New Roman" w:hAnsi="Times New Roman" w:cs="Times New Roman"/>
                <w:sz w:val="24"/>
                <w:szCs w:val="24"/>
                <w:shd w:val="clear" w:color="auto" w:fill="FFFFFF"/>
              </w:rPr>
              <w:t>d)</w:t>
            </w:r>
            <w:r w:rsidRPr="00F3402F">
              <w:rPr>
                <w:rFonts w:ascii="Times New Roman" w:hAnsi="Times New Roman" w:cs="Times New Roman"/>
                <w:sz w:val="24"/>
                <w:szCs w:val="24"/>
                <w:shd w:val="clear" w:color="auto" w:fill="FFFFFF"/>
              </w:rPr>
              <w:tab/>
              <w:t>izvairīšanās no nodokļu un tiem pielīdzināto maksājumu samaksas</w:t>
            </w:r>
            <w:r w:rsidR="005E35BF">
              <w:rPr>
                <w:rFonts w:ascii="Times New Roman" w:hAnsi="Times New Roman" w:cs="Times New Roman"/>
                <w:sz w:val="24"/>
                <w:szCs w:val="24"/>
                <w:shd w:val="clear" w:color="auto" w:fill="FFFFFF"/>
              </w:rPr>
              <w:t>;</w:t>
            </w:r>
          </w:p>
          <w:p w14:paraId="187C060D" w14:textId="553F567D" w:rsidR="00516B79" w:rsidRPr="00F3402F" w:rsidRDefault="00516B79" w:rsidP="00CF547B">
            <w:pPr>
              <w:tabs>
                <w:tab w:val="left" w:pos="468"/>
              </w:tabs>
              <w:spacing w:after="0" w:line="240" w:lineRule="auto"/>
              <w:ind w:firstLine="461"/>
              <w:jc w:val="both"/>
              <w:rPr>
                <w:rFonts w:ascii="Times New Roman" w:hAnsi="Times New Roman" w:cs="Times New Roman"/>
                <w:sz w:val="24"/>
                <w:szCs w:val="24"/>
                <w:shd w:val="clear" w:color="auto" w:fill="FFFFFF"/>
              </w:rPr>
            </w:pPr>
            <w:r w:rsidRPr="00F3402F">
              <w:rPr>
                <w:rFonts w:ascii="Times New Roman" w:hAnsi="Times New Roman" w:cs="Times New Roman"/>
                <w:sz w:val="24"/>
                <w:szCs w:val="24"/>
                <w:shd w:val="clear" w:color="auto" w:fill="FFFFFF"/>
              </w:rPr>
              <w:t>e)</w:t>
            </w:r>
            <w:r w:rsidRPr="00F3402F">
              <w:rPr>
                <w:rFonts w:ascii="Times New Roman" w:hAnsi="Times New Roman" w:cs="Times New Roman"/>
                <w:sz w:val="24"/>
                <w:szCs w:val="24"/>
                <w:shd w:val="clear" w:color="auto" w:fill="FFFFFF"/>
              </w:rPr>
              <w:tab/>
              <w:t>terorisms, terorisma finansēšana, teroristu grupas izveide vai organizēšana, ceļošana terorisma nolūkā, terorisma attaisnošana, aicinājums uz terorismu, terorisma draudi vai personas vervēšana un apmācība terora aktu veikšanai</w:t>
            </w:r>
            <w:r w:rsidR="005E35BF">
              <w:rPr>
                <w:rFonts w:ascii="Times New Roman" w:hAnsi="Times New Roman" w:cs="Times New Roman"/>
                <w:sz w:val="24"/>
                <w:szCs w:val="24"/>
                <w:shd w:val="clear" w:color="auto" w:fill="FFFFFF"/>
              </w:rPr>
              <w:t>;</w:t>
            </w:r>
          </w:p>
          <w:p w14:paraId="6900CF7A" w14:textId="04D142CB" w:rsidR="00516B79" w:rsidRPr="00F3402F" w:rsidRDefault="00516B79" w:rsidP="00CF547B">
            <w:pPr>
              <w:tabs>
                <w:tab w:val="left" w:pos="468"/>
              </w:tabs>
              <w:spacing w:after="0" w:line="240" w:lineRule="auto"/>
              <w:ind w:firstLine="461"/>
              <w:jc w:val="both"/>
              <w:rPr>
                <w:rFonts w:ascii="Times New Roman" w:hAnsi="Times New Roman" w:cs="Times New Roman"/>
                <w:sz w:val="24"/>
                <w:szCs w:val="24"/>
                <w:shd w:val="clear" w:color="auto" w:fill="FFFFFF"/>
              </w:rPr>
            </w:pPr>
            <w:r w:rsidRPr="00F3402F">
              <w:rPr>
                <w:rFonts w:ascii="Times New Roman" w:hAnsi="Times New Roman" w:cs="Times New Roman"/>
                <w:sz w:val="24"/>
                <w:szCs w:val="24"/>
                <w:shd w:val="clear" w:color="auto" w:fill="FFFFFF"/>
              </w:rPr>
              <w:t>f)</w:t>
            </w:r>
            <w:r w:rsidRPr="00F3402F">
              <w:rPr>
                <w:rFonts w:ascii="Times New Roman" w:hAnsi="Times New Roman" w:cs="Times New Roman"/>
                <w:sz w:val="24"/>
                <w:szCs w:val="24"/>
                <w:shd w:val="clear" w:color="auto" w:fill="FFFFFF"/>
              </w:rPr>
              <w:tab/>
              <w:t>cilvēku tirdzniecība</w:t>
            </w:r>
            <w:r w:rsidR="005E35BF">
              <w:rPr>
                <w:rFonts w:ascii="Times New Roman" w:hAnsi="Times New Roman" w:cs="Times New Roman"/>
                <w:sz w:val="24"/>
                <w:szCs w:val="24"/>
                <w:shd w:val="clear" w:color="auto" w:fill="FFFFFF"/>
              </w:rPr>
              <w:t>;</w:t>
            </w:r>
          </w:p>
          <w:p w14:paraId="5F246258" w14:textId="06DE3299" w:rsidR="00516B79" w:rsidRPr="00F3402F" w:rsidRDefault="00516B79" w:rsidP="00CF547B">
            <w:pPr>
              <w:tabs>
                <w:tab w:val="left" w:pos="264"/>
              </w:tabs>
              <w:spacing w:after="0" w:line="240" w:lineRule="auto"/>
              <w:ind w:firstLine="461"/>
              <w:jc w:val="both"/>
              <w:rPr>
                <w:rFonts w:ascii="Times New Roman" w:hAnsi="Times New Roman" w:cs="Times New Roman"/>
                <w:sz w:val="24"/>
                <w:szCs w:val="24"/>
                <w:shd w:val="clear" w:color="auto" w:fill="FFFFFF"/>
              </w:rPr>
            </w:pPr>
            <w:r w:rsidRPr="00F3402F">
              <w:rPr>
                <w:rFonts w:ascii="Times New Roman" w:hAnsi="Times New Roman" w:cs="Times New Roman"/>
                <w:sz w:val="24"/>
                <w:szCs w:val="24"/>
                <w:shd w:val="clear" w:color="auto" w:fill="FFFFFF"/>
              </w:rPr>
              <w:t>2)</w:t>
            </w:r>
            <w:r w:rsidRPr="00F3402F">
              <w:rPr>
                <w:rFonts w:ascii="Times New Roman" w:hAnsi="Times New Roman" w:cs="Times New Roman"/>
                <w:sz w:val="24"/>
                <w:szCs w:val="24"/>
                <w:shd w:val="clear" w:color="auto" w:fill="FFFFFF"/>
              </w:rPr>
              <w:tab/>
            </w:r>
            <w:r w:rsidR="005E35BF">
              <w:rPr>
                <w:rFonts w:ascii="Times New Roman" w:hAnsi="Times New Roman" w:cs="Times New Roman"/>
                <w:sz w:val="24"/>
                <w:szCs w:val="24"/>
                <w:shd w:val="clear" w:color="auto" w:fill="FFFFFF"/>
              </w:rPr>
              <w:t xml:space="preserve">tas </w:t>
            </w:r>
            <w:r w:rsidRPr="00F3402F">
              <w:rPr>
                <w:rFonts w:ascii="Times New Roman" w:hAnsi="Times New Roman" w:cs="Times New Roman"/>
                <w:sz w:val="24"/>
                <w:szCs w:val="24"/>
                <w:shd w:val="clear" w:color="auto" w:fill="FFFFFF"/>
              </w:rPr>
              <w:t>ar tādu kompetentas institūcijas lēmumu, tiesas spriedumu vai prokurora priekšrakstu par sodu, kas stājies spēkā un kļuvis neapstrīdams un nepārsūdzams, ir atzīts par vainīgu pārkāpumā, kas izpaužas kā:</w:t>
            </w:r>
          </w:p>
          <w:p w14:paraId="11DDC0CF" w14:textId="6180927C" w:rsidR="00516B79" w:rsidRPr="00F3402F" w:rsidRDefault="00516B79" w:rsidP="00CF547B">
            <w:pPr>
              <w:tabs>
                <w:tab w:val="left" w:pos="396"/>
              </w:tabs>
              <w:spacing w:after="0" w:line="240" w:lineRule="auto"/>
              <w:ind w:firstLine="461"/>
              <w:jc w:val="both"/>
              <w:rPr>
                <w:rFonts w:ascii="Times New Roman" w:hAnsi="Times New Roman" w:cs="Times New Roman"/>
                <w:sz w:val="24"/>
                <w:szCs w:val="24"/>
                <w:shd w:val="clear" w:color="auto" w:fill="FFFFFF"/>
              </w:rPr>
            </w:pPr>
            <w:r w:rsidRPr="00F3402F">
              <w:rPr>
                <w:rFonts w:ascii="Times New Roman" w:hAnsi="Times New Roman" w:cs="Times New Roman"/>
                <w:sz w:val="24"/>
                <w:szCs w:val="24"/>
                <w:shd w:val="clear" w:color="auto" w:fill="FFFFFF"/>
              </w:rPr>
              <w:t>a)</w:t>
            </w:r>
            <w:r w:rsidRPr="00F3402F">
              <w:rPr>
                <w:rFonts w:ascii="Times New Roman" w:hAnsi="Times New Roman" w:cs="Times New Roman"/>
                <w:sz w:val="24"/>
                <w:szCs w:val="24"/>
                <w:shd w:val="clear" w:color="auto" w:fill="FFFFFF"/>
              </w:rPr>
              <w:tab/>
              <w:t>viena vai vairāku personu nodarbināšana, ja tām nav nepieciešamās darba atļaujas vai ja tās nav tiesīgas uzturēties Eiropas Savienības dalībvalstī</w:t>
            </w:r>
            <w:r w:rsidR="005E35BF">
              <w:rPr>
                <w:rFonts w:ascii="Times New Roman" w:hAnsi="Times New Roman" w:cs="Times New Roman"/>
                <w:sz w:val="24"/>
                <w:szCs w:val="24"/>
                <w:shd w:val="clear" w:color="auto" w:fill="FFFFFF"/>
              </w:rPr>
              <w:t>;</w:t>
            </w:r>
          </w:p>
          <w:p w14:paraId="033A7BD3" w14:textId="0A7ECD8D" w:rsidR="00516B79" w:rsidRPr="00F3402F" w:rsidRDefault="00516B79" w:rsidP="00CF547B">
            <w:pPr>
              <w:tabs>
                <w:tab w:val="left" w:pos="396"/>
              </w:tabs>
              <w:spacing w:after="0" w:line="240" w:lineRule="auto"/>
              <w:ind w:firstLine="461"/>
              <w:jc w:val="both"/>
              <w:rPr>
                <w:rFonts w:ascii="Times New Roman" w:hAnsi="Times New Roman" w:cs="Times New Roman"/>
                <w:sz w:val="24"/>
                <w:szCs w:val="24"/>
                <w:shd w:val="clear" w:color="auto" w:fill="FFFFFF"/>
              </w:rPr>
            </w:pPr>
            <w:r w:rsidRPr="00F3402F">
              <w:rPr>
                <w:rFonts w:ascii="Times New Roman" w:hAnsi="Times New Roman" w:cs="Times New Roman"/>
                <w:sz w:val="24"/>
                <w:szCs w:val="24"/>
                <w:shd w:val="clear" w:color="auto" w:fill="FFFFFF"/>
              </w:rPr>
              <w:t>b)</w:t>
            </w:r>
            <w:r w:rsidRPr="00F3402F">
              <w:rPr>
                <w:rFonts w:ascii="Times New Roman" w:hAnsi="Times New Roman" w:cs="Times New Roman"/>
                <w:sz w:val="24"/>
                <w:szCs w:val="24"/>
                <w:shd w:val="clear" w:color="auto" w:fill="FFFFFF"/>
              </w:rPr>
              <w:tab/>
              <w:t>personas nodarbināšana bez rakstveidā noslēgta darba līguma, nodokļu normatīvajos aktos noteiktajā termiņā neiesniedzot par šo personu informatīvo deklarāciju par darbiniekiem, kas iesniedzama par personām, kuras uzsāk darbu</w:t>
            </w:r>
            <w:r w:rsidR="005E35BF">
              <w:rPr>
                <w:rFonts w:ascii="Times New Roman" w:hAnsi="Times New Roman" w:cs="Times New Roman"/>
                <w:sz w:val="24"/>
                <w:szCs w:val="24"/>
                <w:shd w:val="clear" w:color="auto" w:fill="FFFFFF"/>
              </w:rPr>
              <w:t>;</w:t>
            </w:r>
          </w:p>
          <w:p w14:paraId="0B75651F" w14:textId="0CB12477" w:rsidR="00516B79" w:rsidRPr="00F3402F" w:rsidRDefault="00516B79" w:rsidP="00CF547B">
            <w:pPr>
              <w:tabs>
                <w:tab w:val="left" w:pos="264"/>
              </w:tabs>
              <w:spacing w:after="0" w:line="240" w:lineRule="auto"/>
              <w:ind w:firstLine="461"/>
              <w:jc w:val="both"/>
              <w:rPr>
                <w:rFonts w:ascii="Times New Roman" w:hAnsi="Times New Roman" w:cs="Times New Roman"/>
                <w:sz w:val="24"/>
                <w:szCs w:val="24"/>
                <w:shd w:val="clear" w:color="auto" w:fill="FFFFFF"/>
              </w:rPr>
            </w:pPr>
            <w:r w:rsidRPr="00F3402F">
              <w:rPr>
                <w:rFonts w:ascii="Times New Roman" w:hAnsi="Times New Roman" w:cs="Times New Roman"/>
                <w:sz w:val="24"/>
                <w:szCs w:val="24"/>
                <w:shd w:val="clear" w:color="auto" w:fill="FFFFFF"/>
              </w:rPr>
              <w:t>3)</w:t>
            </w:r>
            <w:r w:rsidRPr="00F3402F">
              <w:rPr>
                <w:rFonts w:ascii="Times New Roman" w:hAnsi="Times New Roman" w:cs="Times New Roman"/>
                <w:sz w:val="24"/>
                <w:szCs w:val="24"/>
                <w:shd w:val="clear" w:color="auto" w:fill="FFFFFF"/>
              </w:rPr>
              <w:tab/>
            </w:r>
            <w:r w:rsidR="005E35BF">
              <w:rPr>
                <w:rFonts w:ascii="Times New Roman" w:hAnsi="Times New Roman" w:cs="Times New Roman"/>
                <w:sz w:val="24"/>
                <w:szCs w:val="24"/>
                <w:shd w:val="clear" w:color="auto" w:fill="FFFFFF"/>
              </w:rPr>
              <w:t xml:space="preserve">tas </w:t>
            </w:r>
            <w:r w:rsidRPr="00F3402F">
              <w:rPr>
                <w:rFonts w:ascii="Times New Roman" w:hAnsi="Times New Roman" w:cs="Times New Roman"/>
                <w:sz w:val="24"/>
                <w:szCs w:val="24"/>
                <w:shd w:val="clear" w:color="auto" w:fill="FFFFFF"/>
              </w:rPr>
              <w:t>ar tādu kompetentas institūcijas lēmumu vai tiesas spriedumu, kas stājies spēkā un kļuvis neapstrīdams un nepārsūdzams, ir atzīts par vainīgu konkurences tiesību pārkāpumā, kas izpaužas kā vertikālā vienošanās, kuras mērķis ir ierobežot pircēja iespēju noteikt tālākpārdošanas cenu, vai horizontālā karteļa vienošanās, izņemot gadījumu, kad attiecīgā institūcija, konstatējot konkurences tiesību pārkāpumu, par sadarbību iecietības programmas ietvaros projekta iesniedzēju ir atbrīvojusi no naudas soda vai naudas sodu samazinājusi</w:t>
            </w:r>
            <w:r w:rsidR="005E35BF">
              <w:rPr>
                <w:rFonts w:ascii="Times New Roman" w:hAnsi="Times New Roman" w:cs="Times New Roman"/>
                <w:sz w:val="24"/>
                <w:szCs w:val="24"/>
                <w:shd w:val="clear" w:color="auto" w:fill="FFFFFF"/>
              </w:rPr>
              <w:t>;</w:t>
            </w:r>
          </w:p>
          <w:p w14:paraId="05BC1D65" w14:textId="04CD1E01" w:rsidR="005E35BF" w:rsidRDefault="00516B79" w:rsidP="00CF547B">
            <w:pPr>
              <w:tabs>
                <w:tab w:val="left" w:pos="264"/>
              </w:tabs>
              <w:spacing w:after="0" w:line="240" w:lineRule="auto"/>
              <w:ind w:firstLine="461"/>
              <w:jc w:val="both"/>
              <w:rPr>
                <w:rFonts w:ascii="Times New Roman" w:hAnsi="Times New Roman" w:cs="Times New Roman"/>
                <w:sz w:val="24"/>
                <w:szCs w:val="24"/>
                <w:shd w:val="clear" w:color="auto" w:fill="FFFFFF"/>
              </w:rPr>
            </w:pPr>
            <w:r w:rsidRPr="00F3402F">
              <w:rPr>
                <w:rFonts w:ascii="Times New Roman" w:hAnsi="Times New Roman" w:cs="Times New Roman"/>
                <w:sz w:val="24"/>
                <w:szCs w:val="24"/>
                <w:shd w:val="clear" w:color="auto" w:fill="FFFFFF"/>
              </w:rPr>
              <w:t>4)</w:t>
            </w:r>
            <w:r w:rsidRPr="00F3402F">
              <w:rPr>
                <w:rFonts w:ascii="Times New Roman" w:hAnsi="Times New Roman" w:cs="Times New Roman"/>
                <w:sz w:val="24"/>
                <w:szCs w:val="24"/>
                <w:shd w:val="clear" w:color="auto" w:fill="FFFFFF"/>
              </w:rPr>
              <w:tab/>
            </w:r>
            <w:r w:rsidR="005E35BF">
              <w:rPr>
                <w:rFonts w:ascii="Times New Roman" w:hAnsi="Times New Roman" w:cs="Times New Roman"/>
                <w:sz w:val="24"/>
                <w:szCs w:val="24"/>
                <w:shd w:val="clear" w:color="auto" w:fill="FFFFFF"/>
              </w:rPr>
              <w:t xml:space="preserve">tam </w:t>
            </w:r>
            <w:r w:rsidRPr="00F3402F">
              <w:rPr>
                <w:rFonts w:ascii="Times New Roman" w:hAnsi="Times New Roman" w:cs="Times New Roman"/>
                <w:sz w:val="24"/>
                <w:szCs w:val="24"/>
                <w:shd w:val="clear" w:color="auto" w:fill="FFFFFF"/>
              </w:rPr>
              <w:t xml:space="preserve">ir pasludināts maksātnespējas process, ierosināta tiesiskās aizsardzības procesa lieta vai tiek īstenots tiesiskās aizsardzības process, apturēta vai pārtraukta saimnieciskā darbība vai </w:t>
            </w:r>
            <w:r w:rsidR="00A276A6" w:rsidRPr="00F3402F">
              <w:rPr>
                <w:rFonts w:ascii="Times New Roman" w:hAnsi="Times New Roman" w:cs="Times New Roman"/>
                <w:sz w:val="24"/>
                <w:szCs w:val="24"/>
                <w:shd w:val="clear" w:color="auto" w:fill="FFFFFF"/>
              </w:rPr>
              <w:t>komersan</w:t>
            </w:r>
            <w:r w:rsidR="00B851DB" w:rsidRPr="00F3402F">
              <w:rPr>
                <w:rFonts w:ascii="Times New Roman" w:hAnsi="Times New Roman" w:cs="Times New Roman"/>
                <w:sz w:val="24"/>
                <w:szCs w:val="24"/>
                <w:shd w:val="clear" w:color="auto" w:fill="FFFFFF"/>
              </w:rPr>
              <w:t>t</w:t>
            </w:r>
            <w:r w:rsidR="00A276A6" w:rsidRPr="00F3402F">
              <w:rPr>
                <w:rFonts w:ascii="Times New Roman" w:hAnsi="Times New Roman" w:cs="Times New Roman"/>
                <w:sz w:val="24"/>
                <w:szCs w:val="24"/>
                <w:shd w:val="clear" w:color="auto" w:fill="FFFFFF"/>
              </w:rPr>
              <w:t>s</w:t>
            </w:r>
            <w:r w:rsidRPr="00F3402F">
              <w:rPr>
                <w:rFonts w:ascii="Times New Roman" w:hAnsi="Times New Roman" w:cs="Times New Roman"/>
                <w:sz w:val="24"/>
                <w:szCs w:val="24"/>
                <w:shd w:val="clear" w:color="auto" w:fill="FFFFFF"/>
              </w:rPr>
              <w:t xml:space="preserve"> tiek likvidēts</w:t>
            </w:r>
            <w:r w:rsidR="005E35BF">
              <w:rPr>
                <w:rFonts w:ascii="Times New Roman" w:hAnsi="Times New Roman" w:cs="Times New Roman"/>
                <w:sz w:val="24"/>
                <w:szCs w:val="24"/>
                <w:shd w:val="clear" w:color="auto" w:fill="FFFFFF"/>
              </w:rPr>
              <w:t>;</w:t>
            </w:r>
          </w:p>
          <w:p w14:paraId="12B86DA3" w14:textId="07004905" w:rsidR="00FE2A6E" w:rsidRPr="00F3402F" w:rsidRDefault="00FE2A6E" w:rsidP="00CF547B">
            <w:pPr>
              <w:tabs>
                <w:tab w:val="left" w:pos="264"/>
              </w:tabs>
              <w:spacing w:after="0" w:line="240" w:lineRule="auto"/>
              <w:ind w:firstLine="461"/>
              <w:jc w:val="both"/>
              <w:rPr>
                <w:rFonts w:ascii="Times New Roman" w:hAnsi="Times New Roman" w:cs="Times New Roman"/>
                <w:sz w:val="24"/>
                <w:szCs w:val="24"/>
                <w:shd w:val="clear" w:color="auto" w:fill="FFFFFF"/>
              </w:rPr>
            </w:pPr>
            <w:r w:rsidRPr="00F3402F">
              <w:rPr>
                <w:rFonts w:ascii="Times New Roman" w:hAnsi="Times New Roman" w:cs="Times New Roman"/>
                <w:sz w:val="24"/>
                <w:szCs w:val="24"/>
                <w:shd w:val="clear" w:color="auto" w:fill="FFFFFF"/>
              </w:rPr>
              <w:lastRenderedPageBreak/>
              <w:t xml:space="preserve">5) </w:t>
            </w:r>
            <w:r w:rsidR="005E35BF">
              <w:rPr>
                <w:rFonts w:ascii="Times New Roman" w:hAnsi="Times New Roman" w:cs="Times New Roman"/>
                <w:sz w:val="24"/>
                <w:szCs w:val="24"/>
                <w:shd w:val="clear" w:color="auto" w:fill="FFFFFF"/>
              </w:rPr>
              <w:t>tas pārvieto</w:t>
            </w:r>
            <w:r w:rsidR="00472686" w:rsidRPr="00F3402F">
              <w:rPr>
                <w:rFonts w:ascii="Times New Roman" w:hAnsi="Times New Roman" w:cs="Times New Roman"/>
                <w:sz w:val="24"/>
                <w:szCs w:val="24"/>
                <w:shd w:val="clear" w:color="auto" w:fill="FFFFFF"/>
              </w:rPr>
              <w:t xml:space="preserve"> pre</w:t>
            </w:r>
            <w:r w:rsidR="005E35BF">
              <w:rPr>
                <w:rFonts w:ascii="Times New Roman" w:hAnsi="Times New Roman" w:cs="Times New Roman"/>
                <w:sz w:val="24"/>
                <w:szCs w:val="24"/>
                <w:shd w:val="clear" w:color="auto" w:fill="FFFFFF"/>
              </w:rPr>
              <w:t>ces</w:t>
            </w:r>
            <w:r w:rsidR="00472686" w:rsidRPr="00F3402F">
              <w:rPr>
                <w:rFonts w:ascii="Times New Roman" w:hAnsi="Times New Roman" w:cs="Times New Roman"/>
                <w:sz w:val="24"/>
                <w:szCs w:val="24"/>
                <w:shd w:val="clear" w:color="auto" w:fill="FFFFFF"/>
              </w:rPr>
              <w:t xml:space="preserve"> un viel</w:t>
            </w:r>
            <w:r w:rsidR="005E35BF">
              <w:rPr>
                <w:rFonts w:ascii="Times New Roman" w:hAnsi="Times New Roman" w:cs="Times New Roman"/>
                <w:sz w:val="24"/>
                <w:szCs w:val="24"/>
                <w:shd w:val="clear" w:color="auto" w:fill="FFFFFF"/>
              </w:rPr>
              <w:t>as</w:t>
            </w:r>
            <w:r w:rsidR="00472686" w:rsidRPr="00F3402F">
              <w:rPr>
                <w:rFonts w:ascii="Times New Roman" w:hAnsi="Times New Roman" w:cs="Times New Roman"/>
                <w:sz w:val="24"/>
                <w:szCs w:val="24"/>
                <w:shd w:val="clear" w:color="auto" w:fill="FFFFFF"/>
              </w:rPr>
              <w:t>, kuru aprite ir aizliegta vai speciāli reglamentēta, pāri Latvijas Republikas valsts robežai;</w:t>
            </w:r>
          </w:p>
          <w:p w14:paraId="66B4392A" w14:textId="4CD80A7D" w:rsidR="003759BB" w:rsidRPr="00F3402F" w:rsidRDefault="00FE2A6E" w:rsidP="00CF547B">
            <w:pPr>
              <w:tabs>
                <w:tab w:val="left" w:pos="264"/>
              </w:tabs>
              <w:spacing w:after="0" w:line="240" w:lineRule="auto"/>
              <w:ind w:firstLine="461"/>
              <w:jc w:val="both"/>
              <w:rPr>
                <w:rFonts w:ascii="Times New Roman" w:hAnsi="Times New Roman" w:cs="Times New Roman"/>
                <w:sz w:val="24"/>
                <w:szCs w:val="24"/>
              </w:rPr>
            </w:pPr>
            <w:r w:rsidRPr="00F3402F">
              <w:rPr>
                <w:rFonts w:ascii="Times New Roman" w:hAnsi="Times New Roman" w:cs="Times New Roman"/>
                <w:sz w:val="24"/>
                <w:szCs w:val="24"/>
                <w:shd w:val="clear" w:color="auto" w:fill="FFFFFF"/>
              </w:rPr>
              <w:t xml:space="preserve">6) </w:t>
            </w:r>
            <w:r w:rsidR="005E35BF">
              <w:rPr>
                <w:rFonts w:ascii="Times New Roman" w:hAnsi="Times New Roman" w:cs="Times New Roman"/>
                <w:sz w:val="24"/>
                <w:szCs w:val="24"/>
                <w:shd w:val="clear" w:color="auto" w:fill="FFFFFF"/>
              </w:rPr>
              <w:t>tas</w:t>
            </w:r>
            <w:r w:rsidR="00472686" w:rsidRPr="00F3402F">
              <w:rPr>
                <w:rFonts w:ascii="Times New Roman" w:hAnsi="Times New Roman" w:cs="Times New Roman"/>
                <w:sz w:val="24"/>
                <w:szCs w:val="24"/>
                <w:shd w:val="clear" w:color="auto" w:fill="FFFFFF"/>
              </w:rPr>
              <w:t xml:space="preserve"> piedal</w:t>
            </w:r>
            <w:r w:rsidR="005E35BF">
              <w:rPr>
                <w:rFonts w:ascii="Times New Roman" w:hAnsi="Times New Roman" w:cs="Times New Roman"/>
                <w:sz w:val="24"/>
                <w:szCs w:val="24"/>
                <w:shd w:val="clear" w:color="auto" w:fill="FFFFFF"/>
              </w:rPr>
              <w:t xml:space="preserve">ās </w:t>
            </w:r>
            <w:r w:rsidR="005E35BF" w:rsidRPr="00F3402F">
              <w:rPr>
                <w:rFonts w:ascii="Times New Roman" w:hAnsi="Times New Roman" w:cs="Times New Roman"/>
                <w:sz w:val="24"/>
                <w:szCs w:val="24"/>
                <w:shd w:val="clear" w:color="auto" w:fill="FFFFFF"/>
              </w:rPr>
              <w:t>neatļaut</w:t>
            </w:r>
            <w:r w:rsidR="005E35BF">
              <w:rPr>
                <w:rFonts w:ascii="Times New Roman" w:hAnsi="Times New Roman" w:cs="Times New Roman"/>
                <w:sz w:val="24"/>
                <w:szCs w:val="24"/>
                <w:shd w:val="clear" w:color="auto" w:fill="FFFFFF"/>
              </w:rPr>
              <w:t>os</w:t>
            </w:r>
            <w:r w:rsidR="00472686" w:rsidRPr="00F3402F">
              <w:rPr>
                <w:rFonts w:ascii="Times New Roman" w:hAnsi="Times New Roman" w:cs="Times New Roman"/>
                <w:sz w:val="24"/>
                <w:szCs w:val="24"/>
                <w:shd w:val="clear" w:color="auto" w:fill="FFFFFF"/>
              </w:rPr>
              <w:t xml:space="preserve"> mantiskos darījumos</w:t>
            </w:r>
            <w:r w:rsidR="00F66F5C">
              <w:rPr>
                <w:rFonts w:ascii="Times New Roman" w:hAnsi="Times New Roman" w:cs="Times New Roman"/>
                <w:sz w:val="24"/>
                <w:szCs w:val="24"/>
                <w:shd w:val="clear" w:color="auto" w:fill="FFFFFF"/>
              </w:rPr>
              <w:t>.</w:t>
            </w:r>
          </w:p>
        </w:tc>
      </w:tr>
      <w:tr w:rsidR="00B17758" w:rsidRPr="00F3402F" w14:paraId="758EB3F5" w14:textId="77777777" w:rsidTr="00F3402F">
        <w:trPr>
          <w:trHeight w:val="265"/>
        </w:trPr>
        <w:tc>
          <w:tcPr>
            <w:tcW w:w="4678" w:type="dxa"/>
            <w:gridSpan w:val="2"/>
            <w:tcBorders>
              <w:top w:val="single" w:sz="4" w:space="0" w:color="auto"/>
            </w:tcBorders>
            <w:shd w:val="clear" w:color="auto" w:fill="auto"/>
          </w:tcPr>
          <w:p w14:paraId="5F2604E4" w14:textId="4A5FF282" w:rsidR="00B17758" w:rsidRPr="00F3402F" w:rsidRDefault="00B17758" w:rsidP="00CF547B">
            <w:pPr>
              <w:pStyle w:val="Default"/>
              <w:tabs>
                <w:tab w:val="left" w:pos="348"/>
              </w:tabs>
              <w:jc w:val="both"/>
              <w:rPr>
                <w:lang w:val="lv-LV"/>
              </w:rPr>
            </w:pPr>
            <w:r w:rsidRPr="00F3402F">
              <w:rPr>
                <w:shd w:val="clear" w:color="auto" w:fill="FFFFFF"/>
                <w:lang w:val="lv-LV"/>
              </w:rPr>
              <w:lastRenderedPageBreak/>
              <w:t xml:space="preserve">1.3. </w:t>
            </w:r>
            <w:r w:rsidR="00593ABA" w:rsidRPr="00F3402F">
              <w:rPr>
                <w:lang w:val="lv-LV"/>
              </w:rPr>
              <w:t xml:space="preserve">uz </w:t>
            </w:r>
            <w:r w:rsidR="008933EF" w:rsidRPr="00F3402F">
              <w:rPr>
                <w:lang w:val="lv-LV"/>
              </w:rPr>
              <w:t>to</w:t>
            </w:r>
            <w:r w:rsidRPr="00F3402F">
              <w:rPr>
                <w:lang w:val="lv-LV"/>
              </w:rPr>
              <w:t xml:space="preserve"> attiecināms līdzekļu atgūšanas rīkojums saskaņā ar iepriekšēju Eiropas Komisijas lēmumu, ar ko atbalsts tiek atzīts par nelikumīgu un nesaderīgu ar kopējo tirgu</w:t>
            </w:r>
          </w:p>
        </w:tc>
        <w:tc>
          <w:tcPr>
            <w:tcW w:w="1276" w:type="dxa"/>
            <w:tcBorders>
              <w:top w:val="single" w:sz="4" w:space="0" w:color="auto"/>
            </w:tcBorders>
            <w:shd w:val="clear" w:color="auto" w:fill="auto"/>
            <w:vAlign w:val="center"/>
          </w:tcPr>
          <w:p w14:paraId="50968D59" w14:textId="77777777" w:rsidR="00B17758" w:rsidRPr="00F3402F" w:rsidRDefault="00B17758" w:rsidP="00CF547B">
            <w:pPr>
              <w:tabs>
                <w:tab w:val="left" w:pos="942"/>
                <w:tab w:val="left" w:pos="1257"/>
              </w:tabs>
              <w:spacing w:after="0" w:line="240" w:lineRule="auto"/>
              <w:jc w:val="center"/>
              <w:rPr>
                <w:rFonts w:ascii="Times New Roman" w:eastAsia="ヒラギノ角ゴ Pro W3" w:hAnsi="Times New Roman" w:cs="Times New Roman"/>
                <w:b/>
                <w:bCs/>
                <w:sz w:val="24"/>
                <w:szCs w:val="24"/>
              </w:rPr>
            </w:pPr>
          </w:p>
        </w:tc>
        <w:tc>
          <w:tcPr>
            <w:tcW w:w="7909" w:type="dxa"/>
            <w:tcBorders>
              <w:top w:val="single" w:sz="4" w:space="0" w:color="auto"/>
            </w:tcBorders>
            <w:shd w:val="clear" w:color="auto" w:fill="auto"/>
          </w:tcPr>
          <w:p w14:paraId="0648C10A" w14:textId="59A01E19" w:rsidR="00B17758" w:rsidRPr="00F3402F" w:rsidRDefault="00C05E9C" w:rsidP="00CF547B">
            <w:pPr>
              <w:spacing w:after="0" w:line="240" w:lineRule="auto"/>
              <w:ind w:firstLine="461"/>
              <w:jc w:val="both"/>
              <w:rPr>
                <w:rFonts w:ascii="Times New Roman" w:eastAsia="ヒラギノ角ゴ Pro W3" w:hAnsi="Times New Roman" w:cs="Times New Roman"/>
                <w:sz w:val="24"/>
                <w:szCs w:val="24"/>
              </w:rPr>
            </w:pPr>
            <w:r w:rsidRPr="00F3402F">
              <w:rPr>
                <w:rFonts w:ascii="Times New Roman" w:eastAsia="ヒラギノ角ゴ Pro W3" w:hAnsi="Times New Roman" w:cs="Times New Roman"/>
                <w:sz w:val="24"/>
                <w:szCs w:val="24"/>
              </w:rPr>
              <w:t>Ievērojot šo MK noteikumu 42. punkt</w:t>
            </w:r>
            <w:r w:rsidR="005E35BF">
              <w:rPr>
                <w:rFonts w:ascii="Times New Roman" w:eastAsia="ヒラギノ角ゴ Pro W3" w:hAnsi="Times New Roman" w:cs="Times New Roman"/>
                <w:sz w:val="24"/>
                <w:szCs w:val="24"/>
              </w:rPr>
              <w:t>u</w:t>
            </w:r>
            <w:r w:rsidR="00EC2B3F" w:rsidRPr="00F3402F">
              <w:rPr>
                <w:rFonts w:ascii="Times New Roman" w:eastAsia="ヒラギノ角ゴ Pro W3" w:hAnsi="Times New Roman" w:cs="Times New Roman"/>
                <w:sz w:val="24"/>
                <w:szCs w:val="24"/>
              </w:rPr>
              <w:t>,</w:t>
            </w:r>
            <w:r w:rsidRPr="00F3402F">
              <w:rPr>
                <w:rFonts w:ascii="Times New Roman" w:eastAsia="ヒラギノ角ゴ Pro W3" w:hAnsi="Times New Roman" w:cs="Times New Roman"/>
                <w:sz w:val="24"/>
                <w:szCs w:val="24"/>
              </w:rPr>
              <w:t xml:space="preserve"> a</w:t>
            </w:r>
            <w:r w:rsidR="00B17758" w:rsidRPr="00F3402F">
              <w:rPr>
                <w:rFonts w:ascii="Times New Roman" w:eastAsia="ヒラギノ角ゴ Pro W3" w:hAnsi="Times New Roman" w:cs="Times New Roman"/>
                <w:sz w:val="24"/>
                <w:szCs w:val="24"/>
              </w:rPr>
              <w:t xml:space="preserve">tbilstību kritērijam pārbauda: </w:t>
            </w:r>
          </w:p>
          <w:p w14:paraId="30225F2C" w14:textId="74F1B13B" w:rsidR="00B17758" w:rsidRPr="00F3402F" w:rsidRDefault="00B17758" w:rsidP="00CF547B">
            <w:pPr>
              <w:spacing w:after="0" w:line="240" w:lineRule="auto"/>
              <w:ind w:firstLine="461"/>
              <w:jc w:val="both"/>
              <w:rPr>
                <w:rFonts w:ascii="Times New Roman" w:eastAsia="ヒラギノ角ゴ Pro W3" w:hAnsi="Times New Roman" w:cs="Times New Roman"/>
                <w:bCs/>
                <w:sz w:val="24"/>
                <w:szCs w:val="24"/>
              </w:rPr>
            </w:pPr>
            <w:r w:rsidRPr="00F3402F">
              <w:rPr>
                <w:rFonts w:ascii="Times New Roman" w:eastAsia="ヒラギノ角ゴ Pro W3" w:hAnsi="Times New Roman" w:cs="Times New Roman"/>
                <w:bCs/>
                <w:sz w:val="24"/>
                <w:szCs w:val="24"/>
              </w:rPr>
              <w:t>1)</w:t>
            </w:r>
            <w:r w:rsidR="005C3C23" w:rsidRPr="00F3402F">
              <w:rPr>
                <w:rFonts w:ascii="Times New Roman" w:eastAsia="ヒラギノ角ゴ Pro W3" w:hAnsi="Times New Roman" w:cs="Times New Roman"/>
                <w:bCs/>
                <w:sz w:val="24"/>
                <w:szCs w:val="24"/>
              </w:rPr>
              <w:t xml:space="preserve"> </w:t>
            </w:r>
            <w:r w:rsidRPr="00F3402F">
              <w:rPr>
                <w:rFonts w:ascii="Times New Roman" w:eastAsia="ヒラギノ角ゴ Pro W3" w:hAnsi="Times New Roman" w:cs="Times New Roman"/>
                <w:bCs/>
                <w:sz w:val="24"/>
                <w:szCs w:val="24"/>
              </w:rPr>
              <w:t xml:space="preserve">uz projekta iesnieguma iesniegšanas dienu; </w:t>
            </w:r>
          </w:p>
          <w:p w14:paraId="31A9D9DA" w14:textId="08BED889" w:rsidR="00B17758" w:rsidRPr="00F3402F" w:rsidRDefault="00B17758" w:rsidP="00CF547B">
            <w:pPr>
              <w:spacing w:after="0" w:line="240" w:lineRule="auto"/>
              <w:ind w:firstLine="461"/>
              <w:jc w:val="both"/>
              <w:rPr>
                <w:rFonts w:ascii="Times New Roman" w:eastAsia="ヒラギノ角ゴ Pro W3" w:hAnsi="Times New Roman" w:cs="Times New Roman"/>
                <w:bCs/>
                <w:sz w:val="24"/>
                <w:szCs w:val="24"/>
              </w:rPr>
            </w:pPr>
            <w:r w:rsidRPr="00F3402F">
              <w:rPr>
                <w:rFonts w:ascii="Times New Roman" w:eastAsia="ヒラギノ角ゴ Pro W3" w:hAnsi="Times New Roman" w:cs="Times New Roman"/>
                <w:bCs/>
                <w:sz w:val="24"/>
                <w:szCs w:val="24"/>
              </w:rPr>
              <w:t>2)</w:t>
            </w:r>
            <w:r w:rsidR="005C3C23" w:rsidRPr="00F3402F">
              <w:rPr>
                <w:rFonts w:ascii="Times New Roman" w:eastAsia="ヒラギノ角ゴ Pro W3" w:hAnsi="Times New Roman" w:cs="Times New Roman"/>
                <w:bCs/>
                <w:sz w:val="24"/>
                <w:szCs w:val="24"/>
              </w:rPr>
              <w:t xml:space="preserve"> </w:t>
            </w:r>
            <w:r w:rsidRPr="00F3402F">
              <w:rPr>
                <w:rFonts w:ascii="Times New Roman" w:eastAsia="ヒラギノ角ゴ Pro W3" w:hAnsi="Times New Roman" w:cs="Times New Roman"/>
                <w:bCs/>
                <w:sz w:val="24"/>
                <w:szCs w:val="24"/>
              </w:rPr>
              <w:t>uz brīdi, kad tiek pieņemts lēmums par projekta iesnieguma apstiprināšanu vai atzinums par nosacījumu izpildi, ja ir bijis pieņemts lēmums par projekta iesnieguma apstiprināšanu.</w:t>
            </w:r>
          </w:p>
          <w:p w14:paraId="2A007002" w14:textId="5EFDE5E3" w:rsidR="001A47DE" w:rsidRPr="00F3402F" w:rsidRDefault="64B33D0C" w:rsidP="00CF547B">
            <w:pPr>
              <w:spacing w:after="0" w:line="240" w:lineRule="auto"/>
              <w:ind w:firstLine="461"/>
              <w:jc w:val="both"/>
              <w:rPr>
                <w:rFonts w:ascii="Times New Roman" w:eastAsia="ヒラギノ角ゴ Pro W3" w:hAnsi="Times New Roman" w:cs="Times New Roman"/>
                <w:sz w:val="24"/>
                <w:szCs w:val="24"/>
              </w:rPr>
            </w:pPr>
            <w:r w:rsidRPr="00F3402F">
              <w:rPr>
                <w:rFonts w:ascii="Times New Roman" w:eastAsia="ヒラギノ角ゴ Pro W3" w:hAnsi="Times New Roman" w:cs="Times New Roman"/>
                <w:sz w:val="24"/>
                <w:szCs w:val="24"/>
              </w:rPr>
              <w:t>Informāciju pārbauda</w:t>
            </w:r>
            <w:r w:rsidR="001A47DE" w:rsidRPr="00F3402F">
              <w:rPr>
                <w:rFonts w:ascii="Times New Roman" w:eastAsia="ヒラギノ角ゴ Pro W3" w:hAnsi="Times New Roman" w:cs="Times New Roman"/>
                <w:sz w:val="24"/>
                <w:szCs w:val="24"/>
              </w:rPr>
              <w:t xml:space="preserve"> Finanšu ministrijas</w:t>
            </w:r>
            <w:r w:rsidR="00193718" w:rsidRPr="00F3402F">
              <w:rPr>
                <w:rFonts w:ascii="Times New Roman" w:eastAsia="ヒラギノ角ゴ Pro W3" w:hAnsi="Times New Roman" w:cs="Times New Roman"/>
                <w:sz w:val="24"/>
                <w:szCs w:val="24"/>
              </w:rPr>
              <w:t xml:space="preserve"> tīmekļvietn</w:t>
            </w:r>
            <w:r w:rsidR="00AD0FD1" w:rsidRPr="00F3402F">
              <w:rPr>
                <w:rFonts w:ascii="Times New Roman" w:eastAsia="ヒラギノ角ゴ Pro W3" w:hAnsi="Times New Roman" w:cs="Times New Roman"/>
                <w:sz w:val="24"/>
                <w:szCs w:val="24"/>
              </w:rPr>
              <w:t>es</w:t>
            </w:r>
            <w:r w:rsidR="00C270B0" w:rsidRPr="00F3402F">
              <w:rPr>
                <w:rFonts w:ascii="Times New Roman" w:eastAsia="ヒラギノ角ゴ Pro W3" w:hAnsi="Times New Roman" w:cs="Times New Roman"/>
                <w:sz w:val="24"/>
                <w:szCs w:val="24"/>
              </w:rPr>
              <w:t xml:space="preserve"> </w:t>
            </w:r>
            <w:hyperlink r:id="rId19" w:history="1">
              <w:r w:rsidR="00AD0FD1" w:rsidRPr="00F3402F">
                <w:rPr>
                  <w:rStyle w:val="Hyperlink"/>
                  <w:rFonts w:ascii="Times New Roman" w:eastAsia="ヒラギノ角ゴ Pro W3" w:hAnsi="Times New Roman" w:cs="Times New Roman"/>
                  <w:sz w:val="24"/>
                  <w:szCs w:val="24"/>
                </w:rPr>
                <w:t>komercdarbības atbalsta kontroles sadaļā</w:t>
              </w:r>
            </w:hyperlink>
            <w:r w:rsidR="001A47DE" w:rsidRPr="00F3402F">
              <w:rPr>
                <w:rFonts w:ascii="Times New Roman" w:eastAsia="ヒラギノ角ゴ Pro W3" w:hAnsi="Times New Roman" w:cs="Times New Roman"/>
                <w:sz w:val="24"/>
                <w:szCs w:val="24"/>
              </w:rPr>
              <w:t>.</w:t>
            </w:r>
            <w:r w:rsidR="00B53E8D" w:rsidRPr="00F3402F">
              <w:rPr>
                <w:rFonts w:ascii="Times New Roman" w:hAnsi="Times New Roman" w:cs="Times New Roman"/>
                <w:sz w:val="24"/>
                <w:szCs w:val="24"/>
              </w:rPr>
              <w:t xml:space="preserve"> </w:t>
            </w:r>
          </w:p>
          <w:p w14:paraId="2326E741" w14:textId="77777777" w:rsidR="00236FAE" w:rsidRPr="00F3402F" w:rsidRDefault="00236FAE" w:rsidP="00CF547B">
            <w:pPr>
              <w:spacing w:after="0" w:line="240" w:lineRule="auto"/>
              <w:jc w:val="both"/>
              <w:rPr>
                <w:rFonts w:ascii="Times New Roman" w:eastAsia="ヒラギノ角ゴ Pro W3" w:hAnsi="Times New Roman" w:cs="Times New Roman"/>
                <w:bCs/>
                <w:sz w:val="24"/>
                <w:szCs w:val="24"/>
              </w:rPr>
            </w:pPr>
          </w:p>
          <w:p w14:paraId="3AB9661A" w14:textId="3102A09A" w:rsidR="00236FAE" w:rsidRPr="00F3402F" w:rsidRDefault="00236FAE" w:rsidP="00CF547B">
            <w:pPr>
              <w:spacing w:after="0" w:line="240" w:lineRule="auto"/>
              <w:jc w:val="both"/>
              <w:rPr>
                <w:rFonts w:ascii="Times New Roman" w:eastAsia="ヒラギノ角ゴ Pro W3" w:hAnsi="Times New Roman" w:cs="Times New Roman"/>
                <w:bCs/>
                <w:sz w:val="24"/>
                <w:szCs w:val="24"/>
              </w:rPr>
            </w:pPr>
            <w:r w:rsidRPr="009F3E03">
              <w:rPr>
                <w:rFonts w:ascii="Times New Roman" w:eastAsia="ヒラギノ角ゴ Pro W3" w:hAnsi="Times New Roman" w:cs="Times New Roman"/>
                <w:b/>
                <w:sz w:val="24"/>
                <w:szCs w:val="24"/>
              </w:rPr>
              <w:t xml:space="preserve">Vērtējums ir </w:t>
            </w:r>
            <w:r w:rsidR="00DD2E8D" w:rsidRPr="009F3E03">
              <w:rPr>
                <w:rFonts w:ascii="Times New Roman" w:hAnsi="Times New Roman" w:cs="Times New Roman"/>
                <w:b/>
                <w:sz w:val="24"/>
                <w:szCs w:val="24"/>
              </w:rPr>
              <w:t>"</w:t>
            </w:r>
            <w:r w:rsidRPr="009F3E03">
              <w:rPr>
                <w:rFonts w:ascii="Times New Roman" w:eastAsia="ヒラギノ角ゴ Pro W3" w:hAnsi="Times New Roman" w:cs="Times New Roman"/>
                <w:b/>
                <w:sz w:val="24"/>
                <w:szCs w:val="24"/>
              </w:rPr>
              <w:t>Jā</w:t>
            </w:r>
            <w:r w:rsidR="00DD2E8D" w:rsidRPr="009F3E03">
              <w:rPr>
                <w:rFonts w:ascii="Times New Roman" w:hAnsi="Times New Roman" w:cs="Times New Roman"/>
                <w:b/>
                <w:sz w:val="24"/>
                <w:szCs w:val="24"/>
              </w:rPr>
              <w:t>"</w:t>
            </w:r>
            <w:r w:rsidRPr="00D27C93">
              <w:rPr>
                <w:rFonts w:ascii="Times New Roman" w:eastAsia="ヒラギノ角ゴ Pro W3" w:hAnsi="Times New Roman" w:cs="Times New Roman"/>
                <w:bCs/>
                <w:sz w:val="24"/>
                <w:szCs w:val="24"/>
              </w:rPr>
              <w:t xml:space="preserve"> un projekta iesniegumu noraida</w:t>
            </w:r>
            <w:r w:rsidRPr="00F3402F">
              <w:rPr>
                <w:rFonts w:ascii="Times New Roman" w:eastAsia="ヒラギノ角ゴ Pro W3" w:hAnsi="Times New Roman" w:cs="Times New Roman"/>
                <w:bCs/>
                <w:sz w:val="24"/>
                <w:szCs w:val="24"/>
              </w:rPr>
              <w:t>, ja uz projekta iesniedzēju ir attiecināms līdzekļu atgūšanas rīkojums saskaņā ar iepriekšēju Eiropas Komisijas lēmumu, ar ko atbalsts tiek atzīts par nelikumīgu un nesaderīgu ar kopējo tirgu</w:t>
            </w:r>
            <w:r w:rsidR="00F66F5C">
              <w:rPr>
                <w:rFonts w:ascii="Times New Roman" w:eastAsia="ヒラギノ角ゴ Pro W3" w:hAnsi="Times New Roman" w:cs="Times New Roman"/>
                <w:bCs/>
                <w:sz w:val="24"/>
                <w:szCs w:val="24"/>
              </w:rPr>
              <w:t>.</w:t>
            </w:r>
          </w:p>
        </w:tc>
      </w:tr>
      <w:tr w:rsidR="00841535" w:rsidRPr="00F3402F" w14:paraId="280FE45A" w14:textId="77777777" w:rsidTr="00F3402F">
        <w:trPr>
          <w:trHeight w:val="265"/>
        </w:trPr>
        <w:tc>
          <w:tcPr>
            <w:tcW w:w="4678" w:type="dxa"/>
            <w:gridSpan w:val="2"/>
            <w:tcBorders>
              <w:top w:val="single" w:sz="4" w:space="0" w:color="auto"/>
            </w:tcBorders>
            <w:shd w:val="clear" w:color="auto" w:fill="auto"/>
          </w:tcPr>
          <w:p w14:paraId="73A6039F" w14:textId="68CE86F2" w:rsidR="00841535" w:rsidRPr="00F3402F" w:rsidRDefault="00A720BA" w:rsidP="00CF547B">
            <w:pPr>
              <w:pStyle w:val="Default"/>
              <w:tabs>
                <w:tab w:val="left" w:pos="348"/>
              </w:tabs>
              <w:jc w:val="both"/>
              <w:rPr>
                <w:shd w:val="clear" w:color="auto" w:fill="FFFFFF"/>
                <w:lang w:val="lv-LV"/>
              </w:rPr>
            </w:pPr>
            <w:r w:rsidRPr="00F3402F">
              <w:rPr>
                <w:shd w:val="clear" w:color="auto" w:fill="FFFFFF"/>
                <w:lang w:val="lv-LV"/>
              </w:rPr>
              <w:t xml:space="preserve">1.4. šajos </w:t>
            </w:r>
            <w:r w:rsidR="00187D2E" w:rsidRPr="00F3402F">
              <w:rPr>
                <w:shd w:val="clear" w:color="auto" w:fill="FFFFFF"/>
                <w:lang w:val="lv-LV"/>
              </w:rPr>
              <w:t>MK noteikumos noteiktās komercdarbības atbalsta darbības</w:t>
            </w:r>
            <w:r w:rsidRPr="00F3402F">
              <w:rPr>
                <w:shd w:val="clear" w:color="auto" w:fill="FFFFFF"/>
                <w:lang w:val="lv-LV"/>
              </w:rPr>
              <w:t xml:space="preserve"> ir </w:t>
            </w:r>
            <w:r w:rsidR="00187D2E" w:rsidRPr="00F3402F">
              <w:rPr>
                <w:shd w:val="clear" w:color="auto" w:fill="FFFFFF"/>
                <w:lang w:val="lv-LV"/>
              </w:rPr>
              <w:t>uzsāktas</w:t>
            </w:r>
            <w:r w:rsidRPr="00F3402F">
              <w:rPr>
                <w:shd w:val="clear" w:color="auto" w:fill="FFFFFF"/>
                <w:lang w:val="lv-LV"/>
              </w:rPr>
              <w:t xml:space="preserve"> pirms projekta iesnieguma iesniegšanas atbalsta sniedzējam</w:t>
            </w:r>
            <w:r w:rsidR="00187D2E" w:rsidRPr="00F3402F">
              <w:rPr>
                <w:shd w:val="clear" w:color="auto" w:fill="FFFFFF"/>
                <w:lang w:val="lv-LV"/>
              </w:rPr>
              <w:t xml:space="preserve"> un </w:t>
            </w:r>
            <w:r w:rsidR="00DD2E8D">
              <w:rPr>
                <w:shd w:val="clear" w:color="auto" w:fill="FFFFFF"/>
                <w:lang w:val="lv-LV"/>
              </w:rPr>
              <w:t xml:space="preserve">tās </w:t>
            </w:r>
            <w:r w:rsidRPr="00F3402F">
              <w:rPr>
                <w:shd w:val="clear" w:color="auto" w:fill="FFFFFF"/>
                <w:lang w:val="lv-LV"/>
              </w:rPr>
              <w:t>ne</w:t>
            </w:r>
            <w:r w:rsidR="00187D2E" w:rsidRPr="00F3402F">
              <w:rPr>
                <w:shd w:val="clear" w:color="auto" w:fill="FFFFFF"/>
                <w:lang w:val="lv-LV"/>
              </w:rPr>
              <w:t>atbilst Komisijas regulas Nr.</w:t>
            </w:r>
            <w:r w:rsidR="00DD2E8D">
              <w:rPr>
                <w:shd w:val="clear" w:color="auto" w:fill="FFFFFF"/>
                <w:lang w:val="lv-LV"/>
              </w:rPr>
              <w:t> </w:t>
            </w:r>
            <w:r w:rsidR="00187D2E" w:rsidRPr="00F3402F">
              <w:rPr>
                <w:shd w:val="clear" w:color="auto" w:fill="FFFFFF"/>
                <w:lang w:val="lv-LV"/>
              </w:rPr>
              <w:t>651/2014 6.</w:t>
            </w:r>
            <w:r w:rsidR="00DD2E8D">
              <w:rPr>
                <w:shd w:val="clear" w:color="auto" w:fill="FFFFFF"/>
                <w:lang w:val="lv-LV"/>
              </w:rPr>
              <w:t> </w:t>
            </w:r>
            <w:r w:rsidR="00187D2E" w:rsidRPr="00F3402F">
              <w:rPr>
                <w:shd w:val="clear" w:color="auto" w:fill="FFFFFF"/>
                <w:lang w:val="lv-LV"/>
              </w:rPr>
              <w:t>panta prasībām attiecībā uz atbalsta stimulējošo ietekmi</w:t>
            </w:r>
          </w:p>
          <w:p w14:paraId="46293AC4" w14:textId="3F40883F" w:rsidR="00A720BA" w:rsidRPr="00F3402F" w:rsidRDefault="00A720BA" w:rsidP="00CF547B">
            <w:pPr>
              <w:pStyle w:val="Default"/>
              <w:tabs>
                <w:tab w:val="left" w:pos="348"/>
              </w:tabs>
              <w:jc w:val="both"/>
              <w:rPr>
                <w:shd w:val="clear" w:color="auto" w:fill="FFFFFF"/>
                <w:lang w:val="lv-LV"/>
              </w:rPr>
            </w:pPr>
          </w:p>
        </w:tc>
        <w:tc>
          <w:tcPr>
            <w:tcW w:w="1276" w:type="dxa"/>
            <w:tcBorders>
              <w:top w:val="single" w:sz="4" w:space="0" w:color="auto"/>
            </w:tcBorders>
            <w:shd w:val="clear" w:color="auto" w:fill="auto"/>
            <w:vAlign w:val="center"/>
          </w:tcPr>
          <w:p w14:paraId="36C03F81" w14:textId="77777777" w:rsidR="00841535" w:rsidRPr="00F3402F" w:rsidRDefault="00841535" w:rsidP="00CF547B">
            <w:pPr>
              <w:tabs>
                <w:tab w:val="left" w:pos="942"/>
                <w:tab w:val="left" w:pos="1257"/>
              </w:tabs>
              <w:spacing w:after="0" w:line="240" w:lineRule="auto"/>
              <w:jc w:val="center"/>
              <w:rPr>
                <w:rFonts w:ascii="Times New Roman" w:eastAsia="ヒラギノ角ゴ Pro W3" w:hAnsi="Times New Roman" w:cs="Times New Roman"/>
                <w:b/>
                <w:bCs/>
                <w:sz w:val="24"/>
                <w:szCs w:val="24"/>
              </w:rPr>
            </w:pPr>
          </w:p>
        </w:tc>
        <w:tc>
          <w:tcPr>
            <w:tcW w:w="7909" w:type="dxa"/>
            <w:tcBorders>
              <w:top w:val="single" w:sz="4" w:space="0" w:color="auto"/>
            </w:tcBorders>
            <w:shd w:val="clear" w:color="auto" w:fill="auto"/>
          </w:tcPr>
          <w:p w14:paraId="28537256" w14:textId="58D67D64" w:rsidR="002A267E" w:rsidRPr="00F3402F" w:rsidRDefault="002A267E" w:rsidP="00CF547B">
            <w:pPr>
              <w:spacing w:after="0" w:line="240" w:lineRule="auto"/>
              <w:ind w:firstLine="461"/>
              <w:jc w:val="both"/>
              <w:rPr>
                <w:rFonts w:ascii="Times New Roman" w:eastAsia="ヒラギノ角ゴ Pro W3" w:hAnsi="Times New Roman" w:cs="Times New Roman"/>
                <w:sz w:val="24"/>
                <w:szCs w:val="24"/>
              </w:rPr>
            </w:pPr>
            <w:r w:rsidRPr="00F3402F">
              <w:rPr>
                <w:rFonts w:ascii="Times New Roman" w:eastAsia="ヒラギノ角ゴ Pro W3" w:hAnsi="Times New Roman" w:cs="Times New Roman"/>
                <w:sz w:val="24"/>
                <w:szCs w:val="24"/>
              </w:rPr>
              <w:t>Saskaņā ar Komisijas regulas Nr.</w:t>
            </w:r>
            <w:r w:rsidR="00FB5254">
              <w:rPr>
                <w:rFonts w:ascii="Times New Roman" w:eastAsia="ヒラギノ角ゴ Pro W3" w:hAnsi="Times New Roman" w:cs="Times New Roman"/>
                <w:sz w:val="24"/>
                <w:szCs w:val="24"/>
              </w:rPr>
              <w:t> </w:t>
            </w:r>
            <w:r w:rsidRPr="00F3402F">
              <w:rPr>
                <w:rFonts w:ascii="Times New Roman" w:eastAsia="ヒラギノ角ゴ Pro W3" w:hAnsi="Times New Roman" w:cs="Times New Roman"/>
                <w:sz w:val="24"/>
                <w:szCs w:val="24"/>
              </w:rPr>
              <w:t>651/2014 6.</w:t>
            </w:r>
            <w:r w:rsidR="005E35BF">
              <w:rPr>
                <w:rFonts w:ascii="Times New Roman" w:eastAsia="ヒラギノ角ゴ Pro W3" w:hAnsi="Times New Roman" w:cs="Times New Roman"/>
                <w:sz w:val="24"/>
                <w:szCs w:val="24"/>
              </w:rPr>
              <w:t xml:space="preserve"> </w:t>
            </w:r>
            <w:r w:rsidRPr="00F3402F">
              <w:rPr>
                <w:rFonts w:ascii="Times New Roman" w:eastAsia="ヒラギノ角ゴ Pro W3" w:hAnsi="Times New Roman" w:cs="Times New Roman"/>
                <w:sz w:val="24"/>
                <w:szCs w:val="24"/>
              </w:rPr>
              <w:t>panta 2.</w:t>
            </w:r>
            <w:r w:rsidR="005E35BF">
              <w:rPr>
                <w:rFonts w:ascii="Times New Roman" w:eastAsia="ヒラギノ角ゴ Pro W3" w:hAnsi="Times New Roman" w:cs="Times New Roman"/>
                <w:sz w:val="24"/>
                <w:szCs w:val="24"/>
              </w:rPr>
              <w:t xml:space="preserve"> </w:t>
            </w:r>
            <w:r w:rsidRPr="00F3402F">
              <w:rPr>
                <w:rFonts w:ascii="Times New Roman" w:eastAsia="ヒラギノ角ゴ Pro W3" w:hAnsi="Times New Roman" w:cs="Times New Roman"/>
                <w:sz w:val="24"/>
                <w:szCs w:val="24"/>
              </w:rPr>
              <w:t>punktu atbalstu uzskata par tādu, kam piemīt stimulējoša ietekme, ja projekta iesniedzējs ir iesniedzis dalībvalstij rakstisku atbalsta pieteikumu, pirms sākas darbs pie projekta vai pirms sākas darbība.</w:t>
            </w:r>
          </w:p>
          <w:p w14:paraId="0DC6C4B8" w14:textId="77777777" w:rsidR="00054B52" w:rsidRPr="00F3402F" w:rsidRDefault="00054B52" w:rsidP="00CF547B">
            <w:pPr>
              <w:spacing w:after="0" w:line="240" w:lineRule="auto"/>
              <w:ind w:firstLine="461"/>
              <w:jc w:val="both"/>
              <w:rPr>
                <w:rFonts w:ascii="Times New Roman" w:eastAsia="ヒラギノ角ゴ Pro W3" w:hAnsi="Times New Roman" w:cs="Times New Roman"/>
                <w:sz w:val="24"/>
                <w:szCs w:val="24"/>
              </w:rPr>
            </w:pPr>
          </w:p>
          <w:p w14:paraId="70518FBB" w14:textId="442E81D6" w:rsidR="006461A3" w:rsidRPr="00F3402F" w:rsidRDefault="006461A3" w:rsidP="00CF547B">
            <w:pPr>
              <w:spacing w:after="0" w:line="240" w:lineRule="auto"/>
              <w:ind w:firstLine="461"/>
              <w:jc w:val="both"/>
              <w:rPr>
                <w:rFonts w:ascii="Times New Roman" w:eastAsia="ヒラギノ角ゴ Pro W3" w:hAnsi="Times New Roman" w:cs="Times New Roman"/>
                <w:sz w:val="24"/>
                <w:szCs w:val="24"/>
              </w:rPr>
            </w:pPr>
            <w:r w:rsidRPr="00F3402F">
              <w:rPr>
                <w:rFonts w:ascii="Times New Roman" w:eastAsia="ヒラギノ角ゴ Pro W3" w:hAnsi="Times New Roman" w:cs="Times New Roman"/>
                <w:sz w:val="24"/>
                <w:szCs w:val="24"/>
              </w:rPr>
              <w:t>Atbilstoši Komisijas regulas Nr.</w:t>
            </w:r>
            <w:r w:rsidR="00410376">
              <w:rPr>
                <w:rFonts w:ascii="Times New Roman" w:eastAsia="ヒラギノ角ゴ Pro W3" w:hAnsi="Times New Roman" w:cs="Times New Roman"/>
                <w:sz w:val="24"/>
                <w:szCs w:val="24"/>
              </w:rPr>
              <w:t xml:space="preserve"> </w:t>
            </w:r>
            <w:r w:rsidRPr="00F3402F">
              <w:rPr>
                <w:rFonts w:ascii="Times New Roman" w:eastAsia="ヒラギノ角ゴ Pro W3" w:hAnsi="Times New Roman" w:cs="Times New Roman"/>
                <w:sz w:val="24"/>
                <w:szCs w:val="24"/>
              </w:rPr>
              <w:t>651/2014 2.</w:t>
            </w:r>
            <w:r w:rsidR="00410376">
              <w:rPr>
                <w:rFonts w:ascii="Times New Roman" w:eastAsia="ヒラギノ角ゴ Pro W3" w:hAnsi="Times New Roman" w:cs="Times New Roman"/>
                <w:sz w:val="24"/>
                <w:szCs w:val="24"/>
              </w:rPr>
              <w:t xml:space="preserve"> </w:t>
            </w:r>
            <w:r w:rsidRPr="00F3402F">
              <w:rPr>
                <w:rFonts w:ascii="Times New Roman" w:eastAsia="ヒラギノ角ゴ Pro W3" w:hAnsi="Times New Roman" w:cs="Times New Roman"/>
                <w:sz w:val="24"/>
                <w:szCs w:val="24"/>
              </w:rPr>
              <w:t>panta 23.</w:t>
            </w:r>
            <w:r w:rsidR="00410376">
              <w:rPr>
                <w:rFonts w:ascii="Times New Roman" w:eastAsia="ヒラギノ角ゴ Pro W3" w:hAnsi="Times New Roman" w:cs="Times New Roman"/>
                <w:sz w:val="24"/>
                <w:szCs w:val="24"/>
              </w:rPr>
              <w:t xml:space="preserve"> </w:t>
            </w:r>
            <w:r w:rsidRPr="00F3402F">
              <w:rPr>
                <w:rFonts w:ascii="Times New Roman" w:eastAsia="ヒラギノ角ゴ Pro W3" w:hAnsi="Times New Roman" w:cs="Times New Roman"/>
                <w:sz w:val="24"/>
                <w:szCs w:val="24"/>
              </w:rPr>
              <w:t xml:space="preserve">punktam darbu sākums ir ar ieguldījumu saistītu būvdarbu sākums vai pirmā juridiski saistošā apņemšanās pasūtīt aprīkojumu, vai citas saistības, kas padara ieguldījumu neatgriezenisku, – atkarībā no tā, kas notiek pirmais. </w:t>
            </w:r>
            <w:r w:rsidR="00D81CDF">
              <w:rPr>
                <w:rFonts w:ascii="Times New Roman" w:eastAsia="ヒラギノ角ゴ Pro W3" w:hAnsi="Times New Roman" w:cs="Times New Roman"/>
                <w:sz w:val="24"/>
                <w:szCs w:val="24"/>
              </w:rPr>
              <w:t>Z</w:t>
            </w:r>
            <w:r w:rsidRPr="00F3402F">
              <w:rPr>
                <w:rFonts w:ascii="Times New Roman" w:eastAsia="ヒラギノ角ゴ Pro W3" w:hAnsi="Times New Roman" w:cs="Times New Roman"/>
                <w:sz w:val="24"/>
                <w:szCs w:val="24"/>
              </w:rPr>
              <w:t xml:space="preserve">emes pirkšanu un tādus sagatavošanās darbus kā atļauju saņemšana un priekšizpēte neuzskata par darbu sākumu. Attiecībā uz pārņemšanu darbu sākums ir brīdis, kad tiek iegādāti aktīvi, kas ir tieši saistīti ar iegādāto uzņēmējdarbības vietu. Piemēram, pirms atbalsta pretendents ir iesniedzis atbalsta pieteikumu atbalsta sniedzējam, atbalsta pretendents var izsludināt iepirkumu konkrētu darbību veikšanai, kas būs nepieciešamas projekta īstenošanai, tomēr tas nedrīkst noslēgt līgumu par šo darbību veikšanu ar iepirkumā izraudzīto pakalpojuma sniedzēju,  jo tādējādi tas būs uzņēmies juridiskas saistības, kas izraisa tiesiskas sekas attiecībā uz plānoto </w:t>
            </w:r>
            <w:r w:rsidRPr="00F3402F">
              <w:rPr>
                <w:rFonts w:ascii="Times New Roman" w:eastAsia="ヒラギノ角ゴ Pro W3" w:hAnsi="Times New Roman" w:cs="Times New Roman"/>
                <w:sz w:val="24"/>
                <w:szCs w:val="24"/>
              </w:rPr>
              <w:lastRenderedPageBreak/>
              <w:t>ieguldījumu veikšanu. Savukārt atsevišķi priekšdarbi, piemēram, topogrāfiskā plāna izstrāde, atļaujas saņemšana, sarunu vešana minētās definīcijas ietvaros nav uzskatāma par darbu sākumu un nepārkāpj stimulējošas ietekmes noteikumu ievērošanu Komisijas regulas Nr.</w:t>
            </w:r>
            <w:r w:rsidR="00D81CDF">
              <w:rPr>
                <w:rFonts w:ascii="Times New Roman" w:eastAsia="ヒラギノ角ゴ Pro W3" w:hAnsi="Times New Roman" w:cs="Times New Roman"/>
                <w:sz w:val="24"/>
                <w:szCs w:val="24"/>
              </w:rPr>
              <w:t xml:space="preserve"> </w:t>
            </w:r>
            <w:r w:rsidRPr="00F3402F">
              <w:rPr>
                <w:rFonts w:ascii="Times New Roman" w:eastAsia="ヒラギノ角ゴ Pro W3" w:hAnsi="Times New Roman" w:cs="Times New Roman"/>
                <w:sz w:val="24"/>
                <w:szCs w:val="24"/>
              </w:rPr>
              <w:t>651/2014 2.</w:t>
            </w:r>
            <w:r w:rsidR="00D81CDF">
              <w:rPr>
                <w:rFonts w:ascii="Times New Roman" w:eastAsia="ヒラギノ角ゴ Pro W3" w:hAnsi="Times New Roman" w:cs="Times New Roman"/>
                <w:sz w:val="24"/>
                <w:szCs w:val="24"/>
              </w:rPr>
              <w:t xml:space="preserve"> </w:t>
            </w:r>
            <w:r w:rsidRPr="00F3402F">
              <w:rPr>
                <w:rFonts w:ascii="Times New Roman" w:eastAsia="ヒラギノ角ゴ Pro W3" w:hAnsi="Times New Roman" w:cs="Times New Roman"/>
                <w:sz w:val="24"/>
                <w:szCs w:val="24"/>
              </w:rPr>
              <w:t>panta 23.</w:t>
            </w:r>
            <w:r w:rsidR="00D81CDF">
              <w:rPr>
                <w:rFonts w:ascii="Times New Roman" w:eastAsia="ヒラギノ角ゴ Pro W3" w:hAnsi="Times New Roman" w:cs="Times New Roman"/>
                <w:sz w:val="24"/>
                <w:szCs w:val="24"/>
              </w:rPr>
              <w:t xml:space="preserve"> </w:t>
            </w:r>
            <w:r w:rsidRPr="00F3402F">
              <w:rPr>
                <w:rFonts w:ascii="Times New Roman" w:eastAsia="ヒラギノ角ゴ Pro W3" w:hAnsi="Times New Roman" w:cs="Times New Roman"/>
                <w:sz w:val="24"/>
                <w:szCs w:val="24"/>
              </w:rPr>
              <w:t>punkta un 6.</w:t>
            </w:r>
            <w:r w:rsidR="00D81CDF">
              <w:rPr>
                <w:rFonts w:ascii="Times New Roman" w:eastAsia="ヒラギノ角ゴ Pro W3" w:hAnsi="Times New Roman" w:cs="Times New Roman"/>
                <w:sz w:val="24"/>
                <w:szCs w:val="24"/>
              </w:rPr>
              <w:t xml:space="preserve"> </w:t>
            </w:r>
            <w:r w:rsidRPr="00F3402F">
              <w:rPr>
                <w:rFonts w:ascii="Times New Roman" w:eastAsia="ヒラギノ角ゴ Pro W3" w:hAnsi="Times New Roman" w:cs="Times New Roman"/>
                <w:sz w:val="24"/>
                <w:szCs w:val="24"/>
              </w:rPr>
              <w:t>panta izpratnē.</w:t>
            </w:r>
          </w:p>
          <w:p w14:paraId="6E712A5A" w14:textId="3DBBC03F" w:rsidR="006461A3" w:rsidRPr="00F3402F" w:rsidRDefault="006461A3" w:rsidP="00CF547B">
            <w:pPr>
              <w:spacing w:after="0" w:line="240" w:lineRule="auto"/>
              <w:ind w:firstLine="461"/>
              <w:jc w:val="both"/>
              <w:rPr>
                <w:rFonts w:ascii="Times New Roman" w:eastAsia="ヒラギノ角ゴ Pro W3" w:hAnsi="Times New Roman" w:cs="Times New Roman"/>
                <w:sz w:val="24"/>
                <w:szCs w:val="24"/>
              </w:rPr>
            </w:pPr>
            <w:r w:rsidRPr="00F3402F">
              <w:rPr>
                <w:rFonts w:ascii="Times New Roman" w:eastAsia="ヒラギノ角ゴ Pro W3" w:hAnsi="Times New Roman" w:cs="Times New Roman"/>
                <w:sz w:val="24"/>
                <w:szCs w:val="24"/>
              </w:rPr>
              <w:t xml:space="preserve">MK noteikumu </w:t>
            </w:r>
            <w:r w:rsidR="00054B52" w:rsidRPr="00F3402F">
              <w:rPr>
                <w:rFonts w:ascii="Times New Roman" w:eastAsia="ヒラギノ角ゴ Pro W3" w:hAnsi="Times New Roman" w:cs="Times New Roman"/>
                <w:sz w:val="24"/>
                <w:szCs w:val="24"/>
              </w:rPr>
              <w:t>14</w:t>
            </w:r>
            <w:r w:rsidRPr="00F3402F">
              <w:rPr>
                <w:rFonts w:ascii="Times New Roman" w:eastAsia="ヒラギノ角ゴ Pro W3" w:hAnsi="Times New Roman" w:cs="Times New Roman"/>
                <w:sz w:val="24"/>
                <w:szCs w:val="24"/>
              </w:rPr>
              <w:t>.</w:t>
            </w:r>
            <w:r w:rsidR="00D81CDF">
              <w:rPr>
                <w:rFonts w:ascii="Times New Roman" w:eastAsia="ヒラギノ角ゴ Pro W3" w:hAnsi="Times New Roman" w:cs="Times New Roman"/>
                <w:sz w:val="24"/>
                <w:szCs w:val="24"/>
              </w:rPr>
              <w:t xml:space="preserve"> </w:t>
            </w:r>
            <w:r w:rsidRPr="00F3402F">
              <w:rPr>
                <w:rFonts w:ascii="Times New Roman" w:eastAsia="ヒラギノ角ゴ Pro W3" w:hAnsi="Times New Roman" w:cs="Times New Roman"/>
                <w:sz w:val="24"/>
                <w:szCs w:val="24"/>
              </w:rPr>
              <w:t xml:space="preserve">punktā minētās atbalstāmās darbības projekta iesniedzējs var uzsākt, kad </w:t>
            </w:r>
            <w:r w:rsidR="00054B52" w:rsidRPr="00F3402F">
              <w:rPr>
                <w:rFonts w:ascii="Times New Roman" w:eastAsia="ヒラギノ角ゴ Pro W3" w:hAnsi="Times New Roman" w:cs="Times New Roman"/>
                <w:sz w:val="24"/>
                <w:szCs w:val="24"/>
              </w:rPr>
              <w:t>atbalsta sniedzējs</w:t>
            </w:r>
            <w:r w:rsidRPr="00F3402F">
              <w:rPr>
                <w:rFonts w:ascii="Times New Roman" w:eastAsia="ヒラギノ角ゴ Pro W3" w:hAnsi="Times New Roman" w:cs="Times New Roman"/>
                <w:sz w:val="24"/>
                <w:szCs w:val="24"/>
              </w:rPr>
              <w:t xml:space="preserve"> ir </w:t>
            </w:r>
            <w:r w:rsidR="00054B52" w:rsidRPr="00F3402F">
              <w:rPr>
                <w:rFonts w:ascii="Times New Roman" w:eastAsia="ヒラギノ角ゴ Pro W3" w:hAnsi="Times New Roman" w:cs="Times New Roman"/>
                <w:sz w:val="24"/>
                <w:szCs w:val="24"/>
              </w:rPr>
              <w:t>saņēmis</w:t>
            </w:r>
            <w:r w:rsidRPr="00F3402F">
              <w:rPr>
                <w:rFonts w:ascii="Times New Roman" w:eastAsia="ヒラギノ角ゴ Pro W3" w:hAnsi="Times New Roman" w:cs="Times New Roman"/>
                <w:sz w:val="24"/>
                <w:szCs w:val="24"/>
              </w:rPr>
              <w:t xml:space="preserve"> </w:t>
            </w:r>
            <w:r w:rsidR="00AB00B7" w:rsidRPr="00F3402F">
              <w:rPr>
                <w:rFonts w:ascii="Times New Roman" w:hAnsi="Times New Roman" w:cs="Times New Roman"/>
                <w:sz w:val="24"/>
                <w:szCs w:val="24"/>
              </w:rPr>
              <w:t>projekta iesnieguma veidlap</w:t>
            </w:r>
            <w:r w:rsidR="00AB00B7">
              <w:rPr>
                <w:rFonts w:ascii="Times New Roman" w:hAnsi="Times New Roman" w:cs="Times New Roman"/>
                <w:sz w:val="24"/>
                <w:szCs w:val="24"/>
              </w:rPr>
              <w:t>u</w:t>
            </w:r>
            <w:r w:rsidRPr="00F3402F">
              <w:rPr>
                <w:rFonts w:ascii="Times New Roman" w:eastAsia="ヒラギノ角ゴ Pro W3" w:hAnsi="Times New Roman" w:cs="Times New Roman"/>
                <w:sz w:val="24"/>
                <w:szCs w:val="24"/>
              </w:rPr>
              <w:t>, ievērojot Komisijas regulas Nr. 651/2014 6.</w:t>
            </w:r>
            <w:r w:rsidR="00D81CDF">
              <w:rPr>
                <w:rFonts w:ascii="Times New Roman" w:eastAsia="ヒラギノ角ゴ Pro W3" w:hAnsi="Times New Roman" w:cs="Times New Roman"/>
                <w:sz w:val="24"/>
                <w:szCs w:val="24"/>
              </w:rPr>
              <w:t xml:space="preserve"> </w:t>
            </w:r>
            <w:r w:rsidRPr="00F3402F">
              <w:rPr>
                <w:rFonts w:ascii="Times New Roman" w:eastAsia="ヒラギノ角ゴ Pro W3" w:hAnsi="Times New Roman" w:cs="Times New Roman"/>
                <w:sz w:val="24"/>
                <w:szCs w:val="24"/>
              </w:rPr>
              <w:t>panta 2.</w:t>
            </w:r>
            <w:r w:rsidR="00D81CDF">
              <w:rPr>
                <w:rFonts w:ascii="Times New Roman" w:eastAsia="ヒラギノ角ゴ Pro W3" w:hAnsi="Times New Roman" w:cs="Times New Roman"/>
                <w:sz w:val="24"/>
                <w:szCs w:val="24"/>
              </w:rPr>
              <w:t xml:space="preserve"> </w:t>
            </w:r>
            <w:r w:rsidRPr="00F3402F">
              <w:rPr>
                <w:rFonts w:ascii="Times New Roman" w:eastAsia="ヒラギノ角ゴ Pro W3" w:hAnsi="Times New Roman" w:cs="Times New Roman"/>
                <w:sz w:val="24"/>
                <w:szCs w:val="24"/>
              </w:rPr>
              <w:t xml:space="preserve">punktā minētos nosacījumus par stimulējošo ietekmi. MK noteikumu </w:t>
            </w:r>
            <w:r w:rsidR="00054B52" w:rsidRPr="00F3402F">
              <w:rPr>
                <w:rFonts w:ascii="Times New Roman" w:eastAsia="ヒラギノ角ゴ Pro W3" w:hAnsi="Times New Roman" w:cs="Times New Roman"/>
                <w:sz w:val="24"/>
                <w:szCs w:val="24"/>
              </w:rPr>
              <w:t>14</w:t>
            </w:r>
            <w:r w:rsidRPr="00F3402F">
              <w:rPr>
                <w:rFonts w:ascii="Times New Roman" w:eastAsia="ヒラギノ角ゴ Pro W3" w:hAnsi="Times New Roman" w:cs="Times New Roman"/>
                <w:sz w:val="24"/>
                <w:szCs w:val="24"/>
              </w:rPr>
              <w:t>.</w:t>
            </w:r>
            <w:r w:rsidR="00D81CDF">
              <w:rPr>
                <w:rFonts w:ascii="Times New Roman" w:eastAsia="ヒラギノ角ゴ Pro W3" w:hAnsi="Times New Roman" w:cs="Times New Roman"/>
                <w:sz w:val="24"/>
                <w:szCs w:val="24"/>
              </w:rPr>
              <w:t xml:space="preserve"> </w:t>
            </w:r>
            <w:r w:rsidRPr="00F3402F">
              <w:rPr>
                <w:rFonts w:ascii="Times New Roman" w:eastAsia="ヒラギノ角ゴ Pro W3" w:hAnsi="Times New Roman" w:cs="Times New Roman"/>
                <w:sz w:val="24"/>
                <w:szCs w:val="24"/>
              </w:rPr>
              <w:t>punktā minētās atbalstāmās darbības atzīst par uzsāktām ar dienu, kad sākti projektā plānotie darbi, noslēgta pirmā juridiski saistošā apņemšanās vai projekta iesniedzējs ir uzņēmies citas saistības, kas padara ieguldījumu neatgriezenisku (atkarībā no tā, kas notiek pirmais), kā arī citas darbības, kas atbilst Komisijas regulas Nr.  651/2014 2.</w:t>
            </w:r>
            <w:r w:rsidR="00D81CDF">
              <w:rPr>
                <w:rFonts w:ascii="Times New Roman" w:eastAsia="ヒラギノ角ゴ Pro W3" w:hAnsi="Times New Roman" w:cs="Times New Roman"/>
                <w:sz w:val="24"/>
                <w:szCs w:val="24"/>
              </w:rPr>
              <w:t xml:space="preserve"> </w:t>
            </w:r>
            <w:r w:rsidRPr="00F3402F">
              <w:rPr>
                <w:rFonts w:ascii="Times New Roman" w:eastAsia="ヒラギノ角ゴ Pro W3" w:hAnsi="Times New Roman" w:cs="Times New Roman"/>
                <w:sz w:val="24"/>
                <w:szCs w:val="24"/>
              </w:rPr>
              <w:t>panta 23.</w:t>
            </w:r>
            <w:r w:rsidR="00D81CDF">
              <w:rPr>
                <w:rFonts w:ascii="Times New Roman" w:eastAsia="ヒラギノ角ゴ Pro W3" w:hAnsi="Times New Roman" w:cs="Times New Roman"/>
                <w:sz w:val="24"/>
                <w:szCs w:val="24"/>
              </w:rPr>
              <w:t xml:space="preserve"> </w:t>
            </w:r>
            <w:r w:rsidRPr="00F3402F">
              <w:rPr>
                <w:rFonts w:ascii="Times New Roman" w:eastAsia="ヒラギノ角ゴ Pro W3" w:hAnsi="Times New Roman" w:cs="Times New Roman"/>
                <w:sz w:val="24"/>
                <w:szCs w:val="24"/>
              </w:rPr>
              <w:t xml:space="preserve">punktā noteiktajai darbu sākuma definīcijai.   </w:t>
            </w:r>
          </w:p>
          <w:p w14:paraId="7C86F74D" w14:textId="77777777" w:rsidR="002A267E" w:rsidRPr="00F3402F" w:rsidRDefault="002A267E" w:rsidP="00CF547B">
            <w:pPr>
              <w:spacing w:after="0" w:line="240" w:lineRule="auto"/>
              <w:ind w:firstLine="461"/>
              <w:jc w:val="both"/>
              <w:rPr>
                <w:rFonts w:ascii="Times New Roman" w:eastAsia="ヒラギノ角ゴ Pro W3" w:hAnsi="Times New Roman" w:cs="Times New Roman"/>
                <w:sz w:val="24"/>
                <w:szCs w:val="24"/>
              </w:rPr>
            </w:pPr>
          </w:p>
          <w:p w14:paraId="445B94EE" w14:textId="74241C02" w:rsidR="000A5968" w:rsidRPr="00F3402F" w:rsidRDefault="000A5968" w:rsidP="00CF547B">
            <w:pPr>
              <w:spacing w:after="0" w:line="240" w:lineRule="auto"/>
              <w:ind w:firstLine="461"/>
              <w:jc w:val="both"/>
              <w:rPr>
                <w:rFonts w:ascii="Times New Roman" w:eastAsia="ヒラギノ角ゴ Pro W3" w:hAnsi="Times New Roman" w:cs="Times New Roman"/>
                <w:sz w:val="24"/>
                <w:szCs w:val="24"/>
              </w:rPr>
            </w:pPr>
            <w:r w:rsidRPr="00F3402F">
              <w:rPr>
                <w:rFonts w:ascii="Times New Roman" w:eastAsia="ヒラギノ角ゴ Pro W3" w:hAnsi="Times New Roman" w:cs="Times New Roman"/>
                <w:sz w:val="24"/>
                <w:szCs w:val="24"/>
              </w:rPr>
              <w:t xml:space="preserve">Atbilstību kritērijam, vai ir ievēroti stimulējošas ietekmes nosacījumi, pārbauda: </w:t>
            </w:r>
          </w:p>
          <w:p w14:paraId="1ADBAEB1" w14:textId="66CB03C1" w:rsidR="000A5968" w:rsidRPr="00F3402F" w:rsidRDefault="000A5968" w:rsidP="00CF547B">
            <w:pPr>
              <w:spacing w:after="0" w:line="240" w:lineRule="auto"/>
              <w:ind w:firstLine="461"/>
              <w:jc w:val="both"/>
              <w:rPr>
                <w:rFonts w:ascii="Times New Roman" w:eastAsia="ヒラギノ角ゴ Pro W3" w:hAnsi="Times New Roman" w:cs="Times New Roman"/>
                <w:sz w:val="24"/>
                <w:szCs w:val="24"/>
              </w:rPr>
            </w:pPr>
            <w:r w:rsidRPr="00F3402F">
              <w:rPr>
                <w:rFonts w:ascii="Times New Roman" w:eastAsia="ヒラギノ角ゴ Pro W3" w:hAnsi="Times New Roman" w:cs="Times New Roman"/>
                <w:sz w:val="24"/>
                <w:szCs w:val="24"/>
              </w:rPr>
              <w:t xml:space="preserve">1) izvērtējot projekta iesniegumā un tam pievienotajos dokumentos norādīto informāciju, piemēram, piegāžu/pakalpojumu līgumus, ja attiecināms; </w:t>
            </w:r>
          </w:p>
          <w:p w14:paraId="4CB4DE52" w14:textId="520B4722" w:rsidR="000A5968" w:rsidRPr="00F3402F" w:rsidRDefault="000A5968" w:rsidP="00CF547B">
            <w:pPr>
              <w:spacing w:after="0" w:line="240" w:lineRule="auto"/>
              <w:ind w:firstLine="461"/>
              <w:jc w:val="both"/>
              <w:rPr>
                <w:rFonts w:ascii="Times New Roman" w:eastAsia="ヒラギノ角ゴ Pro W3" w:hAnsi="Times New Roman" w:cs="Times New Roman"/>
                <w:sz w:val="24"/>
                <w:szCs w:val="24"/>
              </w:rPr>
            </w:pPr>
            <w:r w:rsidRPr="00F3402F">
              <w:rPr>
                <w:rFonts w:ascii="Times New Roman" w:eastAsia="ヒラギノ角ゴ Pro W3" w:hAnsi="Times New Roman" w:cs="Times New Roman"/>
                <w:sz w:val="24"/>
                <w:szCs w:val="24"/>
              </w:rPr>
              <w:t xml:space="preserve">2) </w:t>
            </w:r>
            <w:r w:rsidR="00D81CDF" w:rsidRPr="00F3402F">
              <w:rPr>
                <w:rFonts w:ascii="Times New Roman" w:eastAsia="ヒラギノ角ゴ Pro W3" w:hAnsi="Times New Roman" w:cs="Times New Roman"/>
                <w:sz w:val="24"/>
                <w:szCs w:val="24"/>
              </w:rPr>
              <w:t xml:space="preserve">izvērtējot </w:t>
            </w:r>
            <w:r w:rsidRPr="00F3402F">
              <w:rPr>
                <w:rFonts w:ascii="Times New Roman" w:eastAsia="ヒラギノ角ゴ Pro W3" w:hAnsi="Times New Roman" w:cs="Times New Roman"/>
                <w:sz w:val="24"/>
                <w:szCs w:val="24"/>
              </w:rPr>
              <w:t xml:space="preserve">pieejamo informāciju par atbalsta pretendentam sniegto atbalstu citās komercdarbības atbalsta sniedzējinstitūcijās, piemēram, </w:t>
            </w:r>
            <w:r w:rsidR="00D81CDF">
              <w:rPr>
                <w:rFonts w:ascii="Times New Roman" w:eastAsia="ヒラギノ角ゴ Pro W3" w:hAnsi="Times New Roman" w:cs="Times New Roman"/>
                <w:sz w:val="24"/>
                <w:szCs w:val="24"/>
              </w:rPr>
              <w:t>akciju sabiedrībā</w:t>
            </w:r>
            <w:r w:rsidRPr="00F3402F">
              <w:rPr>
                <w:rFonts w:ascii="Times New Roman" w:eastAsia="ヒラギノ角ゴ Pro W3" w:hAnsi="Times New Roman" w:cs="Times New Roman"/>
                <w:sz w:val="24"/>
                <w:szCs w:val="24"/>
              </w:rPr>
              <w:t xml:space="preserve"> </w:t>
            </w:r>
            <w:r w:rsidR="00DD2E8D" w:rsidRPr="00DD2E8D">
              <w:rPr>
                <w:rFonts w:ascii="Times New Roman" w:hAnsi="Times New Roman" w:cs="Times New Roman"/>
                <w:sz w:val="24"/>
                <w:szCs w:val="24"/>
              </w:rPr>
              <w:t>"</w:t>
            </w:r>
            <w:r w:rsidRPr="00F3402F">
              <w:rPr>
                <w:rFonts w:ascii="Times New Roman" w:eastAsia="ヒラギノ角ゴ Pro W3" w:hAnsi="Times New Roman" w:cs="Times New Roman"/>
                <w:sz w:val="24"/>
                <w:szCs w:val="24"/>
              </w:rPr>
              <w:t>Attīstības finanšu institūcija Altum</w:t>
            </w:r>
            <w:r w:rsidR="00DD2E8D" w:rsidRPr="00DD2E8D">
              <w:rPr>
                <w:rFonts w:ascii="Times New Roman" w:hAnsi="Times New Roman" w:cs="Times New Roman"/>
                <w:sz w:val="24"/>
                <w:szCs w:val="24"/>
              </w:rPr>
              <w:t>"</w:t>
            </w:r>
            <w:r w:rsidRPr="00F3402F">
              <w:rPr>
                <w:rFonts w:ascii="Times New Roman" w:eastAsia="ヒラギノ角ゴ Pro W3" w:hAnsi="Times New Roman" w:cs="Times New Roman"/>
                <w:sz w:val="24"/>
                <w:szCs w:val="24"/>
              </w:rPr>
              <w:t>, Lauku atbalsta dienest</w:t>
            </w:r>
            <w:r w:rsidR="00D81CDF">
              <w:rPr>
                <w:rFonts w:ascii="Times New Roman" w:eastAsia="ヒラギノ角ゴ Pro W3" w:hAnsi="Times New Roman" w:cs="Times New Roman"/>
                <w:sz w:val="24"/>
                <w:szCs w:val="24"/>
              </w:rPr>
              <w:t>ā</w:t>
            </w:r>
            <w:r w:rsidRPr="00F3402F">
              <w:rPr>
                <w:rFonts w:ascii="Times New Roman" w:eastAsia="ヒラギノ角ゴ Pro W3" w:hAnsi="Times New Roman" w:cs="Times New Roman"/>
                <w:sz w:val="24"/>
                <w:szCs w:val="24"/>
              </w:rPr>
              <w:t xml:space="preserve">; </w:t>
            </w:r>
          </w:p>
          <w:p w14:paraId="3591EDD9" w14:textId="221A9FD7" w:rsidR="000A5968" w:rsidRPr="00F3402F" w:rsidRDefault="000A5968" w:rsidP="00CF547B">
            <w:pPr>
              <w:spacing w:after="0" w:line="240" w:lineRule="auto"/>
              <w:ind w:firstLine="461"/>
              <w:jc w:val="both"/>
              <w:rPr>
                <w:rFonts w:ascii="Times New Roman" w:eastAsia="ヒラギノ角ゴ Pro W3" w:hAnsi="Times New Roman" w:cs="Times New Roman"/>
                <w:sz w:val="24"/>
                <w:szCs w:val="24"/>
              </w:rPr>
            </w:pPr>
            <w:r w:rsidRPr="00F3402F">
              <w:rPr>
                <w:rFonts w:ascii="Times New Roman" w:eastAsia="ヒラギノ角ゴ Pro W3" w:hAnsi="Times New Roman" w:cs="Times New Roman"/>
                <w:sz w:val="24"/>
                <w:szCs w:val="24"/>
              </w:rPr>
              <w:t xml:space="preserve">3) </w:t>
            </w:r>
            <w:r w:rsidR="00D81CDF" w:rsidRPr="00F3402F">
              <w:rPr>
                <w:rFonts w:ascii="Times New Roman" w:eastAsia="ヒラギノ角ゴ Pro W3" w:hAnsi="Times New Roman" w:cs="Times New Roman"/>
                <w:sz w:val="24"/>
                <w:szCs w:val="24"/>
              </w:rPr>
              <w:t xml:space="preserve">izvērtējot </w:t>
            </w:r>
            <w:r w:rsidRPr="00F3402F">
              <w:rPr>
                <w:rFonts w:ascii="Times New Roman" w:eastAsia="ヒラギノ角ゴ Pro W3" w:hAnsi="Times New Roman" w:cs="Times New Roman"/>
                <w:sz w:val="24"/>
                <w:szCs w:val="24"/>
              </w:rPr>
              <w:t>pieejamo informāciju publiskos, ticamos avotos par projekta iesniedzēju saistībā ar plānoto projektu, piemēram, Iepirkumu uzraudzības biroja iepirkumu procedūru procesa datubāz</w:t>
            </w:r>
            <w:r w:rsidR="00D81CDF">
              <w:rPr>
                <w:rFonts w:ascii="Times New Roman" w:eastAsia="ヒラギノ角ゴ Pro W3" w:hAnsi="Times New Roman" w:cs="Times New Roman"/>
                <w:sz w:val="24"/>
                <w:szCs w:val="24"/>
              </w:rPr>
              <w:t>ē</w:t>
            </w:r>
            <w:r w:rsidRPr="00F3402F">
              <w:rPr>
                <w:rFonts w:ascii="Times New Roman" w:eastAsia="ヒラギノ角ゴ Pro W3" w:hAnsi="Times New Roman" w:cs="Times New Roman"/>
                <w:sz w:val="24"/>
                <w:szCs w:val="24"/>
              </w:rPr>
              <w:t xml:space="preserve">, Būvniecības informācijas sistēmā; </w:t>
            </w:r>
            <w:r w:rsidR="00D81CDF">
              <w:rPr>
                <w:rFonts w:ascii="Times New Roman" w:eastAsia="ヒラギノ角ゴ Pro W3" w:hAnsi="Times New Roman" w:cs="Times New Roman"/>
                <w:sz w:val="24"/>
                <w:szCs w:val="24"/>
              </w:rPr>
              <w:t xml:space="preserve"> </w:t>
            </w:r>
          </w:p>
          <w:p w14:paraId="4BD6CFDC" w14:textId="0955116D" w:rsidR="007C2CF5" w:rsidRPr="00F3402F" w:rsidRDefault="000A5968" w:rsidP="00CF547B">
            <w:pPr>
              <w:spacing w:after="0" w:line="240" w:lineRule="auto"/>
              <w:ind w:firstLine="461"/>
              <w:jc w:val="both"/>
              <w:rPr>
                <w:rFonts w:ascii="Times New Roman" w:eastAsia="ヒラギノ角ゴ Pro W3" w:hAnsi="Times New Roman" w:cs="Times New Roman"/>
                <w:sz w:val="24"/>
                <w:szCs w:val="24"/>
              </w:rPr>
            </w:pPr>
            <w:r w:rsidRPr="00F3402F">
              <w:rPr>
                <w:rFonts w:ascii="Times New Roman" w:eastAsia="ヒラギノ角ゴ Pro W3" w:hAnsi="Times New Roman" w:cs="Times New Roman"/>
                <w:sz w:val="24"/>
                <w:szCs w:val="24"/>
              </w:rPr>
              <w:t xml:space="preserve">4) ja ir nepieciešams un ir attiecīgas indikācijas, </w:t>
            </w:r>
            <w:r w:rsidR="00D81CDF" w:rsidRPr="00F3402F">
              <w:rPr>
                <w:rFonts w:ascii="Times New Roman" w:eastAsia="ヒラギノ角ゴ Pro W3" w:hAnsi="Times New Roman" w:cs="Times New Roman"/>
                <w:sz w:val="24"/>
                <w:szCs w:val="24"/>
              </w:rPr>
              <w:t>izvērtējot</w:t>
            </w:r>
            <w:r w:rsidR="00D81CDF">
              <w:rPr>
                <w:rFonts w:ascii="Times New Roman" w:eastAsia="ヒラギノ角ゴ Pro W3" w:hAnsi="Times New Roman" w:cs="Times New Roman"/>
                <w:sz w:val="24"/>
                <w:szCs w:val="24"/>
              </w:rPr>
              <w:t xml:space="preserve">, </w:t>
            </w:r>
            <w:r w:rsidRPr="00F3402F">
              <w:rPr>
                <w:rFonts w:ascii="Times New Roman" w:eastAsia="ヒラギノ角ゴ Pro W3" w:hAnsi="Times New Roman" w:cs="Times New Roman"/>
                <w:sz w:val="24"/>
                <w:szCs w:val="24"/>
              </w:rPr>
              <w:t>piemēram, informācij</w:t>
            </w:r>
            <w:r w:rsidR="00D81CDF">
              <w:rPr>
                <w:rFonts w:ascii="Times New Roman" w:eastAsia="ヒラギノ角ゴ Pro W3" w:hAnsi="Times New Roman" w:cs="Times New Roman"/>
                <w:sz w:val="24"/>
                <w:szCs w:val="24"/>
              </w:rPr>
              <w:t>u</w:t>
            </w:r>
            <w:r w:rsidRPr="00F3402F">
              <w:rPr>
                <w:rFonts w:ascii="Times New Roman" w:eastAsia="ヒラギノ角ゴ Pro W3" w:hAnsi="Times New Roman" w:cs="Times New Roman"/>
                <w:sz w:val="24"/>
                <w:szCs w:val="24"/>
              </w:rPr>
              <w:t xml:space="preserve"> no trešajām personām, sūdzība</w:t>
            </w:r>
            <w:r w:rsidR="00D81CDF">
              <w:rPr>
                <w:rFonts w:ascii="Times New Roman" w:eastAsia="ヒラギノ角ゴ Pro W3" w:hAnsi="Times New Roman" w:cs="Times New Roman"/>
                <w:sz w:val="24"/>
                <w:szCs w:val="24"/>
              </w:rPr>
              <w:t>s</w:t>
            </w:r>
            <w:r w:rsidRPr="00F3402F">
              <w:rPr>
                <w:rFonts w:ascii="Times New Roman" w:eastAsia="ヒラギノ角ゴ Pro W3" w:hAnsi="Times New Roman" w:cs="Times New Roman"/>
                <w:sz w:val="24"/>
                <w:szCs w:val="24"/>
              </w:rPr>
              <w:t>, projektu iesniegumu vērtēšanas komisija</w:t>
            </w:r>
            <w:r w:rsidR="00D81CDF">
              <w:rPr>
                <w:rFonts w:ascii="Times New Roman" w:eastAsia="ヒラギノ角ゴ Pro W3" w:hAnsi="Times New Roman" w:cs="Times New Roman"/>
                <w:sz w:val="24"/>
                <w:szCs w:val="24"/>
              </w:rPr>
              <w:t>s</w:t>
            </w:r>
            <w:r w:rsidRPr="00F3402F">
              <w:rPr>
                <w:rFonts w:ascii="Times New Roman" w:eastAsia="ヒラギノ角ゴ Pro W3" w:hAnsi="Times New Roman" w:cs="Times New Roman"/>
                <w:sz w:val="24"/>
                <w:szCs w:val="24"/>
              </w:rPr>
              <w:t xml:space="preserve"> pieaicināta eksperta atzinumu/vērtējumu par projekta īstenošanas vietu un projekta progresu</w:t>
            </w:r>
            <w:r w:rsidR="00054B52" w:rsidRPr="00F3402F">
              <w:rPr>
                <w:rFonts w:ascii="Times New Roman" w:eastAsia="ヒラギノ角ゴ Pro W3" w:hAnsi="Times New Roman" w:cs="Times New Roman"/>
                <w:sz w:val="24"/>
                <w:szCs w:val="24"/>
              </w:rPr>
              <w:t>.</w:t>
            </w:r>
          </w:p>
          <w:p w14:paraId="0949F587" w14:textId="77777777" w:rsidR="007C2CF5" w:rsidRPr="00F3402F" w:rsidRDefault="007C2CF5" w:rsidP="00CF547B">
            <w:pPr>
              <w:spacing w:after="0" w:line="240" w:lineRule="auto"/>
              <w:ind w:firstLine="461"/>
              <w:jc w:val="both"/>
              <w:rPr>
                <w:rFonts w:ascii="Times New Roman" w:eastAsia="ヒラギノ角ゴ Pro W3" w:hAnsi="Times New Roman" w:cs="Times New Roman"/>
                <w:sz w:val="24"/>
                <w:szCs w:val="24"/>
              </w:rPr>
            </w:pPr>
          </w:p>
          <w:p w14:paraId="0992BBB4" w14:textId="0E45CB34" w:rsidR="007C2CF5" w:rsidRPr="00F3402F" w:rsidRDefault="000A5968" w:rsidP="00CF547B">
            <w:pPr>
              <w:spacing w:after="0" w:line="240" w:lineRule="auto"/>
              <w:ind w:firstLine="461"/>
              <w:jc w:val="both"/>
              <w:rPr>
                <w:rFonts w:ascii="Times New Roman" w:eastAsia="ヒラギノ角ゴ Pro W3" w:hAnsi="Times New Roman" w:cs="Times New Roman"/>
                <w:sz w:val="24"/>
                <w:szCs w:val="24"/>
              </w:rPr>
            </w:pPr>
            <w:r w:rsidRPr="009F3E03">
              <w:rPr>
                <w:rFonts w:ascii="Times New Roman" w:eastAsia="ヒラギノ角ゴ Pro W3" w:hAnsi="Times New Roman" w:cs="Times New Roman"/>
                <w:b/>
                <w:bCs/>
                <w:sz w:val="24"/>
                <w:szCs w:val="24"/>
              </w:rPr>
              <w:lastRenderedPageBreak/>
              <w:t xml:space="preserve">Vērtējums ir </w:t>
            </w:r>
            <w:r w:rsidR="00DD2E8D" w:rsidRPr="009F3E03">
              <w:rPr>
                <w:rFonts w:ascii="Times New Roman" w:hAnsi="Times New Roman" w:cs="Times New Roman"/>
                <w:b/>
                <w:bCs/>
                <w:sz w:val="24"/>
                <w:szCs w:val="24"/>
              </w:rPr>
              <w:t>"</w:t>
            </w:r>
            <w:r w:rsidR="005A6F7C" w:rsidRPr="009F3E03">
              <w:rPr>
                <w:rFonts w:ascii="Times New Roman" w:eastAsia="ヒラギノ角ゴ Pro W3" w:hAnsi="Times New Roman" w:cs="Times New Roman"/>
                <w:b/>
                <w:bCs/>
                <w:sz w:val="24"/>
                <w:szCs w:val="24"/>
              </w:rPr>
              <w:t>Nē</w:t>
            </w:r>
            <w:r w:rsidR="00DD2E8D" w:rsidRPr="009F3E03">
              <w:rPr>
                <w:rFonts w:ascii="Times New Roman" w:hAnsi="Times New Roman" w:cs="Times New Roman"/>
                <w:b/>
                <w:bCs/>
                <w:sz w:val="24"/>
                <w:szCs w:val="24"/>
              </w:rPr>
              <w:t>"</w:t>
            </w:r>
            <w:r w:rsidRPr="00F3402F">
              <w:rPr>
                <w:rFonts w:ascii="Times New Roman" w:eastAsia="ヒラギノ角ゴ Pro W3" w:hAnsi="Times New Roman" w:cs="Times New Roman"/>
                <w:sz w:val="24"/>
                <w:szCs w:val="24"/>
              </w:rPr>
              <w:t>,</w:t>
            </w:r>
            <w:r w:rsidR="005A6F7C" w:rsidRPr="00F3402F">
              <w:rPr>
                <w:rFonts w:ascii="Times New Roman" w:eastAsia="ヒラギノ角ゴ Pro W3" w:hAnsi="Times New Roman" w:cs="Times New Roman"/>
                <w:sz w:val="24"/>
                <w:szCs w:val="24"/>
              </w:rPr>
              <w:t xml:space="preserve"> </w:t>
            </w:r>
            <w:r w:rsidRPr="00F3402F">
              <w:rPr>
                <w:rFonts w:ascii="Times New Roman" w:eastAsia="ヒラギノ角ゴ Pro W3" w:hAnsi="Times New Roman" w:cs="Times New Roman"/>
                <w:sz w:val="24"/>
                <w:szCs w:val="24"/>
              </w:rPr>
              <w:t>ja projekts atbilst stimulējošās ietekmes nosacījumiem saskaņā ar Komisijas regulas Nr.</w:t>
            </w:r>
            <w:r w:rsidR="00D81CDF">
              <w:rPr>
                <w:rFonts w:ascii="Times New Roman" w:eastAsia="ヒラギノ角ゴ Pro W3" w:hAnsi="Times New Roman" w:cs="Times New Roman"/>
                <w:sz w:val="24"/>
                <w:szCs w:val="24"/>
              </w:rPr>
              <w:t xml:space="preserve"> </w:t>
            </w:r>
            <w:r w:rsidRPr="00F3402F">
              <w:rPr>
                <w:rFonts w:ascii="Times New Roman" w:eastAsia="ヒラギノ角ゴ Pro W3" w:hAnsi="Times New Roman" w:cs="Times New Roman"/>
                <w:sz w:val="24"/>
                <w:szCs w:val="24"/>
              </w:rPr>
              <w:t>651/2014 6.</w:t>
            </w:r>
            <w:r w:rsidR="00D81CDF">
              <w:rPr>
                <w:rFonts w:ascii="Times New Roman" w:eastAsia="ヒラギノ角ゴ Pro W3" w:hAnsi="Times New Roman" w:cs="Times New Roman"/>
                <w:sz w:val="24"/>
                <w:szCs w:val="24"/>
              </w:rPr>
              <w:t xml:space="preserve"> </w:t>
            </w:r>
            <w:r w:rsidRPr="00F3402F">
              <w:rPr>
                <w:rFonts w:ascii="Times New Roman" w:eastAsia="ヒラギノ角ゴ Pro W3" w:hAnsi="Times New Roman" w:cs="Times New Roman"/>
                <w:sz w:val="24"/>
                <w:szCs w:val="24"/>
              </w:rPr>
              <w:t>pant</w:t>
            </w:r>
            <w:r w:rsidR="00D81CDF">
              <w:rPr>
                <w:rFonts w:ascii="Times New Roman" w:eastAsia="ヒラギノ角ゴ Pro W3" w:hAnsi="Times New Roman" w:cs="Times New Roman"/>
                <w:sz w:val="24"/>
                <w:szCs w:val="24"/>
              </w:rPr>
              <w:t>u</w:t>
            </w:r>
            <w:r w:rsidRPr="00F3402F">
              <w:rPr>
                <w:rFonts w:ascii="Times New Roman" w:eastAsia="ヒラギノ角ゴ Pro W3" w:hAnsi="Times New Roman" w:cs="Times New Roman"/>
                <w:sz w:val="24"/>
                <w:szCs w:val="24"/>
              </w:rPr>
              <w:t xml:space="preserve"> un</w:t>
            </w:r>
            <w:r w:rsidR="005A6F7C" w:rsidRPr="00F3402F">
              <w:rPr>
                <w:rFonts w:ascii="Times New Roman" w:eastAsia="ヒラギノ角ゴ Pro W3" w:hAnsi="Times New Roman" w:cs="Times New Roman"/>
                <w:sz w:val="24"/>
                <w:szCs w:val="24"/>
              </w:rPr>
              <w:t xml:space="preserve"> šo noteikumu 41. punkt</w:t>
            </w:r>
            <w:r w:rsidR="00D81CDF">
              <w:rPr>
                <w:rFonts w:ascii="Times New Roman" w:eastAsia="ヒラギノ角ゴ Pro W3" w:hAnsi="Times New Roman" w:cs="Times New Roman"/>
                <w:sz w:val="24"/>
                <w:szCs w:val="24"/>
              </w:rPr>
              <w:t>u</w:t>
            </w:r>
            <w:r w:rsidR="005A6F7C" w:rsidRPr="00F3402F">
              <w:rPr>
                <w:rFonts w:ascii="Times New Roman" w:eastAsia="ヒラギノ角ゴ Pro W3" w:hAnsi="Times New Roman" w:cs="Times New Roman"/>
                <w:sz w:val="24"/>
                <w:szCs w:val="24"/>
              </w:rPr>
              <w:t xml:space="preserve"> un 26.7. apakšpunkt</w:t>
            </w:r>
            <w:r w:rsidR="00D81CDF">
              <w:rPr>
                <w:rFonts w:ascii="Times New Roman" w:eastAsia="ヒラギノ角ゴ Pro W3" w:hAnsi="Times New Roman" w:cs="Times New Roman"/>
                <w:sz w:val="24"/>
                <w:szCs w:val="24"/>
              </w:rPr>
              <w:t>u</w:t>
            </w:r>
          </w:p>
          <w:p w14:paraId="08510A96" w14:textId="379544B6" w:rsidR="00841535" w:rsidRPr="00F3402F" w:rsidRDefault="000A5968" w:rsidP="00CF547B">
            <w:pPr>
              <w:spacing w:after="0" w:line="240" w:lineRule="auto"/>
              <w:ind w:firstLine="461"/>
              <w:jc w:val="both"/>
              <w:rPr>
                <w:rFonts w:ascii="Times New Roman" w:eastAsia="ヒラギノ角ゴ Pro W3" w:hAnsi="Times New Roman" w:cs="Times New Roman"/>
                <w:sz w:val="24"/>
                <w:szCs w:val="24"/>
              </w:rPr>
            </w:pPr>
            <w:r w:rsidRPr="009F3E03">
              <w:rPr>
                <w:rFonts w:ascii="Times New Roman" w:eastAsia="ヒラギノ角ゴ Pro W3" w:hAnsi="Times New Roman" w:cs="Times New Roman"/>
                <w:b/>
                <w:bCs/>
                <w:sz w:val="24"/>
                <w:szCs w:val="24"/>
              </w:rPr>
              <w:t xml:space="preserve">Vērtējums ir </w:t>
            </w:r>
            <w:r w:rsidR="00DD2E8D" w:rsidRPr="009F3E03">
              <w:rPr>
                <w:rFonts w:ascii="Times New Roman" w:hAnsi="Times New Roman" w:cs="Times New Roman"/>
                <w:b/>
                <w:bCs/>
                <w:sz w:val="24"/>
                <w:szCs w:val="24"/>
              </w:rPr>
              <w:t>"</w:t>
            </w:r>
            <w:r w:rsidR="005A6F7C" w:rsidRPr="009F3E03">
              <w:rPr>
                <w:rFonts w:ascii="Times New Roman" w:eastAsia="ヒラギノ角ゴ Pro W3" w:hAnsi="Times New Roman" w:cs="Times New Roman"/>
                <w:b/>
                <w:bCs/>
                <w:sz w:val="24"/>
                <w:szCs w:val="24"/>
              </w:rPr>
              <w:t>Jā</w:t>
            </w:r>
            <w:r w:rsidR="00DD2E8D" w:rsidRPr="009F3E03">
              <w:rPr>
                <w:rFonts w:ascii="Times New Roman" w:hAnsi="Times New Roman" w:cs="Times New Roman"/>
                <w:b/>
                <w:bCs/>
                <w:sz w:val="24"/>
                <w:szCs w:val="24"/>
              </w:rPr>
              <w:t>"</w:t>
            </w:r>
            <w:r w:rsidR="005A6F7C" w:rsidRPr="00F3402F">
              <w:rPr>
                <w:rFonts w:ascii="Times New Roman" w:eastAsia="ヒラギノ角ゴ Pro W3" w:hAnsi="Times New Roman" w:cs="Times New Roman"/>
                <w:sz w:val="24"/>
                <w:szCs w:val="24"/>
              </w:rPr>
              <w:t xml:space="preserve"> un projekta iesniegumu noraida</w:t>
            </w:r>
            <w:r w:rsidRPr="00F3402F">
              <w:rPr>
                <w:rFonts w:ascii="Times New Roman" w:eastAsia="ヒラギノ角ゴ Pro W3" w:hAnsi="Times New Roman" w:cs="Times New Roman"/>
                <w:sz w:val="24"/>
                <w:szCs w:val="24"/>
              </w:rPr>
              <w:t>, ja tiek konstatēts, ka projekts neatbilst stimulējošās ietekmes nosacījumiem saskaņā ar Komisijas regulas Nr.</w:t>
            </w:r>
            <w:r w:rsidR="00FB5254">
              <w:rPr>
                <w:rFonts w:ascii="Times New Roman" w:eastAsia="ヒラギノ角ゴ Pro W3" w:hAnsi="Times New Roman" w:cs="Times New Roman"/>
                <w:sz w:val="24"/>
                <w:szCs w:val="24"/>
              </w:rPr>
              <w:t> </w:t>
            </w:r>
            <w:r w:rsidRPr="00F3402F">
              <w:rPr>
                <w:rFonts w:ascii="Times New Roman" w:eastAsia="ヒラギノ角ゴ Pro W3" w:hAnsi="Times New Roman" w:cs="Times New Roman"/>
                <w:sz w:val="24"/>
                <w:szCs w:val="24"/>
              </w:rPr>
              <w:t>651/2014 6.</w:t>
            </w:r>
            <w:r w:rsidR="00D81CDF">
              <w:rPr>
                <w:rFonts w:ascii="Times New Roman" w:eastAsia="ヒラギノ角ゴ Pro W3" w:hAnsi="Times New Roman" w:cs="Times New Roman"/>
                <w:sz w:val="24"/>
                <w:szCs w:val="24"/>
              </w:rPr>
              <w:t xml:space="preserve"> </w:t>
            </w:r>
            <w:r w:rsidRPr="00F3402F">
              <w:rPr>
                <w:rFonts w:ascii="Times New Roman" w:eastAsia="ヒラギノ角ゴ Pro W3" w:hAnsi="Times New Roman" w:cs="Times New Roman"/>
                <w:sz w:val="24"/>
                <w:szCs w:val="24"/>
              </w:rPr>
              <w:t>pant</w:t>
            </w:r>
            <w:r w:rsidR="00D81CDF">
              <w:rPr>
                <w:rFonts w:ascii="Times New Roman" w:eastAsia="ヒラギノ角ゴ Pro W3" w:hAnsi="Times New Roman" w:cs="Times New Roman"/>
                <w:sz w:val="24"/>
                <w:szCs w:val="24"/>
              </w:rPr>
              <w:t>u</w:t>
            </w:r>
            <w:r w:rsidRPr="00F3402F">
              <w:rPr>
                <w:rFonts w:ascii="Times New Roman" w:eastAsia="ヒラギノ角ゴ Pro W3" w:hAnsi="Times New Roman" w:cs="Times New Roman"/>
                <w:sz w:val="24"/>
                <w:szCs w:val="24"/>
              </w:rPr>
              <w:t xml:space="preserve"> un </w:t>
            </w:r>
            <w:r w:rsidR="007C2CF5" w:rsidRPr="00F3402F">
              <w:rPr>
                <w:rFonts w:ascii="Times New Roman" w:eastAsia="ヒラギノ角ゴ Pro W3" w:hAnsi="Times New Roman" w:cs="Times New Roman"/>
                <w:sz w:val="24"/>
                <w:szCs w:val="24"/>
              </w:rPr>
              <w:t>š</w:t>
            </w:r>
            <w:r w:rsidR="005A6F7C" w:rsidRPr="00F3402F">
              <w:rPr>
                <w:rFonts w:ascii="Times New Roman" w:eastAsia="ヒラギノ角ゴ Pro W3" w:hAnsi="Times New Roman" w:cs="Times New Roman"/>
                <w:sz w:val="24"/>
                <w:szCs w:val="24"/>
              </w:rPr>
              <w:t xml:space="preserve">o </w:t>
            </w:r>
            <w:r w:rsidRPr="00F3402F">
              <w:rPr>
                <w:rFonts w:ascii="Times New Roman" w:eastAsia="ヒラギノ角ゴ Pro W3" w:hAnsi="Times New Roman" w:cs="Times New Roman"/>
                <w:sz w:val="24"/>
                <w:szCs w:val="24"/>
              </w:rPr>
              <w:t>notei</w:t>
            </w:r>
            <w:r w:rsidR="005A6F7C" w:rsidRPr="00F3402F">
              <w:rPr>
                <w:rFonts w:ascii="Times New Roman" w:eastAsia="ヒラギノ角ゴ Pro W3" w:hAnsi="Times New Roman" w:cs="Times New Roman"/>
                <w:sz w:val="24"/>
                <w:szCs w:val="24"/>
              </w:rPr>
              <w:t>kumu 41. punkt</w:t>
            </w:r>
            <w:r w:rsidR="00D81CDF">
              <w:rPr>
                <w:rFonts w:ascii="Times New Roman" w:eastAsia="ヒラギノ角ゴ Pro W3" w:hAnsi="Times New Roman" w:cs="Times New Roman"/>
                <w:sz w:val="24"/>
                <w:szCs w:val="24"/>
              </w:rPr>
              <w:t>u</w:t>
            </w:r>
            <w:r w:rsidR="005A6F7C" w:rsidRPr="00F3402F">
              <w:rPr>
                <w:rFonts w:ascii="Times New Roman" w:eastAsia="ヒラギノ角ゴ Pro W3" w:hAnsi="Times New Roman" w:cs="Times New Roman"/>
                <w:sz w:val="24"/>
                <w:szCs w:val="24"/>
              </w:rPr>
              <w:t xml:space="preserve"> un 26.7. apakšpunkt</w:t>
            </w:r>
            <w:r w:rsidR="00D81CDF">
              <w:rPr>
                <w:rFonts w:ascii="Times New Roman" w:eastAsia="ヒラギノ角ゴ Pro W3" w:hAnsi="Times New Roman" w:cs="Times New Roman"/>
                <w:sz w:val="24"/>
                <w:szCs w:val="24"/>
              </w:rPr>
              <w:t>u</w:t>
            </w:r>
            <w:r w:rsidR="00F66F5C">
              <w:rPr>
                <w:rFonts w:ascii="Times New Roman" w:eastAsia="ヒラギノ角ゴ Pro W3" w:hAnsi="Times New Roman" w:cs="Times New Roman"/>
                <w:sz w:val="24"/>
                <w:szCs w:val="24"/>
              </w:rPr>
              <w:t>.</w:t>
            </w:r>
          </w:p>
        </w:tc>
      </w:tr>
      <w:tr w:rsidR="001076E4" w:rsidRPr="00F3402F" w14:paraId="445249FD" w14:textId="77777777" w:rsidTr="00F3402F">
        <w:trPr>
          <w:trHeight w:val="265"/>
        </w:trPr>
        <w:tc>
          <w:tcPr>
            <w:tcW w:w="4678" w:type="dxa"/>
            <w:gridSpan w:val="2"/>
            <w:vMerge w:val="restart"/>
            <w:tcBorders>
              <w:top w:val="single" w:sz="4" w:space="0" w:color="auto"/>
            </w:tcBorders>
            <w:shd w:val="clear" w:color="auto" w:fill="F2F2F2" w:themeFill="background1" w:themeFillShade="F2"/>
            <w:vAlign w:val="center"/>
          </w:tcPr>
          <w:p w14:paraId="5F378F2D" w14:textId="1199F8EB" w:rsidR="001076E4" w:rsidRPr="00F3402F" w:rsidRDefault="43AF2320" w:rsidP="00CF547B">
            <w:pPr>
              <w:spacing w:after="0" w:line="240" w:lineRule="auto"/>
              <w:jc w:val="center"/>
              <w:rPr>
                <w:rFonts w:ascii="Times New Roman" w:eastAsia="ヒラギノ角ゴ Pro W3" w:hAnsi="Times New Roman" w:cs="Times New Roman"/>
                <w:sz w:val="24"/>
                <w:szCs w:val="24"/>
              </w:rPr>
            </w:pPr>
            <w:r w:rsidRPr="00F3402F">
              <w:rPr>
                <w:rFonts w:ascii="Times New Roman" w:eastAsia="ヒラギノ角ゴ Pro W3" w:hAnsi="Times New Roman" w:cs="Times New Roman"/>
                <w:sz w:val="24"/>
                <w:szCs w:val="24"/>
              </w:rPr>
              <w:lastRenderedPageBreak/>
              <w:t xml:space="preserve">2. </w:t>
            </w:r>
            <w:r w:rsidR="00F3402F" w:rsidRPr="00F3402F">
              <w:rPr>
                <w:rFonts w:ascii="Times New Roman" w:eastAsia="ヒラギノ角ゴ Pro W3" w:hAnsi="Times New Roman" w:cs="Times New Roman"/>
                <w:sz w:val="24"/>
                <w:szCs w:val="24"/>
              </w:rPr>
              <w:t>Atbilstības kritēriji</w:t>
            </w:r>
          </w:p>
        </w:tc>
        <w:tc>
          <w:tcPr>
            <w:tcW w:w="1276" w:type="dxa"/>
            <w:tcBorders>
              <w:top w:val="single" w:sz="4" w:space="0" w:color="auto"/>
            </w:tcBorders>
            <w:shd w:val="clear" w:color="auto" w:fill="F2F2F2" w:themeFill="background1" w:themeFillShade="F2"/>
            <w:vAlign w:val="center"/>
          </w:tcPr>
          <w:p w14:paraId="717C9393" w14:textId="77777777" w:rsidR="001076E4" w:rsidRPr="00F3402F" w:rsidRDefault="001076E4" w:rsidP="00CF547B">
            <w:pPr>
              <w:tabs>
                <w:tab w:val="left" w:pos="942"/>
                <w:tab w:val="left" w:pos="1257"/>
              </w:tabs>
              <w:spacing w:after="0" w:line="240" w:lineRule="auto"/>
              <w:jc w:val="center"/>
              <w:rPr>
                <w:rFonts w:ascii="Times New Roman" w:eastAsia="ヒラギノ角ゴ Pro W3" w:hAnsi="Times New Roman" w:cs="Times New Roman"/>
                <w:sz w:val="24"/>
                <w:szCs w:val="24"/>
              </w:rPr>
            </w:pPr>
            <w:r w:rsidRPr="00F3402F">
              <w:rPr>
                <w:rFonts w:ascii="Times New Roman" w:eastAsia="ヒラギノ角ゴ Pro W3" w:hAnsi="Times New Roman" w:cs="Times New Roman"/>
                <w:sz w:val="24"/>
                <w:szCs w:val="24"/>
              </w:rPr>
              <w:t>Vērtēšanas sistēma</w:t>
            </w:r>
          </w:p>
        </w:tc>
        <w:tc>
          <w:tcPr>
            <w:tcW w:w="7909" w:type="dxa"/>
            <w:vMerge w:val="restart"/>
            <w:tcBorders>
              <w:top w:val="single" w:sz="4" w:space="0" w:color="auto"/>
            </w:tcBorders>
            <w:shd w:val="clear" w:color="auto" w:fill="F2F2F2" w:themeFill="background1" w:themeFillShade="F2"/>
            <w:vAlign w:val="center"/>
          </w:tcPr>
          <w:p w14:paraId="6AFE9977" w14:textId="1EB76BB9" w:rsidR="001076E4" w:rsidRPr="00F3402F" w:rsidRDefault="003B5EF7" w:rsidP="00CF547B">
            <w:pPr>
              <w:spacing w:after="0" w:line="240" w:lineRule="auto"/>
              <w:jc w:val="center"/>
              <w:rPr>
                <w:rFonts w:ascii="Times New Roman" w:eastAsia="ヒラギノ角ゴ Pro W3" w:hAnsi="Times New Roman" w:cs="Times New Roman"/>
                <w:sz w:val="24"/>
                <w:szCs w:val="24"/>
              </w:rPr>
            </w:pPr>
            <w:r w:rsidRPr="00F3402F">
              <w:rPr>
                <w:rFonts w:ascii="Times New Roman" w:eastAsia="ヒラギノ角ゴ Pro W3" w:hAnsi="Times New Roman" w:cs="Times New Roman"/>
                <w:sz w:val="24"/>
                <w:szCs w:val="24"/>
              </w:rPr>
              <w:t>Kritēriju piemērošanas skaidrojum</w:t>
            </w:r>
            <w:r w:rsidR="00F3402F" w:rsidRPr="00F3402F">
              <w:rPr>
                <w:rFonts w:ascii="Times New Roman" w:eastAsia="ヒラギノ角ゴ Pro W3" w:hAnsi="Times New Roman" w:cs="Times New Roman"/>
                <w:sz w:val="24"/>
                <w:szCs w:val="24"/>
              </w:rPr>
              <w:t>s</w:t>
            </w:r>
          </w:p>
        </w:tc>
      </w:tr>
      <w:tr w:rsidR="001076E4" w:rsidRPr="00F3402F" w14:paraId="4E5C35F3" w14:textId="77777777" w:rsidTr="00F3402F">
        <w:trPr>
          <w:trHeight w:val="746"/>
        </w:trPr>
        <w:tc>
          <w:tcPr>
            <w:tcW w:w="4678" w:type="dxa"/>
            <w:gridSpan w:val="2"/>
            <w:vMerge/>
            <w:vAlign w:val="center"/>
          </w:tcPr>
          <w:p w14:paraId="23ED4E25" w14:textId="77777777" w:rsidR="001076E4" w:rsidRPr="00F3402F" w:rsidRDefault="001076E4" w:rsidP="00CF547B">
            <w:pPr>
              <w:spacing w:after="0" w:line="240" w:lineRule="auto"/>
              <w:jc w:val="center"/>
              <w:rPr>
                <w:rFonts w:ascii="Times New Roman" w:eastAsia="ヒラギノ角ゴ Pro W3" w:hAnsi="Times New Roman" w:cs="Times New Roman"/>
                <w:b/>
                <w:bCs/>
                <w:sz w:val="24"/>
                <w:szCs w:val="24"/>
              </w:rPr>
            </w:pPr>
          </w:p>
        </w:tc>
        <w:tc>
          <w:tcPr>
            <w:tcW w:w="1276" w:type="dxa"/>
            <w:tcBorders>
              <w:top w:val="single" w:sz="4" w:space="0" w:color="auto"/>
            </w:tcBorders>
            <w:shd w:val="clear" w:color="auto" w:fill="F2F2F2" w:themeFill="background1" w:themeFillShade="F2"/>
            <w:vAlign w:val="center"/>
          </w:tcPr>
          <w:p w14:paraId="61DBB61C" w14:textId="1396F7B2" w:rsidR="001076E4" w:rsidRPr="00E3790D" w:rsidRDefault="009D6086" w:rsidP="00D81CDF">
            <w:pPr>
              <w:pStyle w:val="Default"/>
              <w:ind w:left="-103" w:right="-108"/>
              <w:jc w:val="center"/>
              <w:rPr>
                <w:rFonts w:eastAsia="ヒラギノ角ゴ Pro W3"/>
                <w:b/>
                <w:bCs/>
                <w:lang w:val="lv-LV"/>
              </w:rPr>
            </w:pPr>
            <w:r w:rsidRPr="00F3402F">
              <w:rPr>
                <w:lang w:val="lv-LV"/>
              </w:rPr>
              <w:t>Jā</w:t>
            </w:r>
            <w:r w:rsidR="00F3402F" w:rsidRPr="00F3402F">
              <w:rPr>
                <w:lang w:val="lv-LV"/>
              </w:rPr>
              <w:t xml:space="preserve">/ </w:t>
            </w:r>
            <w:r w:rsidR="0066055B">
              <w:rPr>
                <w:lang w:val="lv-LV"/>
              </w:rPr>
              <w:t>Jā ar nosacījumu</w:t>
            </w:r>
            <w:r w:rsidR="00F3402F" w:rsidRPr="00F3402F">
              <w:rPr>
                <w:lang w:val="lv-LV"/>
              </w:rPr>
              <w:t xml:space="preserve">/ </w:t>
            </w:r>
            <w:r w:rsidR="00AA5CD7" w:rsidRPr="00F3402F">
              <w:rPr>
                <w:lang w:val="lv-LV"/>
              </w:rPr>
              <w:t>Nē</w:t>
            </w:r>
          </w:p>
        </w:tc>
        <w:tc>
          <w:tcPr>
            <w:tcW w:w="7909" w:type="dxa"/>
            <w:vMerge/>
            <w:vAlign w:val="center"/>
          </w:tcPr>
          <w:p w14:paraId="44E633C0" w14:textId="77777777" w:rsidR="001076E4" w:rsidRPr="00F3402F" w:rsidRDefault="001076E4" w:rsidP="00CF547B">
            <w:pPr>
              <w:spacing w:after="0" w:line="240" w:lineRule="auto"/>
              <w:jc w:val="center"/>
              <w:rPr>
                <w:rFonts w:ascii="Times New Roman" w:eastAsia="ヒラギノ角ゴ Pro W3" w:hAnsi="Times New Roman" w:cs="Times New Roman"/>
                <w:b/>
                <w:sz w:val="24"/>
                <w:szCs w:val="24"/>
              </w:rPr>
            </w:pPr>
          </w:p>
        </w:tc>
      </w:tr>
      <w:tr w:rsidR="00156E42" w:rsidRPr="00F3402F" w14:paraId="538B8387" w14:textId="77777777" w:rsidTr="00F3402F">
        <w:trPr>
          <w:trHeight w:val="818"/>
        </w:trPr>
        <w:tc>
          <w:tcPr>
            <w:tcW w:w="709" w:type="dxa"/>
            <w:tcBorders>
              <w:top w:val="single" w:sz="4" w:space="0" w:color="auto"/>
            </w:tcBorders>
            <w:shd w:val="clear" w:color="auto" w:fill="auto"/>
          </w:tcPr>
          <w:p w14:paraId="0643195B" w14:textId="3876DD05" w:rsidR="00156E42" w:rsidRPr="00F3402F" w:rsidRDefault="00156E42" w:rsidP="00CF547B">
            <w:pPr>
              <w:spacing w:after="0" w:line="240" w:lineRule="auto"/>
              <w:rPr>
                <w:rFonts w:ascii="Times New Roman" w:eastAsia="ヒラギノ角ゴ Pro W3" w:hAnsi="Times New Roman" w:cs="Times New Roman"/>
                <w:color w:val="000000"/>
                <w:sz w:val="24"/>
                <w:szCs w:val="24"/>
              </w:rPr>
            </w:pPr>
            <w:r w:rsidRPr="00F3402F">
              <w:rPr>
                <w:rFonts w:ascii="Times New Roman" w:eastAsia="ヒラギノ角ゴ Pro W3" w:hAnsi="Times New Roman" w:cs="Times New Roman"/>
                <w:color w:val="000000"/>
                <w:sz w:val="24"/>
                <w:szCs w:val="24"/>
              </w:rPr>
              <w:t>2.1.</w:t>
            </w:r>
          </w:p>
        </w:tc>
        <w:tc>
          <w:tcPr>
            <w:tcW w:w="3969" w:type="dxa"/>
            <w:tcBorders>
              <w:top w:val="single" w:sz="4" w:space="0" w:color="auto"/>
            </w:tcBorders>
            <w:shd w:val="clear" w:color="auto" w:fill="auto"/>
          </w:tcPr>
          <w:p w14:paraId="573073B3" w14:textId="38501271" w:rsidR="00156E42" w:rsidRPr="00F3402F" w:rsidRDefault="00156E42" w:rsidP="00CF547B">
            <w:pPr>
              <w:spacing w:after="0" w:line="240" w:lineRule="auto"/>
              <w:jc w:val="both"/>
              <w:rPr>
                <w:rFonts w:ascii="Times New Roman" w:hAnsi="Times New Roman" w:cs="Times New Roman"/>
                <w:sz w:val="24"/>
                <w:szCs w:val="24"/>
              </w:rPr>
            </w:pPr>
            <w:r w:rsidRPr="00F3402F">
              <w:rPr>
                <w:rFonts w:ascii="Times New Roman" w:hAnsi="Times New Roman" w:cs="Times New Roman"/>
                <w:sz w:val="24"/>
                <w:szCs w:val="24"/>
              </w:rPr>
              <w:t>Projekta iesniegums atbilst komercdarbības atbalsta nosacījumiem atbilstoši MK noteikum</w:t>
            </w:r>
            <w:r w:rsidR="000C574A">
              <w:rPr>
                <w:rFonts w:ascii="Times New Roman" w:hAnsi="Times New Roman" w:cs="Times New Roman"/>
                <w:sz w:val="24"/>
                <w:szCs w:val="24"/>
              </w:rPr>
              <w:t>iem</w:t>
            </w:r>
            <w:r w:rsidRPr="00F3402F">
              <w:rPr>
                <w:rFonts w:ascii="Times New Roman" w:hAnsi="Times New Roman" w:cs="Times New Roman"/>
                <w:sz w:val="24"/>
                <w:szCs w:val="24"/>
              </w:rPr>
              <w:t xml:space="preserve"> par pasākuma īstenošanu</w:t>
            </w:r>
          </w:p>
        </w:tc>
        <w:tc>
          <w:tcPr>
            <w:tcW w:w="1276" w:type="dxa"/>
            <w:tcBorders>
              <w:top w:val="single" w:sz="4" w:space="0" w:color="auto"/>
            </w:tcBorders>
            <w:shd w:val="clear" w:color="auto" w:fill="auto"/>
            <w:vAlign w:val="center"/>
          </w:tcPr>
          <w:p w14:paraId="78D38A57" w14:textId="77777777" w:rsidR="00156E42" w:rsidRPr="00F3402F" w:rsidRDefault="00156E42" w:rsidP="00CF547B">
            <w:pPr>
              <w:tabs>
                <w:tab w:val="left" w:pos="942"/>
                <w:tab w:val="left" w:pos="1257"/>
              </w:tabs>
              <w:spacing w:after="0" w:line="240" w:lineRule="auto"/>
              <w:jc w:val="center"/>
              <w:rPr>
                <w:rFonts w:ascii="Times New Roman" w:eastAsia="ヒラギノ角ゴ Pro W3" w:hAnsi="Times New Roman" w:cs="Times New Roman"/>
                <w:b/>
                <w:bCs/>
                <w:sz w:val="24"/>
                <w:szCs w:val="24"/>
              </w:rPr>
            </w:pPr>
          </w:p>
        </w:tc>
        <w:tc>
          <w:tcPr>
            <w:tcW w:w="7909" w:type="dxa"/>
            <w:tcBorders>
              <w:top w:val="single" w:sz="4" w:space="0" w:color="auto"/>
            </w:tcBorders>
            <w:shd w:val="clear" w:color="auto" w:fill="auto"/>
            <w:vAlign w:val="center"/>
          </w:tcPr>
          <w:p w14:paraId="10E61E8A" w14:textId="32E97FD2" w:rsidR="00156E42" w:rsidRPr="00F3402F" w:rsidRDefault="00156E42" w:rsidP="00D27C93">
            <w:pPr>
              <w:spacing w:after="0" w:line="240" w:lineRule="auto"/>
              <w:ind w:firstLine="461"/>
              <w:jc w:val="both"/>
              <w:rPr>
                <w:rFonts w:ascii="Times New Roman" w:hAnsi="Times New Roman" w:cs="Times New Roman"/>
                <w:sz w:val="24"/>
                <w:szCs w:val="24"/>
              </w:rPr>
            </w:pPr>
            <w:r w:rsidRPr="00F3402F">
              <w:rPr>
                <w:rFonts w:ascii="Times New Roman" w:hAnsi="Times New Roman" w:cs="Times New Roman"/>
                <w:sz w:val="24"/>
                <w:szCs w:val="24"/>
              </w:rPr>
              <w:t>Pārbauda atbilstību komercdarbības atbalsta nosacījumiem, kas iekļauts MK noteikumu 25.6. apakšpunktā.</w:t>
            </w:r>
          </w:p>
          <w:p w14:paraId="1287B43D" w14:textId="77777777" w:rsidR="00D27C93" w:rsidRDefault="00D27C93" w:rsidP="00D27C93">
            <w:pPr>
              <w:spacing w:after="0" w:line="240" w:lineRule="auto"/>
              <w:ind w:firstLine="461"/>
              <w:jc w:val="both"/>
              <w:rPr>
                <w:rFonts w:ascii="Times New Roman" w:hAnsi="Times New Roman" w:cs="Times New Roman"/>
                <w:b/>
                <w:bCs/>
                <w:sz w:val="24"/>
                <w:szCs w:val="24"/>
              </w:rPr>
            </w:pPr>
          </w:p>
          <w:p w14:paraId="2A2458AF" w14:textId="5C1E9CD4" w:rsidR="00156E42" w:rsidRDefault="00156E42" w:rsidP="00D27C93">
            <w:pPr>
              <w:spacing w:after="0" w:line="240" w:lineRule="auto"/>
              <w:ind w:firstLine="461"/>
              <w:jc w:val="both"/>
              <w:rPr>
                <w:rFonts w:ascii="Times New Roman" w:hAnsi="Times New Roman" w:cs="Times New Roman"/>
                <w:sz w:val="24"/>
                <w:szCs w:val="24"/>
              </w:rPr>
            </w:pPr>
            <w:r w:rsidRPr="009F3E03">
              <w:rPr>
                <w:rFonts w:ascii="Times New Roman" w:hAnsi="Times New Roman" w:cs="Times New Roman"/>
                <w:b/>
                <w:bCs/>
                <w:sz w:val="24"/>
                <w:szCs w:val="24"/>
              </w:rPr>
              <w:t xml:space="preserve">Vērtējums ir </w:t>
            </w:r>
            <w:r w:rsidR="00DD2E8D" w:rsidRPr="009F3E03">
              <w:rPr>
                <w:rFonts w:ascii="Times New Roman" w:hAnsi="Times New Roman" w:cs="Times New Roman"/>
                <w:b/>
                <w:bCs/>
                <w:sz w:val="24"/>
                <w:szCs w:val="24"/>
              </w:rPr>
              <w:t>"</w:t>
            </w:r>
            <w:r w:rsidRPr="009F3E03">
              <w:rPr>
                <w:rFonts w:ascii="Times New Roman" w:hAnsi="Times New Roman" w:cs="Times New Roman"/>
                <w:b/>
                <w:bCs/>
                <w:sz w:val="24"/>
                <w:szCs w:val="24"/>
              </w:rPr>
              <w:t>Jā</w:t>
            </w:r>
            <w:r w:rsidR="00DD2E8D" w:rsidRPr="009F3E03">
              <w:rPr>
                <w:rFonts w:ascii="Times New Roman" w:hAnsi="Times New Roman" w:cs="Times New Roman"/>
                <w:b/>
                <w:bCs/>
                <w:sz w:val="24"/>
                <w:szCs w:val="24"/>
              </w:rPr>
              <w:t>"</w:t>
            </w:r>
            <w:r w:rsidRPr="00D27C93">
              <w:rPr>
                <w:rFonts w:ascii="Times New Roman" w:hAnsi="Times New Roman" w:cs="Times New Roman"/>
                <w:sz w:val="24"/>
                <w:szCs w:val="24"/>
              </w:rPr>
              <w:t>, ja</w:t>
            </w:r>
            <w:r w:rsidR="00D27C93">
              <w:rPr>
                <w:rFonts w:ascii="Times New Roman" w:hAnsi="Times New Roman" w:cs="Times New Roman"/>
                <w:sz w:val="24"/>
                <w:szCs w:val="24"/>
              </w:rPr>
              <w:t xml:space="preserve"> </w:t>
            </w:r>
            <w:r w:rsidRPr="00F3402F">
              <w:rPr>
                <w:rFonts w:ascii="Times New Roman" w:hAnsi="Times New Roman" w:cs="Times New Roman"/>
                <w:sz w:val="24"/>
                <w:szCs w:val="24"/>
              </w:rPr>
              <w:t xml:space="preserve">projekta iesniedzējs ir pievienojis šo noteikumu 25.6. </w:t>
            </w:r>
            <w:r w:rsidR="00D27C93">
              <w:rPr>
                <w:rFonts w:ascii="Times New Roman" w:hAnsi="Times New Roman" w:cs="Times New Roman"/>
                <w:sz w:val="24"/>
                <w:szCs w:val="24"/>
              </w:rPr>
              <w:t xml:space="preserve">apakšpunktā minēto </w:t>
            </w:r>
            <w:r w:rsidRPr="00F3402F">
              <w:rPr>
                <w:rFonts w:ascii="Times New Roman" w:hAnsi="Times New Roman" w:cs="Times New Roman"/>
                <w:sz w:val="24"/>
                <w:szCs w:val="24"/>
              </w:rPr>
              <w:t>apliecinājumu</w:t>
            </w:r>
            <w:r w:rsidR="00D27C93">
              <w:rPr>
                <w:rFonts w:ascii="Times New Roman" w:hAnsi="Times New Roman" w:cs="Times New Roman"/>
                <w:sz w:val="24"/>
                <w:szCs w:val="24"/>
              </w:rPr>
              <w:t>.</w:t>
            </w:r>
          </w:p>
          <w:p w14:paraId="56F28694" w14:textId="703AFD78" w:rsidR="00156E42" w:rsidRPr="00F3402F" w:rsidRDefault="00D27C93" w:rsidP="00D27C93">
            <w:pPr>
              <w:pStyle w:val="Default"/>
              <w:adjustRightInd/>
              <w:ind w:firstLine="461"/>
              <w:jc w:val="both"/>
              <w:rPr>
                <w:lang w:val="lv-LV"/>
              </w:rPr>
            </w:pPr>
            <w:r w:rsidRPr="009F3E03">
              <w:rPr>
                <w:b/>
                <w:bCs/>
                <w:lang w:val="lv-LV"/>
              </w:rPr>
              <w:t>Vērtējums ir "</w:t>
            </w:r>
            <w:r w:rsidR="0066055B" w:rsidRPr="009F3E03">
              <w:rPr>
                <w:b/>
                <w:bCs/>
                <w:lang w:val="lv-LV"/>
              </w:rPr>
              <w:t>Jā ar nosacījumu</w:t>
            </w:r>
            <w:r w:rsidRPr="009F3E03">
              <w:rPr>
                <w:b/>
                <w:bCs/>
                <w:lang w:val="lv-LV"/>
              </w:rPr>
              <w:t>"</w:t>
            </w:r>
            <w:r w:rsidRPr="00F3402F">
              <w:rPr>
                <w:lang w:val="lv-LV"/>
              </w:rPr>
              <w:t xml:space="preserve">, </w:t>
            </w:r>
            <w:r>
              <w:rPr>
                <w:lang w:val="lv-LV"/>
              </w:rPr>
              <w:t xml:space="preserve">ja </w:t>
            </w:r>
            <w:r w:rsidR="00156E42" w:rsidRPr="00F3402F">
              <w:rPr>
                <w:lang w:val="lv-LV"/>
              </w:rPr>
              <w:t>projekta iesniegum</w:t>
            </w:r>
            <w:r>
              <w:rPr>
                <w:lang w:val="lv-LV"/>
              </w:rPr>
              <w:t>am</w:t>
            </w:r>
            <w:r w:rsidR="00156E42" w:rsidRPr="00F3402F">
              <w:rPr>
                <w:lang w:val="lv-LV"/>
              </w:rPr>
              <w:t xml:space="preserve"> nav pievienots šo noteikumu 25.6.</w:t>
            </w:r>
            <w:r>
              <w:rPr>
                <w:lang w:val="lv-LV"/>
              </w:rPr>
              <w:t> </w:t>
            </w:r>
            <w:r w:rsidR="00156E42" w:rsidRPr="00F3402F">
              <w:rPr>
                <w:lang w:val="lv-LV"/>
              </w:rPr>
              <w:t>apakšpunktā minētais apliecinājums.</w:t>
            </w:r>
          </w:p>
          <w:p w14:paraId="3121B981" w14:textId="77777777" w:rsidR="00156E42" w:rsidRPr="00F3402F" w:rsidRDefault="00156E42" w:rsidP="00D27C93">
            <w:pPr>
              <w:pStyle w:val="Default"/>
              <w:ind w:firstLine="461"/>
              <w:jc w:val="both"/>
              <w:rPr>
                <w:lang w:val="lv-LV"/>
              </w:rPr>
            </w:pPr>
            <w:r w:rsidRPr="00F3402F">
              <w:rPr>
                <w:lang w:val="lv-LV"/>
              </w:rPr>
              <w:t>Rīcība: lēmumā izvirza atbilstošu nosacījumu papildināt projekta iesniegumu.</w:t>
            </w:r>
          </w:p>
          <w:p w14:paraId="530F97D3" w14:textId="787068CD" w:rsidR="00BB046C" w:rsidRDefault="00156E42" w:rsidP="00FB5254">
            <w:pPr>
              <w:pStyle w:val="Default"/>
              <w:adjustRightInd/>
              <w:ind w:left="36" w:firstLine="425"/>
              <w:jc w:val="both"/>
              <w:rPr>
                <w:lang w:val="lv-LV"/>
              </w:rPr>
            </w:pPr>
            <w:r w:rsidRPr="009F3E03">
              <w:rPr>
                <w:b/>
                <w:bCs/>
                <w:lang w:val="lv-LV"/>
              </w:rPr>
              <w:t xml:space="preserve">Vērtējums ir </w:t>
            </w:r>
            <w:r w:rsidR="00DD2E8D" w:rsidRPr="009F3E03">
              <w:rPr>
                <w:b/>
                <w:bCs/>
                <w:lang w:val="lv-LV"/>
              </w:rPr>
              <w:t>"</w:t>
            </w:r>
            <w:r w:rsidRPr="009F3E03">
              <w:rPr>
                <w:b/>
                <w:bCs/>
                <w:lang w:val="lv-LV"/>
              </w:rPr>
              <w:t>Nē</w:t>
            </w:r>
            <w:r w:rsidR="00DD2E8D" w:rsidRPr="009F3E03">
              <w:rPr>
                <w:b/>
                <w:bCs/>
                <w:lang w:val="lv-LV"/>
              </w:rPr>
              <w:t>"</w:t>
            </w:r>
            <w:r w:rsidRPr="00F3402F">
              <w:rPr>
                <w:lang w:val="lv-LV"/>
              </w:rPr>
              <w:t>, ja precizētajā projekta iesniegumā nav veikti precizējumi atbilstoši izvirzītajiem nosacījumiem.</w:t>
            </w:r>
          </w:p>
          <w:p w14:paraId="5C9F5EF0" w14:textId="77777777" w:rsidR="00D27C93" w:rsidRPr="00F3402F" w:rsidRDefault="00D27C93" w:rsidP="00D27C93">
            <w:pPr>
              <w:pStyle w:val="Default"/>
              <w:adjustRightInd/>
              <w:ind w:left="461"/>
              <w:jc w:val="both"/>
              <w:rPr>
                <w:lang w:val="lv-LV"/>
              </w:rPr>
            </w:pPr>
          </w:p>
          <w:p w14:paraId="666F3685" w14:textId="2B91F34A" w:rsidR="00156E42" w:rsidRPr="00F3402F" w:rsidRDefault="00156E42" w:rsidP="00D27C93">
            <w:pPr>
              <w:pStyle w:val="Default"/>
              <w:adjustRightInd/>
              <w:ind w:firstLine="461"/>
              <w:jc w:val="both"/>
              <w:rPr>
                <w:lang w:val="lv-LV"/>
              </w:rPr>
            </w:pPr>
            <w:proofErr w:type="gramStart"/>
            <w:r w:rsidRPr="00F3402F">
              <w:rPr>
                <w:lang w:val="lv-LV"/>
              </w:rPr>
              <w:t>Papildus komercdarbības</w:t>
            </w:r>
            <w:proofErr w:type="gramEnd"/>
            <w:r w:rsidRPr="00F3402F">
              <w:rPr>
                <w:lang w:val="lv-LV"/>
              </w:rPr>
              <w:t xml:space="preserve"> atbalsta nosacījumi tiek vērtēti š</w:t>
            </w:r>
            <w:r w:rsidR="000C574A">
              <w:rPr>
                <w:lang w:val="lv-LV"/>
              </w:rPr>
              <w:t>ā</w:t>
            </w:r>
            <w:r w:rsidRPr="00F3402F">
              <w:rPr>
                <w:lang w:val="lv-LV"/>
              </w:rPr>
              <w:t xml:space="preserve"> pielikuma</w:t>
            </w:r>
            <w:r w:rsidR="00775630" w:rsidRPr="00F3402F">
              <w:rPr>
                <w:lang w:val="lv-LV"/>
              </w:rPr>
              <w:t xml:space="preserve"> 1.4. apakšpunktā (atbilstība šo noteikumu 26.7. apakšpunktam un 41. punktam)</w:t>
            </w:r>
            <w:r w:rsidR="000C574A">
              <w:rPr>
                <w:lang w:val="lv-LV"/>
              </w:rPr>
              <w:t>;</w:t>
            </w:r>
            <w:r w:rsidRPr="00F3402F">
              <w:rPr>
                <w:lang w:val="lv-LV"/>
              </w:rPr>
              <w:t xml:space="preserve"> 3.4.</w:t>
            </w:r>
            <w:r w:rsidR="00D27C93" w:rsidRPr="00F3402F">
              <w:rPr>
                <w:lang w:val="lv-LV"/>
              </w:rPr>
              <w:t xml:space="preserve"> apakšpunktā </w:t>
            </w:r>
            <w:r w:rsidRPr="00F3402F">
              <w:rPr>
                <w:lang w:val="lv-LV"/>
              </w:rPr>
              <w:t>(atbilstība šo noteikumu 3. un 8. punktam, 18.1. un 26.10. apakšpunktam); 2.5. punktā (atbilstība šo noteikumu  25.5., 25.2.4.</w:t>
            </w:r>
            <w:r w:rsidR="000C574A">
              <w:rPr>
                <w:lang w:val="lv-LV"/>
              </w:rPr>
              <w:t xml:space="preserve"> un</w:t>
            </w:r>
            <w:r w:rsidRPr="00F3402F">
              <w:rPr>
                <w:lang w:val="lv-LV"/>
              </w:rPr>
              <w:t xml:space="preserve"> 26.14. </w:t>
            </w:r>
            <w:r w:rsidR="000C574A" w:rsidRPr="00F3402F">
              <w:rPr>
                <w:lang w:val="lv-LV"/>
              </w:rPr>
              <w:t xml:space="preserve">apakšpunktam </w:t>
            </w:r>
            <w:r w:rsidRPr="00F3402F">
              <w:rPr>
                <w:lang w:val="lv-LV"/>
              </w:rPr>
              <w:t xml:space="preserve">un 12. punktam); 2.6. </w:t>
            </w:r>
            <w:r w:rsidR="00D27C93" w:rsidRPr="00F3402F">
              <w:rPr>
                <w:lang w:val="lv-LV"/>
              </w:rPr>
              <w:t xml:space="preserve">apakšpunktā </w:t>
            </w:r>
            <w:r w:rsidRPr="00F3402F">
              <w:rPr>
                <w:lang w:val="lv-LV"/>
              </w:rPr>
              <w:t>(atbilstība šo noteikumu 13.1.</w:t>
            </w:r>
            <w:r w:rsidR="000C574A" w:rsidRPr="00F3402F">
              <w:rPr>
                <w:lang w:val="lv-LV"/>
              </w:rPr>
              <w:t xml:space="preserve"> apakšpunktam</w:t>
            </w:r>
            <w:r w:rsidR="000C574A">
              <w:rPr>
                <w:lang w:val="lv-LV"/>
              </w:rPr>
              <w:t xml:space="preserve"> un</w:t>
            </w:r>
            <w:r w:rsidRPr="00F3402F">
              <w:rPr>
                <w:lang w:val="lv-LV"/>
              </w:rPr>
              <w:t xml:space="preserve"> 14.,</w:t>
            </w:r>
            <w:r w:rsidR="00BB046C" w:rsidRPr="00F3402F">
              <w:rPr>
                <w:lang w:val="lv-LV"/>
              </w:rPr>
              <w:t xml:space="preserve"> </w:t>
            </w:r>
            <w:r w:rsidRPr="00F3402F">
              <w:rPr>
                <w:lang w:val="lv-LV"/>
              </w:rPr>
              <w:t>15., 16., 17.</w:t>
            </w:r>
            <w:r w:rsidR="000C574A">
              <w:rPr>
                <w:lang w:val="lv-LV"/>
              </w:rPr>
              <w:t xml:space="preserve"> un</w:t>
            </w:r>
            <w:r w:rsidRPr="00F3402F">
              <w:rPr>
                <w:lang w:val="lv-LV"/>
              </w:rPr>
              <w:t xml:space="preserve"> 39. punktam</w:t>
            </w:r>
            <w:r w:rsidR="000C574A">
              <w:rPr>
                <w:lang w:val="lv-LV"/>
              </w:rPr>
              <w:t>)</w:t>
            </w:r>
            <w:r w:rsidRPr="00F3402F">
              <w:rPr>
                <w:lang w:val="lv-LV"/>
              </w:rPr>
              <w:t>; 3.3.1.</w:t>
            </w:r>
            <w:r w:rsidR="00D27C93" w:rsidRPr="00F3402F">
              <w:rPr>
                <w:lang w:val="lv-LV"/>
              </w:rPr>
              <w:t xml:space="preserve"> apakšpunktā </w:t>
            </w:r>
            <w:r w:rsidRPr="00F3402F">
              <w:rPr>
                <w:lang w:val="lv-LV"/>
              </w:rPr>
              <w:t>(atbilstība šo noteikumu 25.7.</w:t>
            </w:r>
            <w:r w:rsidR="00BB046C" w:rsidRPr="00F3402F">
              <w:rPr>
                <w:lang w:val="lv-LV"/>
              </w:rPr>
              <w:t xml:space="preserve"> </w:t>
            </w:r>
            <w:r w:rsidRPr="00F3402F">
              <w:rPr>
                <w:lang w:val="lv-LV"/>
              </w:rPr>
              <w:t xml:space="preserve">apakšpunktam); </w:t>
            </w:r>
            <w:r w:rsidRPr="00354D37">
              <w:rPr>
                <w:lang w:val="lv-LV"/>
              </w:rPr>
              <w:t xml:space="preserve">1.2. </w:t>
            </w:r>
            <w:r w:rsidR="00354D37" w:rsidRPr="00354D37">
              <w:rPr>
                <w:lang w:val="lv-LV"/>
              </w:rPr>
              <w:t>apakšpunktā</w:t>
            </w:r>
            <w:r w:rsidR="00354D37" w:rsidRPr="00F3402F">
              <w:rPr>
                <w:lang w:val="lv-LV"/>
              </w:rPr>
              <w:t xml:space="preserve"> </w:t>
            </w:r>
            <w:r w:rsidRPr="00F3402F">
              <w:rPr>
                <w:lang w:val="lv-LV"/>
              </w:rPr>
              <w:t>(atbilst</w:t>
            </w:r>
            <w:r w:rsidR="000C574A">
              <w:rPr>
                <w:lang w:val="lv-LV"/>
              </w:rPr>
              <w:t>ība</w:t>
            </w:r>
            <w:r w:rsidRPr="00F3402F">
              <w:rPr>
                <w:lang w:val="lv-LV"/>
              </w:rPr>
              <w:t xml:space="preserve"> šo noteikumu 43. punktam); 1.3. </w:t>
            </w:r>
            <w:r w:rsidR="00D27C93" w:rsidRPr="00F3402F">
              <w:rPr>
                <w:lang w:val="lv-LV"/>
              </w:rPr>
              <w:t xml:space="preserve">apakšpunktā </w:t>
            </w:r>
            <w:r w:rsidRPr="00F3402F">
              <w:rPr>
                <w:lang w:val="lv-LV"/>
              </w:rPr>
              <w:t>(atbilstība šo noteikumu 42. punktam)</w:t>
            </w:r>
            <w:r w:rsidR="00F66F5C">
              <w:rPr>
                <w:lang w:val="lv-LV"/>
              </w:rPr>
              <w:t>.</w:t>
            </w:r>
            <w:r w:rsidR="000C574A">
              <w:rPr>
                <w:lang w:val="lv-LV"/>
              </w:rPr>
              <w:t xml:space="preserve"> </w:t>
            </w:r>
          </w:p>
        </w:tc>
      </w:tr>
      <w:tr w:rsidR="00156E42" w:rsidRPr="00F3402F" w14:paraId="5A8452D5" w14:textId="77777777" w:rsidTr="00F3402F">
        <w:trPr>
          <w:trHeight w:val="818"/>
        </w:trPr>
        <w:tc>
          <w:tcPr>
            <w:tcW w:w="709" w:type="dxa"/>
            <w:tcBorders>
              <w:top w:val="single" w:sz="4" w:space="0" w:color="auto"/>
            </w:tcBorders>
            <w:shd w:val="clear" w:color="auto" w:fill="auto"/>
          </w:tcPr>
          <w:p w14:paraId="640838A9" w14:textId="43EA9143" w:rsidR="00156E42" w:rsidRPr="00F3402F" w:rsidRDefault="00156E42" w:rsidP="00CF547B">
            <w:pPr>
              <w:spacing w:after="0" w:line="240" w:lineRule="auto"/>
              <w:rPr>
                <w:rFonts w:ascii="Times New Roman" w:eastAsia="ヒラギノ角ゴ Pro W3" w:hAnsi="Times New Roman" w:cs="Times New Roman"/>
                <w:color w:val="000000"/>
                <w:sz w:val="24"/>
                <w:szCs w:val="24"/>
              </w:rPr>
            </w:pPr>
            <w:r w:rsidRPr="00F3402F">
              <w:rPr>
                <w:rFonts w:ascii="Times New Roman" w:eastAsia="ヒラギノ角ゴ Pro W3" w:hAnsi="Times New Roman" w:cs="Times New Roman"/>
                <w:color w:val="000000"/>
                <w:sz w:val="24"/>
                <w:szCs w:val="24"/>
              </w:rPr>
              <w:lastRenderedPageBreak/>
              <w:t>2.2.</w:t>
            </w:r>
          </w:p>
        </w:tc>
        <w:tc>
          <w:tcPr>
            <w:tcW w:w="3969" w:type="dxa"/>
            <w:tcBorders>
              <w:top w:val="single" w:sz="4" w:space="0" w:color="auto"/>
            </w:tcBorders>
            <w:shd w:val="clear" w:color="auto" w:fill="auto"/>
          </w:tcPr>
          <w:p w14:paraId="2A728C94" w14:textId="72E05A9B" w:rsidR="00156E42" w:rsidRPr="00F3402F" w:rsidRDefault="00156E42" w:rsidP="00CF547B">
            <w:pPr>
              <w:spacing w:after="0" w:line="240" w:lineRule="auto"/>
              <w:jc w:val="both"/>
              <w:rPr>
                <w:rFonts w:ascii="Times New Roman" w:hAnsi="Times New Roman" w:cs="Times New Roman"/>
                <w:sz w:val="24"/>
                <w:szCs w:val="24"/>
              </w:rPr>
            </w:pPr>
            <w:r w:rsidRPr="00F3402F">
              <w:rPr>
                <w:rFonts w:ascii="Times New Roman" w:hAnsi="Times New Roman" w:cs="Times New Roman"/>
                <w:sz w:val="24"/>
                <w:szCs w:val="24"/>
              </w:rPr>
              <w:t>Projekta iesniedzējam vai sadarbības partnerim (ja attiecināms) nav noteiktas starptautiskās nacionālās sankcijas vai būtiskas finanšu tirgus intereses ietekmējošas Eiropas Savienības vai Ziemeļatlantijas līguma organizācijas dalībvalsts sankcijas</w:t>
            </w:r>
          </w:p>
        </w:tc>
        <w:tc>
          <w:tcPr>
            <w:tcW w:w="1276" w:type="dxa"/>
            <w:tcBorders>
              <w:top w:val="single" w:sz="4" w:space="0" w:color="auto"/>
            </w:tcBorders>
            <w:shd w:val="clear" w:color="auto" w:fill="auto"/>
            <w:vAlign w:val="center"/>
          </w:tcPr>
          <w:p w14:paraId="0787D3CC" w14:textId="77777777" w:rsidR="00156E42" w:rsidRPr="00F3402F" w:rsidRDefault="00156E42" w:rsidP="00CF547B">
            <w:pPr>
              <w:tabs>
                <w:tab w:val="left" w:pos="942"/>
                <w:tab w:val="left" w:pos="1257"/>
              </w:tabs>
              <w:spacing w:after="0" w:line="240" w:lineRule="auto"/>
              <w:jc w:val="center"/>
              <w:rPr>
                <w:rFonts w:ascii="Times New Roman" w:eastAsia="ヒラギノ角ゴ Pro W3" w:hAnsi="Times New Roman" w:cs="Times New Roman"/>
                <w:b/>
                <w:bCs/>
                <w:sz w:val="24"/>
                <w:szCs w:val="24"/>
              </w:rPr>
            </w:pPr>
          </w:p>
        </w:tc>
        <w:tc>
          <w:tcPr>
            <w:tcW w:w="7909" w:type="dxa"/>
            <w:tcBorders>
              <w:top w:val="single" w:sz="4" w:space="0" w:color="auto"/>
            </w:tcBorders>
            <w:shd w:val="clear" w:color="auto" w:fill="auto"/>
            <w:vAlign w:val="center"/>
          </w:tcPr>
          <w:p w14:paraId="7517432D" w14:textId="77777777" w:rsidR="00156E42" w:rsidRPr="00F3402F" w:rsidRDefault="00156E42" w:rsidP="00D27C93">
            <w:pPr>
              <w:spacing w:after="0" w:line="240" w:lineRule="auto"/>
              <w:ind w:firstLine="461"/>
              <w:jc w:val="both"/>
              <w:rPr>
                <w:rFonts w:ascii="Times New Roman" w:eastAsia="ヒラギノ角ゴ Pro W3" w:hAnsi="Times New Roman" w:cs="Times New Roman"/>
                <w:bCs/>
                <w:sz w:val="24"/>
                <w:szCs w:val="24"/>
              </w:rPr>
            </w:pPr>
            <w:r w:rsidRPr="00F3402F">
              <w:rPr>
                <w:rFonts w:ascii="Times New Roman" w:eastAsia="ヒラギノ角ゴ Pro W3" w:hAnsi="Times New Roman" w:cs="Times New Roman"/>
                <w:bCs/>
                <w:sz w:val="24"/>
                <w:szCs w:val="24"/>
              </w:rPr>
              <w:t xml:space="preserve">Atbilstību kritērijam pārbauda: </w:t>
            </w:r>
          </w:p>
          <w:p w14:paraId="18791E78" w14:textId="77777777" w:rsidR="00156E42" w:rsidRPr="00F3402F" w:rsidRDefault="00156E42" w:rsidP="00D27C93">
            <w:pPr>
              <w:spacing w:after="0" w:line="240" w:lineRule="auto"/>
              <w:ind w:firstLine="461"/>
              <w:jc w:val="both"/>
              <w:rPr>
                <w:rFonts w:ascii="Times New Roman" w:eastAsia="ヒラギノ角ゴ Pro W3" w:hAnsi="Times New Roman" w:cs="Times New Roman"/>
                <w:bCs/>
                <w:sz w:val="24"/>
                <w:szCs w:val="24"/>
              </w:rPr>
            </w:pPr>
            <w:r w:rsidRPr="00F3402F">
              <w:rPr>
                <w:rFonts w:ascii="Times New Roman" w:eastAsia="ヒラギノ角ゴ Pro W3" w:hAnsi="Times New Roman" w:cs="Times New Roman"/>
                <w:bCs/>
                <w:sz w:val="24"/>
                <w:szCs w:val="24"/>
              </w:rPr>
              <w:t xml:space="preserve">1) uz projekta iesnieguma iesniegšanas dienu; </w:t>
            </w:r>
          </w:p>
          <w:p w14:paraId="7992A4A7" w14:textId="3E5A0699" w:rsidR="00156E42" w:rsidRPr="00F3402F" w:rsidRDefault="00156E42" w:rsidP="00D27C93">
            <w:pPr>
              <w:spacing w:after="0" w:line="240" w:lineRule="auto"/>
              <w:ind w:firstLine="461"/>
              <w:jc w:val="both"/>
              <w:rPr>
                <w:rFonts w:ascii="Times New Roman" w:eastAsia="ヒラギノ角ゴ Pro W3" w:hAnsi="Times New Roman" w:cs="Times New Roman"/>
                <w:bCs/>
                <w:sz w:val="24"/>
                <w:szCs w:val="24"/>
              </w:rPr>
            </w:pPr>
            <w:r w:rsidRPr="00F3402F">
              <w:rPr>
                <w:rFonts w:ascii="Times New Roman" w:eastAsia="ヒラギノ角ゴ Pro W3" w:hAnsi="Times New Roman" w:cs="Times New Roman"/>
                <w:bCs/>
                <w:sz w:val="24"/>
                <w:szCs w:val="24"/>
              </w:rPr>
              <w:t>2) uz brīdi, kad tiek pieņemts lēmums par projekta iesnieguma apstiprināšanu vai atzinums par nosacījumu izpildi, ja ir bijis pieņemts lēmums par projekta iesnieguma apstiprināšanu</w:t>
            </w:r>
            <w:r w:rsidR="00507381">
              <w:rPr>
                <w:rFonts w:ascii="Times New Roman" w:eastAsia="ヒラギノ角ゴ Pro W3" w:hAnsi="Times New Roman" w:cs="Times New Roman"/>
                <w:bCs/>
                <w:sz w:val="24"/>
                <w:szCs w:val="24"/>
              </w:rPr>
              <w:t>.</w:t>
            </w:r>
          </w:p>
          <w:p w14:paraId="09C38A51" w14:textId="77777777" w:rsidR="00156E42" w:rsidRPr="00F3402F" w:rsidRDefault="00156E42" w:rsidP="00D27C93">
            <w:pPr>
              <w:spacing w:after="0" w:line="240" w:lineRule="auto"/>
              <w:ind w:firstLine="461"/>
              <w:jc w:val="both"/>
              <w:rPr>
                <w:rFonts w:ascii="Times New Roman" w:eastAsia="ヒラギノ角ゴ Pro W3" w:hAnsi="Times New Roman" w:cs="Times New Roman"/>
                <w:bCs/>
                <w:sz w:val="24"/>
                <w:szCs w:val="24"/>
              </w:rPr>
            </w:pPr>
          </w:p>
          <w:p w14:paraId="33E21A64" w14:textId="635785EA" w:rsidR="00156E42" w:rsidRPr="00F3402F" w:rsidRDefault="00156E42" w:rsidP="00D27C93">
            <w:pPr>
              <w:spacing w:after="0" w:line="240" w:lineRule="auto"/>
              <w:ind w:firstLine="461"/>
              <w:jc w:val="both"/>
              <w:rPr>
                <w:rFonts w:ascii="Times New Roman" w:hAnsi="Times New Roman" w:cs="Times New Roman"/>
                <w:sz w:val="24"/>
                <w:szCs w:val="24"/>
                <w:shd w:val="clear" w:color="auto" w:fill="FFFFFF"/>
              </w:rPr>
            </w:pPr>
            <w:r w:rsidRPr="00F3402F">
              <w:rPr>
                <w:rFonts w:ascii="Times New Roman" w:hAnsi="Times New Roman" w:cs="Times New Roman"/>
                <w:sz w:val="24"/>
                <w:szCs w:val="24"/>
                <w:shd w:val="clear" w:color="auto" w:fill="FFFFFF"/>
              </w:rPr>
              <w:t>Sankcijas tiek pārbaudītas:</w:t>
            </w:r>
          </w:p>
          <w:p w14:paraId="715658B3" w14:textId="6523B5FA" w:rsidR="00156E42" w:rsidRPr="00507381" w:rsidRDefault="00156E42" w:rsidP="00D27C93">
            <w:pPr>
              <w:pStyle w:val="ListParagraph"/>
              <w:numPr>
                <w:ilvl w:val="0"/>
                <w:numId w:val="8"/>
              </w:numPr>
              <w:tabs>
                <w:tab w:val="left" w:pos="456"/>
              </w:tabs>
              <w:spacing w:after="0" w:line="240" w:lineRule="auto"/>
              <w:ind w:left="0" w:firstLine="461"/>
              <w:jc w:val="both"/>
              <w:rPr>
                <w:rFonts w:ascii="Times New Roman" w:eastAsia="ヒラギノ角ゴ Pro W3" w:hAnsi="Times New Roman" w:cs="Times New Roman"/>
                <w:bCs/>
                <w:sz w:val="24"/>
                <w:szCs w:val="24"/>
              </w:rPr>
            </w:pPr>
            <w:r w:rsidRPr="00F3402F">
              <w:rPr>
                <w:rFonts w:ascii="Times New Roman" w:hAnsi="Times New Roman" w:cs="Times New Roman"/>
                <w:sz w:val="24"/>
                <w:szCs w:val="24"/>
                <w:shd w:val="clear" w:color="auto" w:fill="FFFFFF"/>
              </w:rPr>
              <w:t>saskaņā ar Starptautisko un Latvijas Republikas nacionālo sankciju likuma 11.</w:t>
            </w:r>
            <w:r w:rsidRPr="00F3402F">
              <w:rPr>
                <w:rFonts w:ascii="Times New Roman" w:hAnsi="Times New Roman" w:cs="Times New Roman"/>
                <w:sz w:val="24"/>
                <w:szCs w:val="24"/>
                <w:shd w:val="clear" w:color="auto" w:fill="FFFFFF"/>
                <w:vertAlign w:val="superscript"/>
              </w:rPr>
              <w:t>2</w:t>
            </w:r>
            <w:r w:rsidRPr="00F3402F">
              <w:rPr>
                <w:rFonts w:ascii="Times New Roman" w:hAnsi="Times New Roman" w:cs="Times New Roman"/>
                <w:sz w:val="24"/>
                <w:szCs w:val="24"/>
                <w:shd w:val="clear" w:color="auto" w:fill="FFFFFF"/>
              </w:rPr>
              <w:t xml:space="preserve"> pantā noteikto kārtību</w:t>
            </w:r>
            <w:r w:rsidR="00354D37">
              <w:rPr>
                <w:rFonts w:ascii="Times New Roman" w:hAnsi="Times New Roman" w:cs="Times New Roman"/>
                <w:sz w:val="24"/>
                <w:szCs w:val="24"/>
                <w:shd w:val="clear" w:color="auto" w:fill="FFFFFF"/>
              </w:rPr>
              <w:t>;</w:t>
            </w:r>
          </w:p>
          <w:p w14:paraId="486A1C20" w14:textId="42A6CEE7" w:rsidR="00156E42" w:rsidRPr="00F3402F" w:rsidRDefault="00507381" w:rsidP="00D27C93">
            <w:pPr>
              <w:pStyle w:val="ListParagraph"/>
              <w:numPr>
                <w:ilvl w:val="0"/>
                <w:numId w:val="8"/>
              </w:numPr>
              <w:tabs>
                <w:tab w:val="left" w:pos="456"/>
              </w:tabs>
              <w:spacing w:after="0" w:line="240" w:lineRule="auto"/>
              <w:ind w:left="0" w:firstLine="461"/>
              <w:jc w:val="both"/>
              <w:rPr>
                <w:rFonts w:ascii="Times New Roman" w:eastAsia="ヒラギノ角ゴ Pro W3" w:hAnsi="Times New Roman" w:cs="Times New Roman"/>
                <w:bCs/>
                <w:sz w:val="24"/>
                <w:szCs w:val="24"/>
              </w:rPr>
            </w:pPr>
            <w:r>
              <w:rPr>
                <w:rFonts w:ascii="Times New Roman" w:hAnsi="Times New Roman" w:cs="Times New Roman"/>
                <w:sz w:val="24"/>
                <w:szCs w:val="24"/>
                <w:shd w:val="clear" w:color="auto" w:fill="FFFFFF"/>
              </w:rPr>
              <w:t xml:space="preserve">attiecībā uz </w:t>
            </w:r>
            <w:r w:rsidR="00156E42" w:rsidRPr="00F3402F">
              <w:rPr>
                <w:rFonts w:ascii="Times New Roman" w:hAnsi="Times New Roman" w:cs="Times New Roman"/>
                <w:sz w:val="24"/>
                <w:szCs w:val="24"/>
                <w:shd w:val="clear" w:color="auto" w:fill="FFFFFF"/>
              </w:rPr>
              <w:t>projekta iesniedzēj</w:t>
            </w:r>
            <w:r>
              <w:rPr>
                <w:rFonts w:ascii="Times New Roman" w:hAnsi="Times New Roman" w:cs="Times New Roman"/>
                <w:sz w:val="24"/>
                <w:szCs w:val="24"/>
                <w:shd w:val="clear" w:color="auto" w:fill="FFFFFF"/>
              </w:rPr>
              <w:t>u</w:t>
            </w:r>
            <w:r w:rsidR="00156E42" w:rsidRPr="00F3402F">
              <w:rPr>
                <w:rFonts w:ascii="Times New Roman" w:hAnsi="Times New Roman" w:cs="Times New Roman"/>
                <w:sz w:val="24"/>
                <w:szCs w:val="24"/>
                <w:shd w:val="clear" w:color="auto" w:fill="FFFFFF"/>
              </w:rPr>
              <w:t>, sadarbības partneri (ja attiecināms) un person</w:t>
            </w:r>
            <w:r>
              <w:rPr>
                <w:rFonts w:ascii="Times New Roman" w:hAnsi="Times New Roman" w:cs="Times New Roman"/>
                <w:sz w:val="24"/>
                <w:szCs w:val="24"/>
                <w:shd w:val="clear" w:color="auto" w:fill="FFFFFF"/>
              </w:rPr>
              <w:t>u</w:t>
            </w:r>
            <w:r w:rsidR="00156E42" w:rsidRPr="00F3402F">
              <w:rPr>
                <w:rFonts w:ascii="Times New Roman" w:hAnsi="Times New Roman" w:cs="Times New Roman"/>
                <w:sz w:val="24"/>
                <w:szCs w:val="24"/>
                <w:shd w:val="clear" w:color="auto" w:fill="FFFFFF"/>
              </w:rPr>
              <w:t xml:space="preserve">, kura ir projekta iesniedzēja vai sadarbības partnera (ja attiecināms) valdes vai padomes loceklis, patiesais labuma guvējs, pārstāvēttiesīgā persona vai prokūrists, vai persona, kura ir pilnvarota pārstāvēt projekta iesniedzēju vai sadarbības partneri </w:t>
            </w:r>
            <w:proofErr w:type="gramStart"/>
            <w:r w:rsidR="00156E42" w:rsidRPr="00F3402F">
              <w:rPr>
                <w:rFonts w:ascii="Times New Roman" w:hAnsi="Times New Roman" w:cs="Times New Roman"/>
                <w:sz w:val="24"/>
                <w:szCs w:val="24"/>
                <w:shd w:val="clear" w:color="auto" w:fill="FFFFFF"/>
              </w:rPr>
              <w:t>(</w:t>
            </w:r>
            <w:proofErr w:type="gramEnd"/>
            <w:r w:rsidR="00156E42" w:rsidRPr="00F3402F">
              <w:rPr>
                <w:rFonts w:ascii="Times New Roman" w:hAnsi="Times New Roman" w:cs="Times New Roman"/>
                <w:sz w:val="24"/>
                <w:szCs w:val="24"/>
                <w:shd w:val="clear" w:color="auto" w:fill="FFFFFF"/>
              </w:rPr>
              <w:t>ja attiecināms) ar filiāli saistītās darbībās</w:t>
            </w:r>
            <w:r>
              <w:rPr>
                <w:rFonts w:ascii="Times New Roman" w:hAnsi="Times New Roman" w:cs="Times New Roman"/>
                <w:sz w:val="24"/>
                <w:szCs w:val="24"/>
                <w:shd w:val="clear" w:color="auto" w:fill="FFFFFF"/>
              </w:rPr>
              <w:t>;</w:t>
            </w:r>
          </w:p>
          <w:p w14:paraId="122E8989" w14:textId="23390A6B" w:rsidR="00156E42" w:rsidRPr="00F3402F" w:rsidRDefault="00156E42" w:rsidP="00D27C93">
            <w:pPr>
              <w:pStyle w:val="ListParagraph"/>
              <w:numPr>
                <w:ilvl w:val="0"/>
                <w:numId w:val="8"/>
              </w:numPr>
              <w:tabs>
                <w:tab w:val="left" w:pos="456"/>
              </w:tabs>
              <w:spacing w:after="0" w:line="240" w:lineRule="auto"/>
              <w:ind w:left="0" w:firstLine="461"/>
              <w:jc w:val="both"/>
              <w:rPr>
                <w:rFonts w:ascii="Times New Roman" w:eastAsia="ヒラギノ角ゴ Pro W3" w:hAnsi="Times New Roman" w:cs="Times New Roman"/>
                <w:bCs/>
                <w:sz w:val="24"/>
                <w:szCs w:val="24"/>
              </w:rPr>
            </w:pPr>
            <w:r w:rsidRPr="00F3402F">
              <w:rPr>
                <w:rFonts w:ascii="Times New Roman" w:hAnsi="Times New Roman" w:cs="Times New Roman"/>
                <w:sz w:val="24"/>
                <w:szCs w:val="24"/>
                <w:shd w:val="clear" w:color="auto" w:fill="FFFFFF"/>
              </w:rPr>
              <w:t xml:space="preserve">Finanšu izlūkošanas dienesta </w:t>
            </w:r>
            <w:r w:rsidR="00507381">
              <w:rPr>
                <w:rFonts w:ascii="Times New Roman" w:hAnsi="Times New Roman" w:cs="Times New Roman"/>
                <w:sz w:val="24"/>
                <w:szCs w:val="24"/>
                <w:shd w:val="clear" w:color="auto" w:fill="FFFFFF"/>
              </w:rPr>
              <w:t>tīmekļvi</w:t>
            </w:r>
            <w:r w:rsidR="00496F7C">
              <w:rPr>
                <w:rFonts w:ascii="Times New Roman" w:hAnsi="Times New Roman" w:cs="Times New Roman"/>
                <w:sz w:val="24"/>
                <w:szCs w:val="24"/>
                <w:shd w:val="clear" w:color="auto" w:fill="FFFFFF"/>
              </w:rPr>
              <w:t>e</w:t>
            </w:r>
            <w:r w:rsidR="00507381">
              <w:rPr>
                <w:rFonts w:ascii="Times New Roman" w:hAnsi="Times New Roman" w:cs="Times New Roman"/>
                <w:sz w:val="24"/>
                <w:szCs w:val="24"/>
                <w:shd w:val="clear" w:color="auto" w:fill="FFFFFF"/>
              </w:rPr>
              <w:t>tnē</w:t>
            </w:r>
            <w:r w:rsidRPr="00F3402F">
              <w:rPr>
                <w:rFonts w:ascii="Times New Roman" w:hAnsi="Times New Roman" w:cs="Times New Roman"/>
                <w:sz w:val="24"/>
                <w:szCs w:val="24"/>
                <w:shd w:val="clear" w:color="auto" w:fill="FFFFFF"/>
              </w:rPr>
              <w:t xml:space="preserve"> izveidotajā sankciju pārbaužu rīkā, OFAC meklētājā un Eiropas sankciju sarakstos. </w:t>
            </w:r>
          </w:p>
          <w:p w14:paraId="2A741B75" w14:textId="77777777" w:rsidR="00507381" w:rsidRDefault="00507381" w:rsidP="00D27C93">
            <w:pPr>
              <w:spacing w:after="0" w:line="240" w:lineRule="auto"/>
              <w:ind w:firstLine="461"/>
              <w:jc w:val="both"/>
              <w:rPr>
                <w:rFonts w:ascii="Times New Roman" w:hAnsi="Times New Roman" w:cs="Times New Roman"/>
                <w:sz w:val="24"/>
                <w:szCs w:val="24"/>
                <w:shd w:val="clear" w:color="auto" w:fill="FFFFFF"/>
              </w:rPr>
            </w:pPr>
          </w:p>
          <w:p w14:paraId="1E5F18E6" w14:textId="2609273E" w:rsidR="00156E42" w:rsidRPr="00F3402F" w:rsidRDefault="00156E42" w:rsidP="00D27C93">
            <w:pPr>
              <w:spacing w:after="0" w:line="240" w:lineRule="auto"/>
              <w:ind w:firstLine="461"/>
              <w:jc w:val="both"/>
              <w:rPr>
                <w:rFonts w:ascii="Times New Roman" w:hAnsi="Times New Roman" w:cs="Times New Roman"/>
                <w:sz w:val="24"/>
                <w:szCs w:val="24"/>
                <w:shd w:val="clear" w:color="auto" w:fill="FFFFFF"/>
              </w:rPr>
            </w:pPr>
            <w:r w:rsidRPr="00F3402F">
              <w:rPr>
                <w:rFonts w:ascii="Times New Roman" w:hAnsi="Times New Roman" w:cs="Times New Roman"/>
                <w:sz w:val="24"/>
                <w:szCs w:val="24"/>
                <w:shd w:val="clear" w:color="auto" w:fill="FFFFFF"/>
              </w:rPr>
              <w:t>Aģentūra pārbaudes laikā var lūgt kompetento iestāžu (Latvijas Republikas Ārlietu ministrijas, Valsts drošības dienesta, Finanšu izlūkošanas dienesta u.</w:t>
            </w:r>
            <w:r w:rsidR="00354D37">
              <w:rPr>
                <w:rFonts w:ascii="Times New Roman" w:hAnsi="Times New Roman" w:cs="Times New Roman"/>
                <w:sz w:val="24"/>
                <w:szCs w:val="24"/>
                <w:shd w:val="clear" w:color="auto" w:fill="FFFFFF"/>
              </w:rPr>
              <w:t> </w:t>
            </w:r>
            <w:r w:rsidRPr="00F3402F">
              <w:rPr>
                <w:rFonts w:ascii="Times New Roman" w:hAnsi="Times New Roman" w:cs="Times New Roman"/>
                <w:sz w:val="24"/>
                <w:szCs w:val="24"/>
                <w:shd w:val="clear" w:color="auto" w:fill="FFFFFF"/>
              </w:rPr>
              <w:t xml:space="preserve">c.) viedokli, </w:t>
            </w:r>
            <w:r w:rsidR="00507381">
              <w:rPr>
                <w:rFonts w:ascii="Times New Roman" w:hAnsi="Times New Roman" w:cs="Times New Roman"/>
                <w:sz w:val="24"/>
                <w:szCs w:val="24"/>
                <w:shd w:val="clear" w:color="auto" w:fill="FFFFFF"/>
              </w:rPr>
              <w:t xml:space="preserve">ja </w:t>
            </w:r>
            <w:r w:rsidRPr="00F3402F">
              <w:rPr>
                <w:rFonts w:ascii="Times New Roman" w:hAnsi="Times New Roman" w:cs="Times New Roman"/>
                <w:sz w:val="24"/>
                <w:szCs w:val="24"/>
                <w:shd w:val="clear" w:color="auto" w:fill="FFFFFF"/>
              </w:rPr>
              <w:t>nepieciešams</w:t>
            </w:r>
            <w:r w:rsidR="00507381">
              <w:rPr>
                <w:rFonts w:ascii="Times New Roman" w:hAnsi="Times New Roman" w:cs="Times New Roman"/>
                <w:sz w:val="24"/>
                <w:szCs w:val="24"/>
                <w:shd w:val="clear" w:color="auto" w:fill="FFFFFF"/>
              </w:rPr>
              <w:t>,</w:t>
            </w:r>
            <w:r w:rsidRPr="00F3402F">
              <w:rPr>
                <w:rFonts w:ascii="Times New Roman" w:hAnsi="Times New Roman" w:cs="Times New Roman"/>
                <w:sz w:val="24"/>
                <w:szCs w:val="24"/>
                <w:shd w:val="clear" w:color="auto" w:fill="FFFFFF"/>
              </w:rPr>
              <w:t xml:space="preserve"> par attiecīgo laikp</w:t>
            </w:r>
            <w:r w:rsidR="00507381">
              <w:rPr>
                <w:rFonts w:ascii="Times New Roman" w:hAnsi="Times New Roman" w:cs="Times New Roman"/>
                <w:sz w:val="24"/>
                <w:szCs w:val="24"/>
                <w:shd w:val="clear" w:color="auto" w:fill="FFFFFF"/>
              </w:rPr>
              <w:t>osm</w:t>
            </w:r>
            <w:r w:rsidRPr="00F3402F">
              <w:rPr>
                <w:rFonts w:ascii="Times New Roman" w:hAnsi="Times New Roman" w:cs="Times New Roman"/>
                <w:sz w:val="24"/>
                <w:szCs w:val="24"/>
                <w:shd w:val="clear" w:color="auto" w:fill="FFFFFF"/>
              </w:rPr>
              <w:t>u pagarinot projekta iesnieguma vērtēšanas termiņu.</w:t>
            </w:r>
          </w:p>
          <w:p w14:paraId="514A8760" w14:textId="77777777" w:rsidR="00156E42" w:rsidRDefault="00156E42" w:rsidP="00507381">
            <w:pPr>
              <w:pStyle w:val="Default"/>
              <w:tabs>
                <w:tab w:val="left" w:pos="348"/>
              </w:tabs>
              <w:ind w:firstLine="461"/>
              <w:jc w:val="both"/>
              <w:rPr>
                <w:shd w:val="clear" w:color="auto" w:fill="FFFFFF"/>
                <w:lang w:val="lv-LV"/>
              </w:rPr>
            </w:pPr>
          </w:p>
          <w:p w14:paraId="60FE9C08" w14:textId="24E1295C" w:rsidR="00507381" w:rsidRPr="00507381" w:rsidRDefault="00507381" w:rsidP="00507381">
            <w:pPr>
              <w:spacing w:after="0" w:line="240" w:lineRule="auto"/>
              <w:ind w:firstLine="461"/>
              <w:jc w:val="both"/>
              <w:rPr>
                <w:rFonts w:ascii="Times New Roman" w:hAnsi="Times New Roman" w:cs="Times New Roman"/>
                <w:sz w:val="24"/>
                <w:szCs w:val="24"/>
              </w:rPr>
            </w:pPr>
            <w:r w:rsidRPr="009F3E03">
              <w:rPr>
                <w:rFonts w:ascii="Times New Roman" w:hAnsi="Times New Roman" w:cs="Times New Roman"/>
                <w:b/>
                <w:bCs/>
                <w:sz w:val="24"/>
                <w:szCs w:val="24"/>
              </w:rPr>
              <w:t>Vērtējums ir "Jā"</w:t>
            </w:r>
            <w:r w:rsidRPr="00507381">
              <w:rPr>
                <w:rFonts w:ascii="Times New Roman" w:hAnsi="Times New Roman" w:cs="Times New Roman"/>
                <w:sz w:val="24"/>
                <w:szCs w:val="24"/>
              </w:rPr>
              <w:t>, ja projekta iesniedzējam un sadarbības partnerim (ja attiecināms) nav noteiktas starptautiskās nacionālās sankcijas vai būtiskas finanšu tirgus intereses ietekmējošas Eiropas Savienības vai Ziemeļatlantijas līguma organizācijas dalībvalsts sankcijas.</w:t>
            </w:r>
          </w:p>
          <w:p w14:paraId="22B4C077" w14:textId="7D6EF05A" w:rsidR="00507381" w:rsidRPr="00507381" w:rsidRDefault="00507381" w:rsidP="00507381">
            <w:pPr>
              <w:pStyle w:val="Default"/>
              <w:adjustRightInd/>
              <w:ind w:firstLine="461"/>
              <w:jc w:val="both"/>
              <w:rPr>
                <w:lang w:val="lv-LV"/>
              </w:rPr>
            </w:pPr>
            <w:r w:rsidRPr="009F3E03">
              <w:rPr>
                <w:b/>
                <w:bCs/>
                <w:lang w:val="lv-LV"/>
              </w:rPr>
              <w:t>Vērtējums ir "</w:t>
            </w:r>
            <w:r w:rsidR="0066055B" w:rsidRPr="009F3E03">
              <w:rPr>
                <w:b/>
                <w:bCs/>
                <w:lang w:val="lv-LV"/>
              </w:rPr>
              <w:t>Jā ar nosacījumu</w:t>
            </w:r>
            <w:r w:rsidRPr="009F3E03">
              <w:rPr>
                <w:b/>
                <w:bCs/>
                <w:lang w:val="lv-LV"/>
              </w:rPr>
              <w:t>"</w:t>
            </w:r>
            <w:r w:rsidRPr="00507381">
              <w:rPr>
                <w:lang w:val="lv-LV"/>
              </w:rPr>
              <w:t xml:space="preserve">, ja </w:t>
            </w:r>
            <w:r w:rsidRPr="00F3402F">
              <w:rPr>
                <w:shd w:val="clear" w:color="auto" w:fill="FFFFFF"/>
                <w:lang w:val="lv-LV"/>
              </w:rPr>
              <w:t>sankcijas konstatētas sadarbības partnerim</w:t>
            </w:r>
            <w:r>
              <w:rPr>
                <w:shd w:val="clear" w:color="auto" w:fill="FFFFFF"/>
                <w:lang w:val="lv-LV"/>
              </w:rPr>
              <w:t>, bet</w:t>
            </w:r>
            <w:r w:rsidRPr="00F3402F">
              <w:rPr>
                <w:shd w:val="clear" w:color="auto" w:fill="FFFFFF"/>
                <w:lang w:val="lv-LV"/>
              </w:rPr>
              <w:t xml:space="preserve"> konkrētais sadarbības partneris būtiski neietekmē projekta īstenošanas iespējas</w:t>
            </w:r>
            <w:r w:rsidRPr="00507381">
              <w:rPr>
                <w:lang w:val="lv-LV"/>
              </w:rPr>
              <w:t>.</w:t>
            </w:r>
          </w:p>
          <w:p w14:paraId="0B485BBE" w14:textId="22A17454" w:rsidR="00507381" w:rsidRPr="00F3402F" w:rsidRDefault="00507381" w:rsidP="00507381">
            <w:pPr>
              <w:pStyle w:val="Default"/>
              <w:ind w:firstLine="461"/>
              <w:jc w:val="both"/>
              <w:rPr>
                <w:lang w:val="lv-LV"/>
              </w:rPr>
            </w:pPr>
            <w:r w:rsidRPr="00507381">
              <w:rPr>
                <w:lang w:val="lv-LV"/>
              </w:rPr>
              <w:t xml:space="preserve">Rīcība: </w:t>
            </w:r>
            <w:r w:rsidRPr="00F3402F">
              <w:rPr>
                <w:lang w:val="lv-LV"/>
              </w:rPr>
              <w:t>lēmumā izvirza atbilstošu nosacījumu izslēgt vai nomainīt konkrēto sadarbības partneri.</w:t>
            </w:r>
          </w:p>
          <w:p w14:paraId="00D4FE46" w14:textId="22B65A3A" w:rsidR="00156E42" w:rsidRPr="00F3402F" w:rsidDel="00A42259" w:rsidRDefault="00507381" w:rsidP="00507381">
            <w:pPr>
              <w:pStyle w:val="Default"/>
              <w:adjustRightInd/>
              <w:ind w:firstLine="461"/>
              <w:jc w:val="both"/>
              <w:rPr>
                <w:lang w:val="lv-LV"/>
              </w:rPr>
            </w:pPr>
            <w:r w:rsidRPr="009F3E03">
              <w:rPr>
                <w:b/>
                <w:bCs/>
                <w:lang w:val="lv-LV"/>
              </w:rPr>
              <w:lastRenderedPageBreak/>
              <w:t>Vērtējums ir "Nē"</w:t>
            </w:r>
            <w:r w:rsidRPr="00F3402F">
              <w:rPr>
                <w:lang w:val="lv-LV"/>
              </w:rPr>
              <w:t xml:space="preserve">, ja </w:t>
            </w:r>
            <w:r w:rsidRPr="00F3402F">
              <w:rPr>
                <w:shd w:val="clear" w:color="auto" w:fill="FFFFFF"/>
                <w:lang w:val="lv-LV"/>
              </w:rPr>
              <w:t>sankcijas konstatētas projekta iesniedzējam</w:t>
            </w:r>
            <w:r w:rsidRPr="00F3402F">
              <w:rPr>
                <w:lang w:val="lv-LV"/>
              </w:rPr>
              <w:t xml:space="preserve"> vai projekta iesniedzējs neizpilda lēmumā par projekta iesnieguma apstiprināšanu ar nosacījumiem ietvertos nosacījumus</w:t>
            </w:r>
            <w:r>
              <w:rPr>
                <w:lang w:val="lv-LV"/>
              </w:rPr>
              <w:t>,</w:t>
            </w:r>
            <w:r w:rsidRPr="00F3402F">
              <w:rPr>
                <w:lang w:val="lv-LV"/>
              </w:rPr>
              <w:t xml:space="preserve"> vai pēc nosacījumu izpildes joprojām neatbilst izvirzītajām prasībām, vai arī nosacījumus neizpilda lēmumā par projekta iesnieguma apstiprināšanu ar nosacījumiem noteiktajā termiņā.</w:t>
            </w:r>
          </w:p>
        </w:tc>
      </w:tr>
      <w:tr w:rsidR="00156E42" w:rsidRPr="00F3402F" w14:paraId="208B067E" w14:textId="77777777" w:rsidTr="00F3402F">
        <w:trPr>
          <w:trHeight w:val="818"/>
        </w:trPr>
        <w:tc>
          <w:tcPr>
            <w:tcW w:w="709" w:type="dxa"/>
            <w:tcBorders>
              <w:top w:val="single" w:sz="4" w:space="0" w:color="auto"/>
            </w:tcBorders>
            <w:shd w:val="clear" w:color="auto" w:fill="auto"/>
          </w:tcPr>
          <w:p w14:paraId="428E8604" w14:textId="18D38831" w:rsidR="00156E42" w:rsidRPr="00F3402F" w:rsidRDefault="00156E42" w:rsidP="00CF547B">
            <w:pPr>
              <w:spacing w:after="0" w:line="240" w:lineRule="auto"/>
              <w:rPr>
                <w:rFonts w:ascii="Times New Roman" w:eastAsia="ヒラギノ角ゴ Pro W3" w:hAnsi="Times New Roman" w:cs="Times New Roman"/>
                <w:color w:val="000000"/>
                <w:sz w:val="24"/>
                <w:szCs w:val="24"/>
              </w:rPr>
            </w:pPr>
            <w:r w:rsidRPr="00F3402F">
              <w:rPr>
                <w:rFonts w:ascii="Times New Roman" w:eastAsia="ヒラギノ角ゴ Pro W3" w:hAnsi="Times New Roman" w:cs="Times New Roman"/>
                <w:color w:val="000000"/>
                <w:sz w:val="24"/>
                <w:szCs w:val="24"/>
              </w:rPr>
              <w:lastRenderedPageBreak/>
              <w:t>2.3.</w:t>
            </w:r>
          </w:p>
        </w:tc>
        <w:tc>
          <w:tcPr>
            <w:tcW w:w="3969" w:type="dxa"/>
            <w:tcBorders>
              <w:top w:val="single" w:sz="4" w:space="0" w:color="auto"/>
            </w:tcBorders>
            <w:shd w:val="clear" w:color="auto" w:fill="auto"/>
          </w:tcPr>
          <w:p w14:paraId="70B82004" w14:textId="47738556" w:rsidR="00156E42" w:rsidRPr="00F3402F" w:rsidRDefault="00156E42" w:rsidP="00CF547B">
            <w:pPr>
              <w:spacing w:after="0" w:line="240" w:lineRule="auto"/>
              <w:jc w:val="both"/>
              <w:rPr>
                <w:rFonts w:ascii="Times New Roman" w:hAnsi="Times New Roman" w:cs="Times New Roman"/>
                <w:sz w:val="24"/>
                <w:szCs w:val="24"/>
              </w:rPr>
            </w:pPr>
            <w:r w:rsidRPr="00F3402F">
              <w:rPr>
                <w:rFonts w:ascii="Times New Roman" w:hAnsi="Times New Roman" w:cs="Times New Roman"/>
                <w:sz w:val="24"/>
                <w:szCs w:val="24"/>
              </w:rPr>
              <w:t xml:space="preserve">Projekta iesniedzējam un sadarbības partnerim (ja attiecināms) Latvijas Republikā nav Valsts ieņēmumu dienesta administrēto nodokļu parādu, tai skaitā valsts sociālās apdrošināšanas obligāto iemaksu parādu, kas kopsummā katram atsevišķi pārsniedz 150 </w:t>
            </w:r>
            <w:r w:rsidRPr="00F3402F">
              <w:rPr>
                <w:rFonts w:ascii="Times New Roman" w:hAnsi="Times New Roman" w:cs="Times New Roman"/>
                <w:i/>
                <w:iCs/>
                <w:sz w:val="24"/>
                <w:szCs w:val="24"/>
              </w:rPr>
              <w:t xml:space="preserve">euro. </w:t>
            </w:r>
          </w:p>
        </w:tc>
        <w:tc>
          <w:tcPr>
            <w:tcW w:w="1276" w:type="dxa"/>
            <w:tcBorders>
              <w:top w:val="single" w:sz="4" w:space="0" w:color="auto"/>
            </w:tcBorders>
            <w:shd w:val="clear" w:color="auto" w:fill="auto"/>
            <w:vAlign w:val="center"/>
          </w:tcPr>
          <w:p w14:paraId="62B12E1D" w14:textId="77777777" w:rsidR="00156E42" w:rsidRPr="00F3402F" w:rsidRDefault="00156E42" w:rsidP="00CF547B">
            <w:pPr>
              <w:tabs>
                <w:tab w:val="left" w:pos="942"/>
                <w:tab w:val="left" w:pos="1257"/>
              </w:tabs>
              <w:spacing w:after="0" w:line="240" w:lineRule="auto"/>
              <w:jc w:val="center"/>
              <w:rPr>
                <w:rFonts w:ascii="Times New Roman" w:eastAsia="ヒラギノ角ゴ Pro W3" w:hAnsi="Times New Roman" w:cs="Times New Roman"/>
                <w:b/>
                <w:bCs/>
                <w:sz w:val="24"/>
                <w:szCs w:val="24"/>
              </w:rPr>
            </w:pPr>
          </w:p>
        </w:tc>
        <w:tc>
          <w:tcPr>
            <w:tcW w:w="7909" w:type="dxa"/>
            <w:tcBorders>
              <w:top w:val="single" w:sz="4" w:space="0" w:color="auto"/>
            </w:tcBorders>
            <w:shd w:val="clear" w:color="auto" w:fill="auto"/>
            <w:vAlign w:val="center"/>
          </w:tcPr>
          <w:p w14:paraId="01DF4AA2" w14:textId="2FAA819A" w:rsidR="00156E42" w:rsidRPr="00F3402F" w:rsidRDefault="00156E42" w:rsidP="00507381">
            <w:pPr>
              <w:pStyle w:val="Default"/>
              <w:tabs>
                <w:tab w:val="left" w:pos="348"/>
              </w:tabs>
              <w:ind w:firstLine="461"/>
              <w:jc w:val="both"/>
              <w:rPr>
                <w:lang w:val="lv-LV"/>
              </w:rPr>
            </w:pPr>
            <w:r w:rsidRPr="009F3E03">
              <w:rPr>
                <w:b/>
                <w:bCs/>
                <w:lang w:val="lv-LV"/>
              </w:rPr>
              <w:t xml:space="preserve">Vērtējums ir </w:t>
            </w:r>
            <w:r w:rsidR="00DD2E8D" w:rsidRPr="009F3E03">
              <w:rPr>
                <w:b/>
                <w:bCs/>
                <w:lang w:val="lv-LV"/>
              </w:rPr>
              <w:t>"</w:t>
            </w:r>
            <w:r w:rsidRPr="009F3E03">
              <w:rPr>
                <w:b/>
                <w:bCs/>
                <w:lang w:val="lv-LV"/>
              </w:rPr>
              <w:t>Jā</w:t>
            </w:r>
            <w:r w:rsidR="00DD2E8D" w:rsidRPr="009F3E03">
              <w:rPr>
                <w:b/>
                <w:bCs/>
                <w:lang w:val="lv-LV"/>
              </w:rPr>
              <w:t>"</w:t>
            </w:r>
            <w:r w:rsidRPr="00507381">
              <w:rPr>
                <w:lang w:val="lv-LV"/>
              </w:rPr>
              <w:t>,</w:t>
            </w:r>
            <w:r w:rsidRPr="00F3402F">
              <w:rPr>
                <w:lang w:val="lv-LV"/>
              </w:rPr>
              <w:t xml:space="preserve"> ja, balstoties uz VID parādnieku datubāzē pieejamo informāciju uz projekta iesnieguma un, ja attiecināms, precizētā projekta iesnieguma iesniegšanas dienu (t.</w:t>
            </w:r>
            <w:r w:rsidR="00520651">
              <w:rPr>
                <w:lang w:val="lv-LV"/>
              </w:rPr>
              <w:t xml:space="preserve"> </w:t>
            </w:r>
            <w:r w:rsidRPr="00F3402F">
              <w:rPr>
                <w:lang w:val="lv-LV"/>
              </w:rPr>
              <w:t xml:space="preserve">i., </w:t>
            </w:r>
            <w:r w:rsidR="00520651" w:rsidRPr="00F3402F">
              <w:rPr>
                <w:lang w:val="lv-LV"/>
              </w:rPr>
              <w:t xml:space="preserve">balstoties </w:t>
            </w:r>
            <w:r w:rsidR="00520651">
              <w:rPr>
                <w:lang w:val="lv-LV"/>
              </w:rPr>
              <w:t xml:space="preserve">uz </w:t>
            </w:r>
            <w:r w:rsidRPr="00F3402F">
              <w:rPr>
                <w:lang w:val="lv-LV"/>
              </w:rPr>
              <w:t>informāciju, kas publicēta divas darba dienas pēc projekta iesnieguma un, ja attiecināms, precizētā projekta iesnieguma iesniegšanas dienas)</w:t>
            </w:r>
            <w:r w:rsidR="00520651">
              <w:rPr>
                <w:lang w:val="lv-LV"/>
              </w:rPr>
              <w:t>,</w:t>
            </w:r>
            <w:r w:rsidRPr="00F3402F">
              <w:rPr>
                <w:lang w:val="lv-LV"/>
              </w:rPr>
              <w:t xml:space="preserve"> projekta iesniedzējam un sadarbības partnerim, ja tāds projektā ir paredzēts, nav VID administrēto nodokļu parādu, tai skaitā valsts sociālās apdrošināšanas obligāto iemaksu parādu (turpmāk – nodokļu parādi), kas kopsummā katram atsevišķi pārsniedz 150 </w:t>
            </w:r>
            <w:r w:rsidRPr="00F3402F">
              <w:rPr>
                <w:i/>
                <w:iCs/>
                <w:lang w:val="lv-LV"/>
              </w:rPr>
              <w:t>euro</w:t>
            </w:r>
            <w:r w:rsidRPr="00F3402F">
              <w:rPr>
                <w:lang w:val="lv-LV"/>
              </w:rPr>
              <w:t>. </w:t>
            </w:r>
          </w:p>
          <w:p w14:paraId="6E3EEC5C" w14:textId="5527A93C" w:rsidR="00156E42" w:rsidRPr="00F3402F" w:rsidRDefault="00507381" w:rsidP="00507381">
            <w:pPr>
              <w:pStyle w:val="Default"/>
              <w:tabs>
                <w:tab w:val="left" w:pos="408"/>
              </w:tabs>
              <w:ind w:firstLine="461"/>
              <w:jc w:val="both"/>
              <w:rPr>
                <w:b/>
                <w:bCs/>
                <w:lang w:val="lv-LV"/>
              </w:rPr>
            </w:pPr>
            <w:r w:rsidRPr="009F3E03">
              <w:rPr>
                <w:b/>
                <w:bCs/>
                <w:lang w:val="lv-LV"/>
              </w:rPr>
              <w:t>Vērtējums ir "</w:t>
            </w:r>
            <w:r w:rsidR="0066055B" w:rsidRPr="009F3E03">
              <w:rPr>
                <w:b/>
                <w:bCs/>
                <w:lang w:val="lv-LV"/>
              </w:rPr>
              <w:t>Jā ar nosacījumu</w:t>
            </w:r>
            <w:r w:rsidRPr="009F3E03">
              <w:rPr>
                <w:b/>
                <w:bCs/>
                <w:lang w:val="lv-LV"/>
              </w:rPr>
              <w:t>"</w:t>
            </w:r>
            <w:r w:rsidRPr="00507381">
              <w:rPr>
                <w:lang w:val="lv-LV"/>
              </w:rPr>
              <w:t>, ja</w:t>
            </w:r>
            <w:r w:rsidR="00156E42" w:rsidRPr="00F3402F">
              <w:rPr>
                <w:lang w:val="lv-LV"/>
              </w:rPr>
              <w:t xml:space="preserve"> projekta iesniegums neatbilst kādai no prasībām</w:t>
            </w:r>
            <w:r w:rsidR="00156E42" w:rsidRPr="00F3402F">
              <w:rPr>
                <w:b/>
                <w:bCs/>
                <w:lang w:val="lv-LV"/>
              </w:rPr>
              <w:t>.</w:t>
            </w:r>
          </w:p>
          <w:p w14:paraId="72B3C4FA" w14:textId="7C6D1C5B" w:rsidR="00935313" w:rsidRPr="00F3402F" w:rsidRDefault="00156E42" w:rsidP="00507381">
            <w:pPr>
              <w:pStyle w:val="Default"/>
              <w:tabs>
                <w:tab w:val="left" w:pos="408"/>
              </w:tabs>
              <w:ind w:firstLine="461"/>
              <w:jc w:val="both"/>
              <w:rPr>
                <w:lang w:val="lv-LV"/>
              </w:rPr>
            </w:pPr>
            <w:r w:rsidRPr="00F3402F">
              <w:rPr>
                <w:lang w:val="lv-LV"/>
              </w:rPr>
              <w:t>Rīcība: lēmumā izvirza atbilstošu nosacījumu papildināt vai precizēt projekta iesniegumu</w:t>
            </w:r>
            <w:r w:rsidR="00935313" w:rsidRPr="00F3402F">
              <w:rPr>
                <w:lang w:val="lv-LV"/>
              </w:rPr>
              <w:t xml:space="preserve">: </w:t>
            </w:r>
          </w:p>
          <w:p w14:paraId="499FD47D" w14:textId="668B8F89" w:rsidR="00507381" w:rsidRDefault="00935313" w:rsidP="00507381">
            <w:pPr>
              <w:pStyle w:val="Default"/>
              <w:tabs>
                <w:tab w:val="left" w:pos="408"/>
              </w:tabs>
              <w:ind w:firstLine="461"/>
              <w:jc w:val="both"/>
              <w:rPr>
                <w:lang w:val="lv-LV"/>
              </w:rPr>
            </w:pPr>
            <w:r w:rsidRPr="00F3402F">
              <w:rPr>
                <w:lang w:val="lv-LV"/>
              </w:rPr>
              <w:t xml:space="preserve">a) </w:t>
            </w:r>
            <w:r w:rsidR="00520651">
              <w:rPr>
                <w:lang w:val="lv-LV"/>
              </w:rPr>
              <w:t>samaksāt</w:t>
            </w:r>
            <w:r w:rsidRPr="00F3402F">
              <w:rPr>
                <w:lang w:val="lv-LV"/>
              </w:rPr>
              <w:t xml:space="preserve"> visu</w:t>
            </w:r>
            <w:r w:rsidR="00520651">
              <w:rPr>
                <w:lang w:val="lv-LV"/>
              </w:rPr>
              <w:t>s</w:t>
            </w:r>
            <w:r w:rsidRPr="00F3402F">
              <w:rPr>
                <w:lang w:val="lv-LV"/>
              </w:rPr>
              <w:t xml:space="preserve"> nodokļu parādu</w:t>
            </w:r>
            <w:r w:rsidR="00520651">
              <w:rPr>
                <w:lang w:val="lv-LV"/>
              </w:rPr>
              <w:t>s</w:t>
            </w:r>
            <w:r w:rsidRPr="00F3402F">
              <w:rPr>
                <w:lang w:val="lv-LV"/>
              </w:rPr>
              <w:t xml:space="preserve">, nodrošinot, ka ne projekta iesniedzējam, ne sadarbības partnerim, ja tāds projektā ir paredzēts, Latvijas Republikā projekta iesnieguma precizējumu iesniegšanas dienā nav nodokļu parādu, kas kopsummā katram atsevišķi pārsniedz 150 </w:t>
            </w:r>
            <w:r w:rsidRPr="00520651">
              <w:rPr>
                <w:i/>
                <w:iCs/>
                <w:noProof/>
                <w:lang w:val="lv-LV"/>
              </w:rPr>
              <w:t>euro</w:t>
            </w:r>
            <w:r w:rsidRPr="00F3402F">
              <w:rPr>
                <w:noProof/>
                <w:lang w:val="lv-LV"/>
              </w:rPr>
              <w:t>;</w:t>
            </w:r>
            <w:r w:rsidRPr="00F3402F">
              <w:rPr>
                <w:lang w:val="lv-LV"/>
              </w:rPr>
              <w:t xml:space="preserve"> </w:t>
            </w:r>
          </w:p>
          <w:p w14:paraId="7EFE7883" w14:textId="130E5AAE" w:rsidR="00156E42" w:rsidRPr="00F3402F" w:rsidRDefault="00935313" w:rsidP="00507381">
            <w:pPr>
              <w:pStyle w:val="Default"/>
              <w:tabs>
                <w:tab w:val="left" w:pos="408"/>
              </w:tabs>
              <w:ind w:firstLine="461"/>
              <w:jc w:val="both"/>
              <w:rPr>
                <w:lang w:val="lv-LV"/>
              </w:rPr>
            </w:pPr>
            <w:r w:rsidRPr="00F3402F">
              <w:rPr>
                <w:lang w:val="lv-LV"/>
              </w:rPr>
              <w:t>b) iesniegt VID visas nodokļu deklarācijas, kas bija jāiesniedz līdz pārbaudes datumam, papildu</w:t>
            </w:r>
            <w:r w:rsidR="00520651">
              <w:rPr>
                <w:lang w:val="lv-LV"/>
              </w:rPr>
              <w:t>s</w:t>
            </w:r>
            <w:r w:rsidRPr="00F3402F">
              <w:rPr>
                <w:lang w:val="lv-LV"/>
              </w:rPr>
              <w:t xml:space="preserve"> iesniedzot sadarbības iestādē aktualizētu izziņu par faktisko nodokļu nomaksas stāvokli pārbaudes datumā.</w:t>
            </w:r>
          </w:p>
          <w:p w14:paraId="424307B2" w14:textId="1D460BA6" w:rsidR="00156E42" w:rsidRPr="00F3402F" w:rsidRDefault="00156E42" w:rsidP="00507381">
            <w:pPr>
              <w:pStyle w:val="Default"/>
              <w:tabs>
                <w:tab w:val="left" w:pos="408"/>
              </w:tabs>
              <w:ind w:firstLine="461"/>
              <w:jc w:val="both"/>
              <w:rPr>
                <w:lang w:val="lv-LV"/>
              </w:rPr>
            </w:pPr>
            <w:r w:rsidRPr="009F3E03">
              <w:rPr>
                <w:b/>
                <w:bCs/>
                <w:lang w:val="lv-LV"/>
              </w:rPr>
              <w:t xml:space="preserve">Vērtējums ir </w:t>
            </w:r>
            <w:r w:rsidR="00DD2E8D" w:rsidRPr="009F3E03">
              <w:rPr>
                <w:b/>
                <w:bCs/>
                <w:lang w:val="lv-LV"/>
              </w:rPr>
              <w:t>"</w:t>
            </w:r>
            <w:r w:rsidRPr="009F3E03">
              <w:rPr>
                <w:b/>
                <w:bCs/>
                <w:lang w:val="lv-LV"/>
              </w:rPr>
              <w:t>Nē</w:t>
            </w:r>
            <w:r w:rsidR="00DD2E8D" w:rsidRPr="009F3E03">
              <w:rPr>
                <w:b/>
                <w:bCs/>
                <w:lang w:val="lv-LV"/>
              </w:rPr>
              <w:t>"</w:t>
            </w:r>
            <w:r w:rsidRPr="00520651">
              <w:rPr>
                <w:lang w:val="lv-LV"/>
              </w:rPr>
              <w:t>,</w:t>
            </w:r>
            <w:r w:rsidRPr="00F3402F">
              <w:rPr>
                <w:lang w:val="lv-LV"/>
              </w:rPr>
              <w:t xml:space="preserve"> ja projekta iesniedzējs neizpilda lēmumā par projekta iesnieguma apstiprināšanu ar nosacījumiem ietvertos nosacījumus vai pēc nosacījumu izpildes joprojām neatbilst izvirzītajām prasībām, vai arī nosacījumus neizpilda lēmumā par projekta iesnieguma apstiprināšanu ar nosacījumiem noteiktajā termiņā.</w:t>
            </w:r>
          </w:p>
        </w:tc>
      </w:tr>
      <w:tr w:rsidR="00156E42" w:rsidRPr="00F3402F" w14:paraId="32EB7A2F" w14:textId="77777777" w:rsidTr="00F3402F">
        <w:trPr>
          <w:trHeight w:val="250"/>
        </w:trPr>
        <w:tc>
          <w:tcPr>
            <w:tcW w:w="709" w:type="dxa"/>
            <w:tcBorders>
              <w:top w:val="single" w:sz="4" w:space="0" w:color="auto"/>
            </w:tcBorders>
            <w:shd w:val="clear" w:color="auto" w:fill="auto"/>
          </w:tcPr>
          <w:p w14:paraId="1084C68D" w14:textId="061C72E8" w:rsidR="00156E42" w:rsidRPr="00F3402F" w:rsidRDefault="00156E42" w:rsidP="00CF547B">
            <w:pPr>
              <w:spacing w:after="0" w:line="240" w:lineRule="auto"/>
              <w:rPr>
                <w:rFonts w:ascii="Times New Roman" w:eastAsia="ヒラギノ角ゴ Pro W3" w:hAnsi="Times New Roman" w:cs="Times New Roman"/>
                <w:color w:val="000000"/>
                <w:sz w:val="24"/>
                <w:szCs w:val="24"/>
              </w:rPr>
            </w:pPr>
            <w:r w:rsidRPr="00F3402F">
              <w:rPr>
                <w:rFonts w:ascii="Times New Roman" w:eastAsia="ヒラギノ角ゴ Pro W3" w:hAnsi="Times New Roman" w:cs="Times New Roman"/>
                <w:color w:val="000000"/>
                <w:sz w:val="24"/>
                <w:szCs w:val="24"/>
              </w:rPr>
              <w:t>2.4.</w:t>
            </w:r>
          </w:p>
        </w:tc>
        <w:tc>
          <w:tcPr>
            <w:tcW w:w="3969" w:type="dxa"/>
            <w:tcBorders>
              <w:top w:val="single" w:sz="4" w:space="0" w:color="auto"/>
            </w:tcBorders>
            <w:shd w:val="clear" w:color="auto" w:fill="auto"/>
          </w:tcPr>
          <w:p w14:paraId="50C1BA3B" w14:textId="61BA3154" w:rsidR="00156E42" w:rsidRPr="00F3402F" w:rsidRDefault="00156E42" w:rsidP="00CF547B">
            <w:pPr>
              <w:spacing w:after="0" w:line="240" w:lineRule="auto"/>
              <w:jc w:val="both"/>
              <w:rPr>
                <w:rFonts w:ascii="Times New Roman" w:eastAsia="ヒラギノ角ゴ Pro W3" w:hAnsi="Times New Roman" w:cs="Times New Roman"/>
                <w:color w:val="000000"/>
                <w:sz w:val="24"/>
                <w:szCs w:val="24"/>
              </w:rPr>
            </w:pPr>
            <w:r w:rsidRPr="00F3402F">
              <w:rPr>
                <w:rFonts w:ascii="Times New Roman" w:hAnsi="Times New Roman" w:cs="Times New Roman"/>
                <w:sz w:val="24"/>
                <w:szCs w:val="24"/>
              </w:rPr>
              <w:t xml:space="preserve">Projekta iesniedzējam ir pietiekama administrēšanas, īstenošanas un finanšu kapacitāte projekta īstenošanai </w:t>
            </w:r>
          </w:p>
        </w:tc>
        <w:tc>
          <w:tcPr>
            <w:tcW w:w="1276" w:type="dxa"/>
            <w:tcBorders>
              <w:top w:val="single" w:sz="4" w:space="0" w:color="auto"/>
            </w:tcBorders>
            <w:shd w:val="clear" w:color="auto" w:fill="auto"/>
            <w:vAlign w:val="center"/>
          </w:tcPr>
          <w:p w14:paraId="33124D50" w14:textId="77777777" w:rsidR="00156E42" w:rsidRPr="00F3402F" w:rsidRDefault="00156E42" w:rsidP="00CF547B">
            <w:pPr>
              <w:tabs>
                <w:tab w:val="left" w:pos="942"/>
                <w:tab w:val="left" w:pos="1257"/>
              </w:tabs>
              <w:spacing w:after="0" w:line="240" w:lineRule="auto"/>
              <w:jc w:val="center"/>
              <w:rPr>
                <w:rFonts w:ascii="Times New Roman" w:eastAsia="ヒラギノ角ゴ Pro W3" w:hAnsi="Times New Roman" w:cs="Times New Roman"/>
                <w:b/>
                <w:bCs/>
                <w:sz w:val="24"/>
                <w:szCs w:val="24"/>
              </w:rPr>
            </w:pPr>
          </w:p>
        </w:tc>
        <w:tc>
          <w:tcPr>
            <w:tcW w:w="7909" w:type="dxa"/>
            <w:tcBorders>
              <w:top w:val="single" w:sz="4" w:space="0" w:color="auto"/>
            </w:tcBorders>
            <w:shd w:val="clear" w:color="auto" w:fill="auto"/>
            <w:vAlign w:val="center"/>
          </w:tcPr>
          <w:p w14:paraId="208D1119" w14:textId="73315194" w:rsidR="00156E42" w:rsidRPr="00F3402F" w:rsidRDefault="00156E42" w:rsidP="00520651">
            <w:pPr>
              <w:pStyle w:val="Default"/>
              <w:tabs>
                <w:tab w:val="left" w:pos="36"/>
              </w:tabs>
              <w:ind w:firstLine="461"/>
              <w:jc w:val="both"/>
              <w:rPr>
                <w:lang w:val="lv-LV"/>
              </w:rPr>
            </w:pPr>
            <w:r w:rsidRPr="009F3E03">
              <w:rPr>
                <w:b/>
                <w:bCs/>
                <w:lang w:val="lv-LV"/>
              </w:rPr>
              <w:t xml:space="preserve">Vērtējums ir </w:t>
            </w:r>
            <w:r w:rsidR="00DD2E8D" w:rsidRPr="009F3E03">
              <w:rPr>
                <w:b/>
                <w:bCs/>
                <w:lang w:val="lv-LV"/>
              </w:rPr>
              <w:t>"</w:t>
            </w:r>
            <w:r w:rsidRPr="009F3E03">
              <w:rPr>
                <w:b/>
                <w:bCs/>
                <w:lang w:val="lv-LV"/>
              </w:rPr>
              <w:t>Jā</w:t>
            </w:r>
            <w:r w:rsidR="00DD2E8D" w:rsidRPr="009F3E03">
              <w:rPr>
                <w:b/>
                <w:bCs/>
                <w:lang w:val="lv-LV"/>
              </w:rPr>
              <w:t>"</w:t>
            </w:r>
            <w:r w:rsidRPr="00520651">
              <w:rPr>
                <w:lang w:val="lv-LV"/>
              </w:rPr>
              <w:t>,</w:t>
            </w:r>
            <w:r w:rsidRPr="00F3402F">
              <w:rPr>
                <w:lang w:val="lv-LV"/>
              </w:rPr>
              <w:t xml:space="preserve"> ja </w:t>
            </w:r>
            <w:r w:rsidR="00AB00B7" w:rsidRPr="00F3402F">
              <w:rPr>
                <w:lang w:val="lv-LV"/>
              </w:rPr>
              <w:t>projekta iesnieguma veidlap</w:t>
            </w:r>
            <w:r w:rsidR="00AB00B7">
              <w:rPr>
                <w:lang w:val="lv-LV"/>
              </w:rPr>
              <w:t>ā</w:t>
            </w:r>
            <w:r w:rsidRPr="00F3402F">
              <w:rPr>
                <w:lang w:val="lv-LV"/>
              </w:rPr>
              <w:t xml:space="preserve"> raksturotā projekta ieviešanai nepieciešamā administrēšanas, īstenošanas un finanšu kapacitāte ir pietiekama. </w:t>
            </w:r>
          </w:p>
          <w:p w14:paraId="3C972D88" w14:textId="663217F2" w:rsidR="00156E42" w:rsidRPr="00F3402F" w:rsidRDefault="00156E42" w:rsidP="00520651">
            <w:pPr>
              <w:pStyle w:val="Default"/>
              <w:tabs>
                <w:tab w:val="left" w:pos="36"/>
              </w:tabs>
              <w:ind w:firstLine="461"/>
              <w:jc w:val="both"/>
              <w:rPr>
                <w:lang w:val="lv-LV"/>
              </w:rPr>
            </w:pPr>
            <w:r w:rsidRPr="00F3402F">
              <w:rPr>
                <w:lang w:val="lv-LV"/>
              </w:rPr>
              <w:lastRenderedPageBreak/>
              <w:t xml:space="preserve">Projekta administrēšanas un īstenošanas kapacitāte ir pietiekama, ja projekta iesniedzējs ir norādījis, kā projektā tiks organizēta projekta vadība un kādus resursus projekta ietvaros projekta vadībai piesaistīs, norādot šādu informāciju: </w:t>
            </w:r>
          </w:p>
          <w:p w14:paraId="25A76BC8" w14:textId="19CF30FE" w:rsidR="00156E42" w:rsidRPr="00F3402F" w:rsidRDefault="00156E42" w:rsidP="00F66F5C">
            <w:pPr>
              <w:pStyle w:val="Default"/>
              <w:numPr>
                <w:ilvl w:val="1"/>
                <w:numId w:val="28"/>
              </w:numPr>
              <w:tabs>
                <w:tab w:val="left" w:pos="177"/>
              </w:tabs>
              <w:ind w:left="177" w:firstLine="284"/>
              <w:jc w:val="both"/>
              <w:rPr>
                <w:lang w:val="lv-LV"/>
              </w:rPr>
            </w:pPr>
            <w:r w:rsidRPr="00F3402F">
              <w:rPr>
                <w:lang w:val="lv-LV"/>
              </w:rPr>
              <w:t xml:space="preserve">projekta vadības struktūra un tās apraksts; </w:t>
            </w:r>
          </w:p>
          <w:p w14:paraId="29D98403" w14:textId="3052E021" w:rsidR="00156E42" w:rsidRPr="00F3402F" w:rsidRDefault="00156E42" w:rsidP="00F66F5C">
            <w:pPr>
              <w:pStyle w:val="Default"/>
              <w:numPr>
                <w:ilvl w:val="1"/>
                <w:numId w:val="28"/>
              </w:numPr>
              <w:tabs>
                <w:tab w:val="left" w:pos="177"/>
              </w:tabs>
              <w:ind w:left="177" w:firstLine="284"/>
              <w:jc w:val="both"/>
              <w:rPr>
                <w:lang w:val="lv-LV"/>
              </w:rPr>
            </w:pPr>
            <w:r w:rsidRPr="00F3402F">
              <w:rPr>
                <w:lang w:val="lv-LV"/>
              </w:rPr>
              <w:t>projekta ieviešanas grupas apraksts;</w:t>
            </w:r>
          </w:p>
          <w:p w14:paraId="37C2EA39" w14:textId="77777777" w:rsidR="00156E42" w:rsidRPr="00F3402F" w:rsidRDefault="00156E42" w:rsidP="00F66F5C">
            <w:pPr>
              <w:pStyle w:val="Default"/>
              <w:numPr>
                <w:ilvl w:val="1"/>
                <w:numId w:val="28"/>
              </w:numPr>
              <w:tabs>
                <w:tab w:val="left" w:pos="177"/>
              </w:tabs>
              <w:ind w:left="177" w:firstLine="284"/>
              <w:jc w:val="both"/>
              <w:rPr>
                <w:lang w:val="lv-LV"/>
              </w:rPr>
            </w:pPr>
            <w:r w:rsidRPr="00F3402F">
              <w:rPr>
                <w:lang w:val="lv-LV"/>
              </w:rPr>
              <w:t xml:space="preserve">katra projekta ietvaros iesaistītā darbinieka veicamo pienākumu apraksts; </w:t>
            </w:r>
          </w:p>
          <w:p w14:paraId="5A0CDD46" w14:textId="4F24E78F" w:rsidR="00156E42" w:rsidRPr="00F3402F" w:rsidRDefault="00156E42" w:rsidP="00F66F5C">
            <w:pPr>
              <w:pStyle w:val="Default"/>
              <w:numPr>
                <w:ilvl w:val="1"/>
                <w:numId w:val="28"/>
              </w:numPr>
              <w:tabs>
                <w:tab w:val="left" w:pos="177"/>
              </w:tabs>
              <w:ind w:left="177" w:firstLine="284"/>
              <w:jc w:val="both"/>
              <w:rPr>
                <w:lang w:val="lv-LV"/>
              </w:rPr>
            </w:pPr>
            <w:r w:rsidRPr="00F3402F">
              <w:rPr>
                <w:lang w:val="lv-LV"/>
              </w:rPr>
              <w:t>kuri no projektā iesaistītajiem darbiniekiem jau strādā institūcijā un kā tiks piesaistīti trūkstošie darbinieki</w:t>
            </w:r>
            <w:r w:rsidR="00520651">
              <w:rPr>
                <w:lang w:val="lv-LV"/>
              </w:rPr>
              <w:t>.</w:t>
            </w:r>
            <w:r w:rsidRPr="00F3402F">
              <w:rPr>
                <w:lang w:val="lv-LV"/>
              </w:rPr>
              <w:t xml:space="preserve"> </w:t>
            </w:r>
          </w:p>
          <w:p w14:paraId="6B7AA220" w14:textId="32745EAE" w:rsidR="00156E42" w:rsidRPr="00F3402F" w:rsidRDefault="00156E42" w:rsidP="00520651">
            <w:pPr>
              <w:pStyle w:val="Default"/>
              <w:tabs>
                <w:tab w:val="left" w:pos="36"/>
              </w:tabs>
              <w:ind w:firstLine="461"/>
              <w:jc w:val="both"/>
              <w:rPr>
                <w:lang w:val="lv-LV"/>
              </w:rPr>
            </w:pPr>
            <w:r w:rsidRPr="00F3402F">
              <w:rPr>
                <w:lang w:val="lv-LV"/>
              </w:rPr>
              <w:t xml:space="preserve">Finanšu kapacitāte ir pietiekama projekta īstenošanai un rezultātu uzturēšanai, ja </w:t>
            </w:r>
            <w:r w:rsidR="00AB00B7" w:rsidRPr="00F3402F">
              <w:rPr>
                <w:lang w:val="lv-LV"/>
              </w:rPr>
              <w:t>projekta iesnieguma veidlap</w:t>
            </w:r>
            <w:r w:rsidR="00AB00B7">
              <w:rPr>
                <w:lang w:val="lv-LV"/>
              </w:rPr>
              <w:t>ā</w:t>
            </w:r>
            <w:r w:rsidRPr="00F3402F">
              <w:rPr>
                <w:lang w:val="lv-LV"/>
              </w:rPr>
              <w:t xml:space="preserve"> ir iekļauta informācija: </w:t>
            </w:r>
          </w:p>
          <w:p w14:paraId="280E91CA" w14:textId="015E4067" w:rsidR="00156E42" w:rsidRPr="00F3402F" w:rsidRDefault="00156E42" w:rsidP="00F66F5C">
            <w:pPr>
              <w:pStyle w:val="ListParagraph"/>
              <w:numPr>
                <w:ilvl w:val="0"/>
                <w:numId w:val="29"/>
              </w:numPr>
              <w:tabs>
                <w:tab w:val="left" w:pos="36"/>
              </w:tabs>
              <w:spacing w:after="0" w:line="240" w:lineRule="auto"/>
              <w:ind w:left="36" w:firstLine="425"/>
              <w:jc w:val="both"/>
              <w:rPr>
                <w:rFonts w:ascii="Times New Roman" w:hAnsi="Times New Roman" w:cs="Times New Roman"/>
                <w:sz w:val="24"/>
                <w:szCs w:val="24"/>
              </w:rPr>
            </w:pPr>
            <w:r w:rsidRPr="00F3402F">
              <w:rPr>
                <w:rFonts w:ascii="Times New Roman" w:hAnsi="Times New Roman" w:cs="Times New Roman"/>
                <w:sz w:val="24"/>
                <w:szCs w:val="24"/>
              </w:rPr>
              <w:t>par pašreizējo finanšu situāciju un projekta īstenošanai nepieciešamo finanšu resursu apjoma pieejamību (potenciālie vai pieejamie finanšu līdzekļi projekta īstenošanai);</w:t>
            </w:r>
          </w:p>
          <w:p w14:paraId="51FBAEC6" w14:textId="2133789C" w:rsidR="00156E42" w:rsidRPr="00F3402F" w:rsidRDefault="00156E42" w:rsidP="00F66F5C">
            <w:pPr>
              <w:pStyle w:val="ListParagraph"/>
              <w:numPr>
                <w:ilvl w:val="0"/>
                <w:numId w:val="29"/>
              </w:numPr>
              <w:tabs>
                <w:tab w:val="left" w:pos="36"/>
              </w:tabs>
              <w:spacing w:after="0" w:line="240" w:lineRule="auto"/>
              <w:ind w:left="36" w:firstLine="425"/>
              <w:jc w:val="both"/>
              <w:rPr>
                <w:rFonts w:ascii="Times New Roman" w:hAnsi="Times New Roman" w:cs="Times New Roman"/>
                <w:sz w:val="24"/>
                <w:szCs w:val="24"/>
              </w:rPr>
            </w:pPr>
            <w:r w:rsidRPr="00F3402F">
              <w:rPr>
                <w:rFonts w:ascii="Times New Roman" w:hAnsi="Times New Roman" w:cs="Times New Roman"/>
                <w:sz w:val="24"/>
                <w:szCs w:val="24"/>
              </w:rPr>
              <w:t>par projekta finansēšanas struktūru, tai skaitā, ja finansēšanas avoti nav kredītiestādes, tad detalizēt</w:t>
            </w:r>
            <w:r w:rsidR="00520651">
              <w:rPr>
                <w:rFonts w:ascii="Times New Roman" w:hAnsi="Times New Roman" w:cs="Times New Roman"/>
                <w:sz w:val="24"/>
                <w:szCs w:val="24"/>
              </w:rPr>
              <w:t>a</w:t>
            </w:r>
            <w:r w:rsidRPr="00F3402F">
              <w:rPr>
                <w:rFonts w:ascii="Times New Roman" w:hAnsi="Times New Roman" w:cs="Times New Roman"/>
                <w:sz w:val="24"/>
                <w:szCs w:val="24"/>
              </w:rPr>
              <w:t xml:space="preserve"> informācij</w:t>
            </w:r>
            <w:r w:rsidR="00520651">
              <w:rPr>
                <w:rFonts w:ascii="Times New Roman" w:hAnsi="Times New Roman" w:cs="Times New Roman"/>
                <w:sz w:val="24"/>
                <w:szCs w:val="24"/>
              </w:rPr>
              <w:t>a</w:t>
            </w:r>
            <w:r w:rsidRPr="00F3402F">
              <w:rPr>
                <w:rFonts w:ascii="Times New Roman" w:hAnsi="Times New Roman" w:cs="Times New Roman"/>
                <w:sz w:val="24"/>
                <w:szCs w:val="24"/>
              </w:rPr>
              <w:t>, kas ir finansējuma sniedzēji, proti, vai tie nav sankciju subjekti atbilstoši Starptautisko un Latvijas Republikas nacionālo sankciju likumam, ar negatīvu reputāciju u.tml.;</w:t>
            </w:r>
          </w:p>
          <w:p w14:paraId="4BBC6B99" w14:textId="05ECCC22" w:rsidR="00156E42" w:rsidRPr="00F3402F" w:rsidRDefault="00156E42" w:rsidP="00F66F5C">
            <w:pPr>
              <w:pStyle w:val="ListParagraph"/>
              <w:numPr>
                <w:ilvl w:val="0"/>
                <w:numId w:val="29"/>
              </w:numPr>
              <w:tabs>
                <w:tab w:val="left" w:pos="36"/>
              </w:tabs>
              <w:spacing w:after="0" w:line="240" w:lineRule="auto"/>
              <w:ind w:left="36" w:firstLine="425"/>
              <w:jc w:val="both"/>
              <w:rPr>
                <w:rFonts w:ascii="Times New Roman" w:hAnsi="Times New Roman" w:cs="Times New Roman"/>
                <w:sz w:val="24"/>
                <w:szCs w:val="24"/>
              </w:rPr>
            </w:pPr>
            <w:r w:rsidRPr="00F3402F">
              <w:rPr>
                <w:rFonts w:ascii="Times New Roman" w:hAnsi="Times New Roman" w:cs="Times New Roman"/>
                <w:sz w:val="24"/>
                <w:szCs w:val="24"/>
              </w:rPr>
              <w:t>par finanšu avotiem, no kuriem tiks segti projekta vadības personāla izdevumi, pievienotā vērtības nodokļa izmaksas un citas izmaksas (ja attiecināms).</w:t>
            </w:r>
          </w:p>
          <w:p w14:paraId="70D4DC2A" w14:textId="651C8E4F" w:rsidR="00156E42" w:rsidRPr="00F3402F" w:rsidRDefault="00156E42" w:rsidP="00520651">
            <w:pPr>
              <w:pStyle w:val="Default"/>
              <w:tabs>
                <w:tab w:val="left" w:pos="36"/>
              </w:tabs>
              <w:ind w:firstLine="461"/>
              <w:jc w:val="both"/>
              <w:rPr>
                <w:lang w:val="lv-LV"/>
              </w:rPr>
            </w:pPr>
            <w:bookmarkStart w:id="0" w:name="_GoBack"/>
            <w:bookmarkEnd w:id="0"/>
            <w:r w:rsidRPr="00F3402F">
              <w:rPr>
                <w:lang w:val="lv-LV"/>
              </w:rPr>
              <w:t>Projekta iesniedzēja finanšu kapacitāte īstenot projektu vērtējama pēc būtības, t.</w:t>
            </w:r>
            <w:r w:rsidR="00F66F5C">
              <w:rPr>
                <w:lang w:val="lv-LV"/>
              </w:rPr>
              <w:t xml:space="preserve"> </w:t>
            </w:r>
            <w:r w:rsidRPr="00F3402F">
              <w:rPr>
                <w:lang w:val="lv-LV"/>
              </w:rPr>
              <w:t>sk. ņemot vērā, ka finansējuma saņēmējam ir jāpriekšfinansē projektā plānotās izmaksas no saviem līdzekļiem</w:t>
            </w:r>
            <w:r w:rsidR="00F66F5C">
              <w:rPr>
                <w:lang w:val="lv-LV"/>
              </w:rPr>
              <w:t>.</w:t>
            </w:r>
            <w:r w:rsidRPr="00F3402F">
              <w:rPr>
                <w:lang w:val="lv-LV"/>
              </w:rPr>
              <w:t xml:space="preserve"> </w:t>
            </w:r>
            <w:r w:rsidR="00F66F5C">
              <w:rPr>
                <w:lang w:val="lv-LV"/>
              </w:rPr>
              <w:t>V</w:t>
            </w:r>
            <w:r w:rsidRPr="00F3402F">
              <w:rPr>
                <w:lang w:val="lv-LV"/>
              </w:rPr>
              <w:t xml:space="preserve">ērtē </w:t>
            </w:r>
            <w:r w:rsidR="00F66F5C">
              <w:rPr>
                <w:lang w:val="lv-LV"/>
              </w:rPr>
              <w:t xml:space="preserve">arī </w:t>
            </w:r>
            <w:r w:rsidRPr="00F3402F">
              <w:rPr>
                <w:lang w:val="lv-LV"/>
              </w:rPr>
              <w:t>tā izvēlēto projekta finansēšanas modeli kopsakarā ar citiem projekta iesniedzēja finanšu iespēju raksturojošajiem apstākļiem, t.</w:t>
            </w:r>
            <w:r w:rsidR="00354D37">
              <w:rPr>
                <w:lang w:val="lv-LV"/>
              </w:rPr>
              <w:t> </w:t>
            </w:r>
            <w:r w:rsidRPr="00F3402F">
              <w:rPr>
                <w:lang w:val="lv-LV"/>
              </w:rPr>
              <w:t>sk. vai projekta iesniedzēja rīcībā esošie finanšu līdzekļi ir stabili, droši, pieejami un pietiekami projekta īstenošanai. Tiek vērtēta gan iesniegtā informācija (finansējuma pieejamību apliecinoši dokumenti), gan valsts pārvaldes iestāžu rīcībā esošā informācija (piemēram, VID,  Lursoft).</w:t>
            </w:r>
          </w:p>
          <w:p w14:paraId="5B403E6F" w14:textId="6CBB95CE" w:rsidR="00156E42" w:rsidRPr="00F3402F" w:rsidRDefault="00520651" w:rsidP="00520651">
            <w:pPr>
              <w:pStyle w:val="Default"/>
              <w:tabs>
                <w:tab w:val="left" w:pos="36"/>
              </w:tabs>
              <w:ind w:firstLine="461"/>
              <w:jc w:val="both"/>
              <w:rPr>
                <w:b/>
                <w:bCs/>
                <w:lang w:val="lv-LV"/>
              </w:rPr>
            </w:pPr>
            <w:r w:rsidRPr="009F3E03">
              <w:rPr>
                <w:b/>
                <w:bCs/>
                <w:lang w:val="lv-LV"/>
              </w:rPr>
              <w:t>Vērtējums ir "</w:t>
            </w:r>
            <w:r w:rsidR="0066055B" w:rsidRPr="009F3E03">
              <w:rPr>
                <w:b/>
                <w:bCs/>
                <w:lang w:val="lv-LV"/>
              </w:rPr>
              <w:t>Jā ar nosacījumu</w:t>
            </w:r>
            <w:r w:rsidRPr="009F3E03">
              <w:rPr>
                <w:b/>
                <w:bCs/>
                <w:lang w:val="lv-LV"/>
              </w:rPr>
              <w:t>"</w:t>
            </w:r>
            <w:r>
              <w:rPr>
                <w:lang w:val="lv-LV"/>
              </w:rPr>
              <w:t>, j</w:t>
            </w:r>
            <w:r w:rsidR="00156E42" w:rsidRPr="00F3402F">
              <w:rPr>
                <w:lang w:val="lv-LV"/>
              </w:rPr>
              <w:t>a projekta iesniegums neatbilst kādai no prasībām</w:t>
            </w:r>
            <w:r w:rsidR="00156E42" w:rsidRPr="00F3402F">
              <w:rPr>
                <w:b/>
                <w:bCs/>
                <w:lang w:val="lv-LV"/>
              </w:rPr>
              <w:t>.</w:t>
            </w:r>
          </w:p>
          <w:p w14:paraId="4875832B" w14:textId="4AA7FD4B" w:rsidR="00156E42" w:rsidRPr="00F3402F" w:rsidRDefault="00156E42" w:rsidP="00520651">
            <w:pPr>
              <w:pStyle w:val="Default"/>
              <w:tabs>
                <w:tab w:val="left" w:pos="36"/>
              </w:tabs>
              <w:ind w:firstLine="461"/>
              <w:jc w:val="both"/>
              <w:rPr>
                <w:lang w:val="lv-LV"/>
              </w:rPr>
            </w:pPr>
            <w:r w:rsidRPr="00F3402F">
              <w:rPr>
                <w:lang w:val="lv-LV"/>
              </w:rPr>
              <w:t>Rīcība: lēmumā izvirza atbilstošu nosacījumu papildināt vai precizēt projekta iesniegumu.</w:t>
            </w:r>
          </w:p>
          <w:p w14:paraId="602CD4C5" w14:textId="6F819180" w:rsidR="00156E42" w:rsidRPr="00F3402F" w:rsidRDefault="00156E42" w:rsidP="00520651">
            <w:pPr>
              <w:pStyle w:val="Default"/>
              <w:tabs>
                <w:tab w:val="left" w:pos="36"/>
              </w:tabs>
              <w:ind w:firstLine="461"/>
              <w:jc w:val="both"/>
              <w:rPr>
                <w:lang w:val="lv-LV"/>
              </w:rPr>
            </w:pPr>
            <w:r w:rsidRPr="009F3E03">
              <w:rPr>
                <w:b/>
                <w:bCs/>
                <w:lang w:val="lv-LV"/>
              </w:rPr>
              <w:lastRenderedPageBreak/>
              <w:t xml:space="preserve">Vērtējums ir </w:t>
            </w:r>
            <w:r w:rsidR="00DD2E8D" w:rsidRPr="009F3E03">
              <w:rPr>
                <w:b/>
                <w:bCs/>
                <w:lang w:val="lv-LV"/>
              </w:rPr>
              <w:t>"</w:t>
            </w:r>
            <w:r w:rsidRPr="009F3E03">
              <w:rPr>
                <w:b/>
                <w:bCs/>
                <w:lang w:val="lv-LV"/>
              </w:rPr>
              <w:t>Nē</w:t>
            </w:r>
            <w:r w:rsidR="00DD2E8D" w:rsidRPr="009F3E03">
              <w:rPr>
                <w:b/>
                <w:bCs/>
                <w:lang w:val="lv-LV"/>
              </w:rPr>
              <w:t>"</w:t>
            </w:r>
            <w:r w:rsidRPr="00520651">
              <w:rPr>
                <w:lang w:val="lv-LV"/>
              </w:rPr>
              <w:t>,</w:t>
            </w:r>
            <w:r w:rsidRPr="00F3402F">
              <w:rPr>
                <w:lang w:val="lv-LV"/>
              </w:rPr>
              <w:t xml:space="preserve"> ja projekta iesniedzējs neizpilda lēmumā par projekta iesnieguma apstiprināšanu ar nosacījumiem ietvertos nosacījumus vai pēc nosacījumu izpildes joprojām neatbilst izvirzītajām prasībām, vai arī nosacījumus neizpilda lēmumā par projekta iesnieguma apstiprināšanu ar nosacījumiem noteiktajā termiņā</w:t>
            </w:r>
            <w:r w:rsidR="00F66F5C">
              <w:rPr>
                <w:lang w:val="lv-LV"/>
              </w:rPr>
              <w:t>.</w:t>
            </w:r>
          </w:p>
        </w:tc>
      </w:tr>
      <w:tr w:rsidR="00156E42" w:rsidRPr="00F3402F" w14:paraId="202729EA" w14:textId="77777777" w:rsidTr="00F3402F">
        <w:trPr>
          <w:trHeight w:val="730"/>
        </w:trPr>
        <w:tc>
          <w:tcPr>
            <w:tcW w:w="709" w:type="dxa"/>
            <w:tcBorders>
              <w:top w:val="single" w:sz="4" w:space="0" w:color="auto"/>
            </w:tcBorders>
            <w:shd w:val="clear" w:color="auto" w:fill="auto"/>
          </w:tcPr>
          <w:p w14:paraId="6E2BB9FC" w14:textId="0C70DD1D" w:rsidR="00156E42" w:rsidRPr="00F3402F" w:rsidRDefault="00156E42" w:rsidP="00CF547B">
            <w:pPr>
              <w:spacing w:after="0" w:line="240" w:lineRule="auto"/>
              <w:jc w:val="both"/>
              <w:rPr>
                <w:rFonts w:ascii="Times New Roman" w:eastAsia="ヒラギノ角ゴ Pro W3" w:hAnsi="Times New Roman" w:cs="Times New Roman"/>
                <w:color w:val="000000"/>
                <w:sz w:val="24"/>
                <w:szCs w:val="24"/>
              </w:rPr>
            </w:pPr>
            <w:r w:rsidRPr="00F3402F">
              <w:rPr>
                <w:rFonts w:ascii="Times New Roman" w:eastAsia="ヒラギノ角ゴ Pro W3" w:hAnsi="Times New Roman" w:cs="Times New Roman"/>
                <w:color w:val="000000"/>
                <w:sz w:val="24"/>
                <w:szCs w:val="24"/>
              </w:rPr>
              <w:lastRenderedPageBreak/>
              <w:t>2.5.</w:t>
            </w:r>
          </w:p>
        </w:tc>
        <w:tc>
          <w:tcPr>
            <w:tcW w:w="3969" w:type="dxa"/>
            <w:tcBorders>
              <w:top w:val="single" w:sz="4" w:space="0" w:color="auto"/>
            </w:tcBorders>
            <w:shd w:val="clear" w:color="auto" w:fill="auto"/>
          </w:tcPr>
          <w:p w14:paraId="1E8AE20C" w14:textId="2ABB0708" w:rsidR="00156E42" w:rsidRPr="00F3402F" w:rsidRDefault="00520651" w:rsidP="00CF547B">
            <w:pPr>
              <w:spacing w:after="0" w:line="240" w:lineRule="auto"/>
              <w:jc w:val="both"/>
              <w:rPr>
                <w:rFonts w:ascii="Times New Roman" w:eastAsia="ヒラギノ角ゴ Pro W3" w:hAnsi="Times New Roman" w:cs="Times New Roman"/>
                <w:color w:val="000000"/>
                <w:sz w:val="24"/>
                <w:szCs w:val="24"/>
              </w:rPr>
            </w:pPr>
            <w:r>
              <w:rPr>
                <w:rFonts w:ascii="Times New Roman" w:hAnsi="Times New Roman" w:cs="Times New Roman"/>
                <w:sz w:val="24"/>
                <w:szCs w:val="24"/>
              </w:rPr>
              <w:t>P</w:t>
            </w:r>
            <w:r w:rsidR="00AB00B7" w:rsidRPr="00F3402F">
              <w:rPr>
                <w:rFonts w:ascii="Times New Roman" w:hAnsi="Times New Roman" w:cs="Times New Roman"/>
                <w:sz w:val="24"/>
                <w:szCs w:val="24"/>
              </w:rPr>
              <w:t>rojekta iesnieguma veidlapa</w:t>
            </w:r>
            <w:r w:rsidR="00156E42" w:rsidRPr="00F3402F">
              <w:rPr>
                <w:rFonts w:ascii="Times New Roman" w:hAnsi="Times New Roman" w:cs="Times New Roman"/>
                <w:sz w:val="24"/>
                <w:szCs w:val="24"/>
              </w:rPr>
              <w:t xml:space="preserve"> ir pilnībā aizpildīta latviešu valodā un atbilstoši Ministru kabineta noteikum</w:t>
            </w:r>
            <w:r>
              <w:rPr>
                <w:rFonts w:ascii="Times New Roman" w:hAnsi="Times New Roman" w:cs="Times New Roman"/>
                <w:sz w:val="24"/>
                <w:szCs w:val="24"/>
              </w:rPr>
              <w:t>iem</w:t>
            </w:r>
            <w:r w:rsidR="00156E42" w:rsidRPr="00F3402F">
              <w:rPr>
                <w:rFonts w:ascii="Times New Roman" w:hAnsi="Times New Roman" w:cs="Times New Roman"/>
                <w:sz w:val="24"/>
                <w:szCs w:val="24"/>
              </w:rPr>
              <w:t>, projekta iesniegumam ir pievienoti visi šo noteikumu 25. punktā iesniedzamie dokumenti</w:t>
            </w:r>
            <w:r>
              <w:rPr>
                <w:rFonts w:ascii="Times New Roman" w:hAnsi="Times New Roman" w:cs="Times New Roman"/>
                <w:sz w:val="24"/>
                <w:szCs w:val="24"/>
              </w:rPr>
              <w:t>,</w:t>
            </w:r>
            <w:r w:rsidR="00156E42" w:rsidRPr="00F3402F">
              <w:rPr>
                <w:rFonts w:ascii="Times New Roman" w:hAnsi="Times New Roman" w:cs="Times New Roman"/>
                <w:sz w:val="24"/>
                <w:szCs w:val="24"/>
              </w:rPr>
              <w:t xml:space="preserve"> tie ir sagatavoti latviešu valodā vai tiem ir pievienots apliecināts tulkojums latviešu valodā </w:t>
            </w:r>
          </w:p>
        </w:tc>
        <w:tc>
          <w:tcPr>
            <w:tcW w:w="1276" w:type="dxa"/>
            <w:tcBorders>
              <w:top w:val="single" w:sz="4" w:space="0" w:color="auto"/>
            </w:tcBorders>
            <w:shd w:val="clear" w:color="auto" w:fill="auto"/>
            <w:vAlign w:val="center"/>
          </w:tcPr>
          <w:p w14:paraId="510EB69B" w14:textId="77777777" w:rsidR="00156E42" w:rsidRPr="00F3402F" w:rsidRDefault="00156E42" w:rsidP="00CF547B">
            <w:pPr>
              <w:tabs>
                <w:tab w:val="left" w:pos="942"/>
                <w:tab w:val="left" w:pos="1257"/>
              </w:tabs>
              <w:spacing w:after="0" w:line="240" w:lineRule="auto"/>
              <w:jc w:val="center"/>
              <w:rPr>
                <w:rFonts w:ascii="Times New Roman" w:eastAsia="ヒラギノ角ゴ Pro W3" w:hAnsi="Times New Roman" w:cs="Times New Roman"/>
                <w:b/>
                <w:bCs/>
                <w:sz w:val="24"/>
                <w:szCs w:val="24"/>
              </w:rPr>
            </w:pPr>
          </w:p>
        </w:tc>
        <w:tc>
          <w:tcPr>
            <w:tcW w:w="7909" w:type="dxa"/>
            <w:tcBorders>
              <w:top w:val="single" w:sz="4" w:space="0" w:color="auto"/>
            </w:tcBorders>
            <w:shd w:val="clear" w:color="auto" w:fill="auto"/>
            <w:vAlign w:val="center"/>
          </w:tcPr>
          <w:p w14:paraId="10C1E432" w14:textId="36BD8DF5" w:rsidR="00156E42" w:rsidRPr="00F66F5C" w:rsidRDefault="00156E42" w:rsidP="00F66F5C">
            <w:pPr>
              <w:pStyle w:val="Default"/>
              <w:tabs>
                <w:tab w:val="left" w:pos="408"/>
              </w:tabs>
              <w:ind w:left="461"/>
              <w:jc w:val="both"/>
              <w:rPr>
                <w:rFonts w:eastAsia="ヒラギノ角ゴ Pro W3"/>
                <w:lang w:val="lv-LV"/>
              </w:rPr>
            </w:pPr>
            <w:r w:rsidRPr="009F3E03">
              <w:rPr>
                <w:b/>
                <w:bCs/>
                <w:lang w:val="lv-LV"/>
              </w:rPr>
              <w:t>Vērtējums</w:t>
            </w:r>
            <w:r w:rsidRPr="009F3E03">
              <w:rPr>
                <w:rFonts w:eastAsia="ヒラギノ角ゴ Pro W3"/>
                <w:b/>
                <w:bCs/>
                <w:lang w:val="lv-LV"/>
              </w:rPr>
              <w:t xml:space="preserve"> ir </w:t>
            </w:r>
            <w:r w:rsidR="00DD2E8D" w:rsidRPr="009F3E03">
              <w:rPr>
                <w:b/>
                <w:bCs/>
                <w:lang w:val="lv-LV"/>
              </w:rPr>
              <w:t>"</w:t>
            </w:r>
            <w:r w:rsidRPr="009F3E03">
              <w:rPr>
                <w:rFonts w:eastAsia="ヒラギノ角ゴ Pro W3"/>
                <w:b/>
                <w:bCs/>
                <w:lang w:val="lv-LV"/>
              </w:rPr>
              <w:t>Jā</w:t>
            </w:r>
            <w:r w:rsidR="00DD2E8D" w:rsidRPr="009F3E03">
              <w:rPr>
                <w:b/>
                <w:bCs/>
                <w:lang w:val="lv-LV"/>
              </w:rPr>
              <w:t>"</w:t>
            </w:r>
            <w:r w:rsidRPr="00F66F5C">
              <w:rPr>
                <w:rFonts w:eastAsia="ヒラギノ角ゴ Pro W3"/>
                <w:lang w:val="lv-LV"/>
              </w:rPr>
              <w:t xml:space="preserve">, ja: </w:t>
            </w:r>
          </w:p>
          <w:p w14:paraId="795C1D2A" w14:textId="5CF834CD" w:rsidR="00156E42" w:rsidRPr="00F3402F" w:rsidRDefault="00156E42" w:rsidP="00D27C93">
            <w:pPr>
              <w:pStyle w:val="Default"/>
              <w:tabs>
                <w:tab w:val="left" w:pos="408"/>
              </w:tabs>
              <w:ind w:firstLine="461"/>
              <w:jc w:val="both"/>
              <w:rPr>
                <w:lang w:val="lv-LV"/>
              </w:rPr>
            </w:pPr>
            <w:r w:rsidRPr="00F66F5C">
              <w:rPr>
                <w:rFonts w:eastAsia="ヒラギノ角ゴ Pro W3"/>
                <w:lang w:val="lv-LV"/>
              </w:rPr>
              <w:t>1</w:t>
            </w:r>
            <w:r w:rsidRPr="00F3402F">
              <w:rPr>
                <w:lang w:val="lv-LV"/>
              </w:rPr>
              <w:t xml:space="preserve">) </w:t>
            </w:r>
            <w:r w:rsidR="00F66F5C">
              <w:rPr>
                <w:lang w:val="lv-LV"/>
              </w:rPr>
              <w:t>p</w:t>
            </w:r>
            <w:r w:rsidRPr="00F3402F">
              <w:rPr>
                <w:lang w:val="lv-LV"/>
              </w:rPr>
              <w:t>rojekta iesniedzējs ir aizpildījis projekta iesnieguma veidlapu Kohēzijas politikas fondu vadības informācijas sistēmā, ievērojis projektu atlases nolikuma prasības un pievienojis projekta iesniegum</w:t>
            </w:r>
            <w:r w:rsidR="00F66F5C">
              <w:rPr>
                <w:lang w:val="lv-LV"/>
              </w:rPr>
              <w:t>a</w:t>
            </w:r>
            <w:r w:rsidRPr="00F3402F">
              <w:rPr>
                <w:lang w:val="lv-LV"/>
              </w:rPr>
              <w:t xml:space="preserve"> veidlapai visus šo noteikumu 21. punktā iesniedzamos dokumentus</w:t>
            </w:r>
            <w:r w:rsidR="00F66F5C">
              <w:rPr>
                <w:lang w:val="lv-LV"/>
              </w:rPr>
              <w:t>;</w:t>
            </w:r>
            <w:r w:rsidRPr="00F3402F">
              <w:rPr>
                <w:lang w:val="lv-LV"/>
              </w:rPr>
              <w:t xml:space="preserve"> </w:t>
            </w:r>
          </w:p>
          <w:p w14:paraId="5DD7CDA4" w14:textId="77777777" w:rsidR="00156E42" w:rsidRPr="00F3402F" w:rsidRDefault="00156E42" w:rsidP="00D27C93">
            <w:pPr>
              <w:pStyle w:val="Default"/>
              <w:tabs>
                <w:tab w:val="left" w:pos="408"/>
              </w:tabs>
              <w:ind w:firstLine="461"/>
              <w:jc w:val="both"/>
              <w:rPr>
                <w:lang w:val="lv-LV"/>
              </w:rPr>
            </w:pPr>
            <w:r w:rsidRPr="00F3402F">
              <w:rPr>
                <w:lang w:val="lv-LV"/>
              </w:rPr>
              <w:t xml:space="preserve">2) projekta iesniegums ir sagatavots latviešu valodā; </w:t>
            </w:r>
          </w:p>
          <w:p w14:paraId="3AF8F04F" w14:textId="3BB6E39D" w:rsidR="00156E42" w:rsidRPr="00F3402F" w:rsidRDefault="00156E42" w:rsidP="00D27C93">
            <w:pPr>
              <w:pStyle w:val="Default"/>
              <w:tabs>
                <w:tab w:val="left" w:pos="408"/>
              </w:tabs>
              <w:ind w:firstLine="461"/>
              <w:jc w:val="both"/>
              <w:rPr>
                <w:lang w:val="lv-LV"/>
              </w:rPr>
            </w:pPr>
            <w:r w:rsidRPr="00F3402F">
              <w:rPr>
                <w:lang w:val="lv-LV"/>
              </w:rPr>
              <w:t xml:space="preserve">3) </w:t>
            </w:r>
            <w:r w:rsidR="00F66F5C">
              <w:rPr>
                <w:lang w:val="lv-LV"/>
              </w:rPr>
              <w:t xml:space="preserve">ja </w:t>
            </w:r>
            <w:r w:rsidRPr="00F3402F">
              <w:rPr>
                <w:lang w:val="lv-LV"/>
              </w:rPr>
              <w:t xml:space="preserve">kāda no projekta iesnieguma sadaļām vai kāds no projekta iesnieguma dokumentiem nav latviešu valodā, </w:t>
            </w:r>
            <w:r w:rsidR="00F66F5C">
              <w:rPr>
                <w:lang w:val="lv-LV"/>
              </w:rPr>
              <w:t xml:space="preserve">tam </w:t>
            </w:r>
            <w:r w:rsidRPr="00F3402F">
              <w:rPr>
                <w:lang w:val="lv-LV"/>
              </w:rPr>
              <w:t xml:space="preserve">ir pievienots tulkojums latviešu valodā, kas sagatavots atbilstoši normatīvajiem aktiem par kārtību, kādā apliecināmi dokumentu tulkojumi valsts valodā (ir pievienots tulkojuma notariāls apliecinājums vai zvērināta tulka/tulkotāja apliecinājums, vai tulka/tulkotāja apliecinājums); </w:t>
            </w:r>
          </w:p>
          <w:p w14:paraId="7B27D778" w14:textId="0164B3C9" w:rsidR="00156E42" w:rsidRPr="00F3402F" w:rsidRDefault="00F66F5C" w:rsidP="00F66F5C">
            <w:pPr>
              <w:pStyle w:val="Default"/>
              <w:tabs>
                <w:tab w:val="left" w:pos="408"/>
              </w:tabs>
              <w:ind w:left="461"/>
              <w:jc w:val="both"/>
              <w:rPr>
                <w:rFonts w:eastAsia="ヒラギノ角ゴ Pro W3"/>
                <w:b/>
                <w:bCs/>
                <w:lang w:val="lv-LV"/>
              </w:rPr>
            </w:pPr>
            <w:r w:rsidRPr="009F3E03">
              <w:rPr>
                <w:rFonts w:eastAsia="ヒラギノ角ゴ Pro W3"/>
                <w:b/>
                <w:bCs/>
                <w:lang w:val="lv-LV"/>
              </w:rPr>
              <w:t xml:space="preserve">Vērtējums ir </w:t>
            </w:r>
            <w:r w:rsidRPr="009F3E03">
              <w:rPr>
                <w:b/>
                <w:bCs/>
                <w:lang w:val="lv-LV"/>
              </w:rPr>
              <w:t>"</w:t>
            </w:r>
            <w:r w:rsidR="0066055B" w:rsidRPr="009F3E03">
              <w:rPr>
                <w:rFonts w:eastAsia="ヒラギノ角ゴ Pro W3"/>
                <w:b/>
                <w:bCs/>
                <w:lang w:val="lv-LV"/>
              </w:rPr>
              <w:t>Jā ar nosacījumu</w:t>
            </w:r>
            <w:r w:rsidRPr="009F3E03">
              <w:rPr>
                <w:b/>
                <w:bCs/>
                <w:lang w:val="lv-LV"/>
              </w:rPr>
              <w:t>"</w:t>
            </w:r>
            <w:r w:rsidRPr="00F66F5C">
              <w:rPr>
                <w:rFonts w:eastAsia="ヒラギノ角ゴ Pro W3"/>
                <w:lang w:val="lv-LV"/>
              </w:rPr>
              <w:t>,</w:t>
            </w:r>
            <w:r w:rsidRPr="00F3402F">
              <w:rPr>
                <w:rFonts w:eastAsia="ヒラギノ角ゴ Pro W3"/>
                <w:b/>
                <w:bCs/>
                <w:lang w:val="lv-LV"/>
              </w:rPr>
              <w:t xml:space="preserve"> </w:t>
            </w:r>
            <w:r>
              <w:rPr>
                <w:lang w:val="lv-LV"/>
              </w:rPr>
              <w:t>j</w:t>
            </w:r>
            <w:r w:rsidR="00156E42" w:rsidRPr="00F3402F">
              <w:rPr>
                <w:lang w:val="lv-LV"/>
              </w:rPr>
              <w:t>a</w:t>
            </w:r>
            <w:r w:rsidR="00156E42" w:rsidRPr="00F3402F">
              <w:rPr>
                <w:rFonts w:eastAsia="ヒラギノ角ゴ Pro W3"/>
                <w:lang w:val="lv-LV"/>
              </w:rPr>
              <w:t xml:space="preserve"> projekta iesniegums neatbilst kādai no prasībām, kas izvirzītas, lai kritērijā saņemtu vērtējumu </w:t>
            </w:r>
            <w:r w:rsidR="00DD2E8D" w:rsidRPr="00DD2E8D">
              <w:rPr>
                <w:lang w:val="lv-LV"/>
              </w:rPr>
              <w:t>"</w:t>
            </w:r>
            <w:r w:rsidR="00156E42" w:rsidRPr="00F3402F">
              <w:rPr>
                <w:rFonts w:eastAsia="ヒラギノ角ゴ Pro W3"/>
                <w:lang w:val="lv-LV"/>
              </w:rPr>
              <w:t>Jā</w:t>
            </w:r>
            <w:r w:rsidR="00DD2E8D" w:rsidRPr="00DD2E8D">
              <w:rPr>
                <w:lang w:val="lv-LV"/>
              </w:rPr>
              <w:t>"</w:t>
            </w:r>
            <w:r>
              <w:rPr>
                <w:rFonts w:eastAsia="ヒラギノ角ゴ Pro W3"/>
                <w:lang w:val="lv-LV"/>
              </w:rPr>
              <w:t>.</w:t>
            </w:r>
            <w:r w:rsidR="00156E42" w:rsidRPr="00F3402F">
              <w:rPr>
                <w:rFonts w:eastAsia="ヒラギノ角ゴ Pro W3"/>
                <w:lang w:val="lv-LV"/>
              </w:rPr>
              <w:t xml:space="preserve"> </w:t>
            </w:r>
          </w:p>
          <w:p w14:paraId="42820F74" w14:textId="77777777" w:rsidR="00156E42" w:rsidRPr="00F3402F" w:rsidRDefault="00156E42" w:rsidP="00D27C93">
            <w:pPr>
              <w:spacing w:after="0" w:line="240" w:lineRule="auto"/>
              <w:ind w:firstLine="461"/>
              <w:jc w:val="both"/>
              <w:rPr>
                <w:rFonts w:ascii="Times New Roman" w:eastAsia="ヒラギノ角ゴ Pro W3" w:hAnsi="Times New Roman" w:cs="Times New Roman"/>
                <w:sz w:val="24"/>
                <w:szCs w:val="24"/>
              </w:rPr>
            </w:pPr>
            <w:r w:rsidRPr="00F3402F">
              <w:rPr>
                <w:rFonts w:ascii="Times New Roman" w:eastAsia="ヒラギノ角ゴ Pro W3" w:hAnsi="Times New Roman" w:cs="Times New Roman"/>
                <w:sz w:val="24"/>
                <w:szCs w:val="24"/>
              </w:rPr>
              <w:t xml:space="preserve">Rīcība: lēmumā izvirza atbilstošu nosacījumu trūkumu novēršanai, piemēram: </w:t>
            </w:r>
          </w:p>
          <w:p w14:paraId="1297AE88" w14:textId="7C740D63" w:rsidR="00156E42" w:rsidRPr="00F3402F" w:rsidRDefault="00156E42" w:rsidP="00D27C93">
            <w:pPr>
              <w:pStyle w:val="Default"/>
              <w:tabs>
                <w:tab w:val="left" w:pos="408"/>
              </w:tabs>
              <w:ind w:firstLine="461"/>
              <w:jc w:val="both"/>
              <w:rPr>
                <w:lang w:val="lv-LV"/>
              </w:rPr>
            </w:pPr>
            <w:r w:rsidRPr="00F3402F">
              <w:rPr>
                <w:rFonts w:eastAsia="ヒラギノ角ゴ Pro W3"/>
                <w:lang w:val="lv-LV"/>
              </w:rPr>
              <w:t xml:space="preserve">1) </w:t>
            </w:r>
            <w:r w:rsidRPr="00F3402F">
              <w:rPr>
                <w:lang w:val="lv-LV"/>
              </w:rPr>
              <w:t xml:space="preserve">iesniegt pilnībā aizpildītu </w:t>
            </w:r>
            <w:r w:rsidR="00AB00B7" w:rsidRPr="00F3402F">
              <w:rPr>
                <w:lang w:val="lv-LV"/>
              </w:rPr>
              <w:t>projekta iesnieguma veidlap</w:t>
            </w:r>
            <w:r w:rsidR="00AB00B7">
              <w:rPr>
                <w:lang w:val="lv-LV"/>
              </w:rPr>
              <w:t>u</w:t>
            </w:r>
            <w:r w:rsidRPr="00F3402F">
              <w:rPr>
                <w:lang w:val="lv-LV"/>
              </w:rPr>
              <w:t xml:space="preserve"> un tās pielikumus; </w:t>
            </w:r>
          </w:p>
          <w:p w14:paraId="600F65A1" w14:textId="16F79031" w:rsidR="00156E42" w:rsidRPr="00BC17CA" w:rsidRDefault="00156E42" w:rsidP="00D27C93">
            <w:pPr>
              <w:pStyle w:val="Default"/>
              <w:tabs>
                <w:tab w:val="left" w:pos="408"/>
              </w:tabs>
              <w:ind w:firstLine="461"/>
              <w:jc w:val="both"/>
              <w:rPr>
                <w:rFonts w:eastAsia="ヒラギノ角ゴ Pro W3"/>
                <w:lang w:val="lv-LV"/>
              </w:rPr>
            </w:pPr>
            <w:r w:rsidRPr="00F3402F">
              <w:rPr>
                <w:lang w:val="lv-LV"/>
              </w:rPr>
              <w:t xml:space="preserve">2) iesniegt trūkstošo </w:t>
            </w:r>
            <w:r w:rsidRPr="00BC17CA">
              <w:rPr>
                <w:rFonts w:eastAsia="ヒラギノ角ゴ Pro W3"/>
                <w:lang w:val="lv-LV"/>
              </w:rPr>
              <w:t>dokumentu</w:t>
            </w:r>
            <w:r w:rsidR="00F66F5C" w:rsidRPr="00BC17CA">
              <w:rPr>
                <w:rFonts w:eastAsia="ヒラギノ角ゴ Pro W3"/>
                <w:lang w:val="lv-LV"/>
              </w:rPr>
              <w:t>.</w:t>
            </w:r>
            <w:r w:rsidRPr="00BC17CA">
              <w:rPr>
                <w:rFonts w:eastAsia="ヒラギノ角ゴ Pro W3"/>
                <w:lang w:val="lv-LV"/>
              </w:rPr>
              <w:t xml:space="preserve"> </w:t>
            </w:r>
          </w:p>
          <w:p w14:paraId="3C8046C1" w14:textId="06D6E792" w:rsidR="00156E42" w:rsidRPr="00F3402F" w:rsidRDefault="00156E42" w:rsidP="00F66F5C">
            <w:pPr>
              <w:pStyle w:val="Default"/>
              <w:tabs>
                <w:tab w:val="left" w:pos="36"/>
              </w:tabs>
              <w:ind w:firstLine="461"/>
              <w:jc w:val="both"/>
              <w:rPr>
                <w:rFonts w:eastAsia="ヒラギノ角ゴ Pro W3"/>
                <w:b/>
                <w:bCs/>
                <w:color w:val="auto"/>
                <w:lang w:val="lv-LV"/>
              </w:rPr>
            </w:pPr>
            <w:r w:rsidRPr="009F3E03">
              <w:rPr>
                <w:b/>
                <w:bCs/>
                <w:lang w:val="lv-LV"/>
              </w:rPr>
              <w:t>Vērtējums</w:t>
            </w:r>
            <w:r w:rsidRPr="00BC17CA">
              <w:rPr>
                <w:rFonts w:eastAsia="ヒラギノ角ゴ Pro W3"/>
                <w:b/>
                <w:bCs/>
                <w:lang w:val="lv-LV"/>
              </w:rPr>
              <w:t xml:space="preserve"> ir </w:t>
            </w:r>
            <w:r w:rsidR="00DD2E8D" w:rsidRPr="00BC17CA">
              <w:rPr>
                <w:b/>
                <w:bCs/>
                <w:lang w:val="lv-LV"/>
              </w:rPr>
              <w:t>"</w:t>
            </w:r>
            <w:r w:rsidRPr="00BC17CA">
              <w:rPr>
                <w:rFonts w:eastAsia="ヒラギノ角ゴ Pro W3"/>
                <w:b/>
                <w:bCs/>
                <w:lang w:val="lv-LV"/>
              </w:rPr>
              <w:t>Nē</w:t>
            </w:r>
            <w:r w:rsidR="00DD2E8D" w:rsidRPr="00BC17CA">
              <w:rPr>
                <w:b/>
                <w:bCs/>
                <w:lang w:val="lv-LV"/>
              </w:rPr>
              <w:t>"</w:t>
            </w:r>
            <w:r w:rsidRPr="00BC17CA">
              <w:rPr>
                <w:rFonts w:eastAsia="ヒラギノ角ゴ Pro W3"/>
                <w:lang w:val="lv-LV"/>
              </w:rPr>
              <w:t>,</w:t>
            </w:r>
            <w:r w:rsidRPr="00BC17CA">
              <w:rPr>
                <w:rFonts w:eastAsia="ヒラギノ角ゴ Pro W3"/>
                <w:b/>
                <w:bCs/>
                <w:lang w:val="lv-LV"/>
              </w:rPr>
              <w:t xml:space="preserve"> </w:t>
            </w:r>
            <w:r w:rsidRPr="00F3402F">
              <w:rPr>
                <w:lang w:val="lv-LV"/>
              </w:rPr>
              <w:t>ja projekta iesniedzējs neizpilda lēmumā par projekta iesnieguma apstiprināšanu ar nosacījumiem ietvertos nosacījumus vai pēc nosacījumu izpildes joprojām neatbilst izvirzītajām prasībām, vai arī nosacījumus neizpilda lēmumā par projekta iesnieguma apstiprināšanu ar nosacījumiem noteiktajā termiņā</w:t>
            </w:r>
            <w:r w:rsidRPr="00BC17CA">
              <w:rPr>
                <w:rFonts w:eastAsia="ヒラギノ角ゴ Pro W3"/>
                <w:lang w:val="lv-LV"/>
              </w:rPr>
              <w:t>.</w:t>
            </w:r>
          </w:p>
        </w:tc>
      </w:tr>
      <w:tr w:rsidR="00156E42" w:rsidRPr="00F3402F" w14:paraId="4A1F386F" w14:textId="77777777" w:rsidTr="00F3402F">
        <w:trPr>
          <w:trHeight w:val="357"/>
        </w:trPr>
        <w:tc>
          <w:tcPr>
            <w:tcW w:w="709" w:type="dxa"/>
            <w:tcBorders>
              <w:top w:val="single" w:sz="4" w:space="0" w:color="auto"/>
            </w:tcBorders>
            <w:shd w:val="clear" w:color="auto" w:fill="auto"/>
          </w:tcPr>
          <w:p w14:paraId="197FBAA5" w14:textId="232BC7D2" w:rsidR="00156E42" w:rsidRPr="00F3402F" w:rsidRDefault="00156E42" w:rsidP="00CF547B">
            <w:pPr>
              <w:spacing w:after="0" w:line="240" w:lineRule="auto"/>
              <w:jc w:val="both"/>
              <w:rPr>
                <w:rFonts w:ascii="Times New Roman" w:eastAsia="ヒラギノ角ゴ Pro W3" w:hAnsi="Times New Roman" w:cs="Times New Roman"/>
                <w:color w:val="000000"/>
                <w:sz w:val="24"/>
                <w:szCs w:val="24"/>
              </w:rPr>
            </w:pPr>
            <w:r w:rsidRPr="00F3402F">
              <w:rPr>
                <w:rFonts w:ascii="Times New Roman" w:eastAsia="ヒラギノ角ゴ Pro W3" w:hAnsi="Times New Roman" w:cs="Times New Roman"/>
                <w:color w:val="000000"/>
                <w:sz w:val="24"/>
                <w:szCs w:val="24"/>
              </w:rPr>
              <w:t>2.6.</w:t>
            </w:r>
          </w:p>
        </w:tc>
        <w:tc>
          <w:tcPr>
            <w:tcW w:w="3969" w:type="dxa"/>
            <w:tcBorders>
              <w:top w:val="single" w:sz="4" w:space="0" w:color="auto"/>
            </w:tcBorders>
            <w:shd w:val="clear" w:color="auto" w:fill="auto"/>
          </w:tcPr>
          <w:p w14:paraId="54280E1A" w14:textId="0A71FCFF" w:rsidR="00156E42" w:rsidRPr="00F3402F" w:rsidRDefault="00156E42" w:rsidP="00CF547B">
            <w:pPr>
              <w:spacing w:after="0" w:line="240" w:lineRule="auto"/>
              <w:jc w:val="both"/>
              <w:rPr>
                <w:rFonts w:ascii="Times New Roman" w:eastAsia="ヒラギノ角ゴ Pro W3" w:hAnsi="Times New Roman" w:cs="Times New Roman"/>
                <w:color w:val="000000"/>
                <w:sz w:val="24"/>
                <w:szCs w:val="24"/>
              </w:rPr>
            </w:pPr>
            <w:r w:rsidRPr="00F3402F">
              <w:rPr>
                <w:rFonts w:ascii="Times New Roman" w:hAnsi="Times New Roman" w:cs="Times New Roman"/>
                <w:sz w:val="24"/>
                <w:szCs w:val="24"/>
              </w:rPr>
              <w:t xml:space="preserve">Projekta iesnieguma finanšu aprēķins ir izstrādāts aritmētiski precīzi, finanšu dati ir norādīti </w:t>
            </w:r>
            <w:r w:rsidRPr="00F3402F">
              <w:rPr>
                <w:rFonts w:ascii="Times New Roman" w:hAnsi="Times New Roman" w:cs="Times New Roman"/>
                <w:i/>
                <w:iCs/>
                <w:sz w:val="24"/>
                <w:szCs w:val="24"/>
              </w:rPr>
              <w:t>euro</w:t>
            </w:r>
            <w:r w:rsidRPr="00F3402F">
              <w:rPr>
                <w:rFonts w:ascii="Times New Roman" w:hAnsi="Times New Roman" w:cs="Times New Roman"/>
                <w:sz w:val="24"/>
                <w:szCs w:val="24"/>
              </w:rPr>
              <w:t xml:space="preserve"> un nepārsniedz šo </w:t>
            </w:r>
            <w:r w:rsidRPr="00F3402F">
              <w:rPr>
                <w:rFonts w:ascii="Times New Roman" w:hAnsi="Times New Roman" w:cs="Times New Roman"/>
                <w:sz w:val="24"/>
                <w:szCs w:val="24"/>
              </w:rPr>
              <w:lastRenderedPageBreak/>
              <w:t>noteikumu 12. punktā pieejamo finansējumu</w:t>
            </w:r>
          </w:p>
        </w:tc>
        <w:tc>
          <w:tcPr>
            <w:tcW w:w="1276" w:type="dxa"/>
            <w:tcBorders>
              <w:top w:val="single" w:sz="4" w:space="0" w:color="auto"/>
            </w:tcBorders>
            <w:shd w:val="clear" w:color="auto" w:fill="auto"/>
            <w:vAlign w:val="center"/>
          </w:tcPr>
          <w:p w14:paraId="1FB1E433" w14:textId="77777777" w:rsidR="00156E42" w:rsidRPr="00F3402F" w:rsidRDefault="00156E42" w:rsidP="00CF547B">
            <w:pPr>
              <w:tabs>
                <w:tab w:val="left" w:pos="942"/>
                <w:tab w:val="left" w:pos="1257"/>
              </w:tabs>
              <w:spacing w:after="0" w:line="240" w:lineRule="auto"/>
              <w:jc w:val="center"/>
              <w:rPr>
                <w:rFonts w:ascii="Times New Roman" w:eastAsia="ヒラギノ角ゴ Pro W3" w:hAnsi="Times New Roman" w:cs="Times New Roman"/>
                <w:b/>
                <w:bCs/>
                <w:sz w:val="24"/>
                <w:szCs w:val="24"/>
              </w:rPr>
            </w:pPr>
          </w:p>
        </w:tc>
        <w:tc>
          <w:tcPr>
            <w:tcW w:w="7909" w:type="dxa"/>
            <w:tcBorders>
              <w:top w:val="single" w:sz="4" w:space="0" w:color="auto"/>
            </w:tcBorders>
            <w:shd w:val="clear" w:color="auto" w:fill="auto"/>
            <w:vAlign w:val="center"/>
          </w:tcPr>
          <w:p w14:paraId="2EDA5743" w14:textId="1FC8245A" w:rsidR="00156E42" w:rsidRPr="00F3402F" w:rsidRDefault="00156E42" w:rsidP="00F66F5C">
            <w:pPr>
              <w:pStyle w:val="Default"/>
              <w:tabs>
                <w:tab w:val="left" w:pos="408"/>
              </w:tabs>
              <w:ind w:left="461"/>
              <w:jc w:val="both"/>
              <w:rPr>
                <w:rFonts w:eastAsia="ヒラギノ角ゴ Pro W3"/>
                <w:lang w:val="sv-SE"/>
              </w:rPr>
            </w:pPr>
            <w:r w:rsidRPr="009F3E03">
              <w:rPr>
                <w:b/>
                <w:bCs/>
                <w:lang w:val="sv-SE"/>
              </w:rPr>
              <w:t xml:space="preserve">Vērtējums ir </w:t>
            </w:r>
            <w:r w:rsidR="00DD2E8D" w:rsidRPr="009F3E03">
              <w:rPr>
                <w:b/>
                <w:bCs/>
                <w:lang w:val="fi-FI"/>
              </w:rPr>
              <w:t>"</w:t>
            </w:r>
            <w:r w:rsidRPr="009F3E03">
              <w:rPr>
                <w:b/>
                <w:bCs/>
                <w:lang w:val="sv-SE"/>
              </w:rPr>
              <w:t>Jā</w:t>
            </w:r>
            <w:r w:rsidR="00DD2E8D" w:rsidRPr="009F3E03">
              <w:rPr>
                <w:b/>
                <w:bCs/>
                <w:lang w:val="fi-FI"/>
              </w:rPr>
              <w:t>"</w:t>
            </w:r>
            <w:r w:rsidRPr="00F66F5C">
              <w:rPr>
                <w:lang w:val="sv-SE"/>
              </w:rPr>
              <w:t>,</w:t>
            </w:r>
            <w:r w:rsidRPr="00F3402F">
              <w:rPr>
                <w:rFonts w:eastAsia="ヒラギノ角ゴ Pro W3"/>
                <w:lang w:val="sv-SE"/>
              </w:rPr>
              <w:t xml:space="preserve"> ja </w:t>
            </w:r>
            <w:r w:rsidR="00AB00B7" w:rsidRPr="00F3402F">
              <w:rPr>
                <w:lang w:val="lv-LV"/>
              </w:rPr>
              <w:t>projekta iesnieguma veidlap</w:t>
            </w:r>
            <w:r w:rsidR="00AB00B7">
              <w:rPr>
                <w:lang w:val="lv-LV"/>
              </w:rPr>
              <w:t>ā</w:t>
            </w:r>
            <w:r w:rsidRPr="00F3402F">
              <w:rPr>
                <w:rFonts w:eastAsia="ヒラギノ角ゴ Pro W3"/>
                <w:lang w:val="sv-SE"/>
              </w:rPr>
              <w:t xml:space="preserve">: </w:t>
            </w:r>
          </w:p>
          <w:p w14:paraId="09527C7C" w14:textId="77777777" w:rsidR="00156E42" w:rsidRPr="00F3402F" w:rsidRDefault="00156E42" w:rsidP="00D27C93">
            <w:pPr>
              <w:spacing w:after="0" w:line="240" w:lineRule="auto"/>
              <w:ind w:firstLine="461"/>
              <w:jc w:val="both"/>
              <w:rPr>
                <w:rFonts w:ascii="Times New Roman" w:eastAsia="ヒラギノ角ゴ Pro W3" w:hAnsi="Times New Roman" w:cs="Times New Roman"/>
                <w:sz w:val="24"/>
                <w:szCs w:val="24"/>
              </w:rPr>
            </w:pPr>
            <w:r w:rsidRPr="00F3402F">
              <w:rPr>
                <w:rFonts w:ascii="Times New Roman" w:eastAsia="ヒラギノ角ゴ Pro W3" w:hAnsi="Times New Roman" w:cs="Times New Roman"/>
                <w:sz w:val="24"/>
                <w:szCs w:val="24"/>
              </w:rPr>
              <w:t xml:space="preserve">1) finanšu dati ir norādīti </w:t>
            </w:r>
            <w:r w:rsidRPr="00F3402F">
              <w:rPr>
                <w:rFonts w:ascii="Times New Roman" w:eastAsia="ヒラギノ角ゴ Pro W3" w:hAnsi="Times New Roman" w:cs="Times New Roman"/>
                <w:i/>
                <w:iCs/>
                <w:sz w:val="24"/>
                <w:szCs w:val="24"/>
              </w:rPr>
              <w:t>euro</w:t>
            </w:r>
            <w:r w:rsidRPr="00F3402F">
              <w:rPr>
                <w:rFonts w:ascii="Times New Roman" w:eastAsia="ヒラギノ角ゴ Pro W3" w:hAnsi="Times New Roman" w:cs="Times New Roman"/>
                <w:sz w:val="24"/>
                <w:szCs w:val="24"/>
              </w:rPr>
              <w:t xml:space="preserve">; </w:t>
            </w:r>
          </w:p>
          <w:p w14:paraId="3C7E5E0A" w14:textId="55916337" w:rsidR="00156E42" w:rsidRPr="00F3402F" w:rsidRDefault="00156E42" w:rsidP="00F66F5C">
            <w:pPr>
              <w:spacing w:after="0" w:line="240" w:lineRule="auto"/>
              <w:ind w:firstLine="461"/>
              <w:jc w:val="both"/>
              <w:rPr>
                <w:rFonts w:ascii="Times New Roman" w:eastAsia="ヒラギノ角ゴ Pro W3" w:hAnsi="Times New Roman" w:cs="Times New Roman"/>
                <w:sz w:val="24"/>
                <w:szCs w:val="24"/>
              </w:rPr>
            </w:pPr>
            <w:r w:rsidRPr="00F3402F">
              <w:rPr>
                <w:rFonts w:ascii="Times New Roman" w:eastAsia="ヒラギノ角ゴ Pro W3" w:hAnsi="Times New Roman" w:cs="Times New Roman"/>
                <w:sz w:val="24"/>
                <w:szCs w:val="24"/>
              </w:rPr>
              <w:lastRenderedPageBreak/>
              <w:t xml:space="preserve">2) finanšu aprēķins ir veikts aritmētiski precīzi (nav pieļautas aritmētiskas kļūdas, u.tml.), t.sk. ir ievēroti izmaksu apmēra ierobežojumi; </w:t>
            </w:r>
          </w:p>
          <w:p w14:paraId="56EA79ED" w14:textId="6E4B5013" w:rsidR="00156E42" w:rsidRPr="00F3402F" w:rsidRDefault="00156E42" w:rsidP="00F66F5C">
            <w:pPr>
              <w:spacing w:after="0" w:line="240" w:lineRule="auto"/>
              <w:ind w:firstLine="461"/>
              <w:jc w:val="both"/>
              <w:rPr>
                <w:rFonts w:ascii="Times New Roman" w:eastAsia="ヒラギノ角ゴ Pro W3" w:hAnsi="Times New Roman" w:cs="Times New Roman"/>
                <w:sz w:val="24"/>
                <w:szCs w:val="24"/>
              </w:rPr>
            </w:pPr>
            <w:r w:rsidRPr="00F3402F">
              <w:rPr>
                <w:rFonts w:ascii="Times New Roman" w:eastAsia="ヒラギノ角ゴ Pro W3" w:hAnsi="Times New Roman" w:cs="Times New Roman"/>
                <w:sz w:val="24"/>
                <w:szCs w:val="24"/>
              </w:rPr>
              <w:t xml:space="preserve">3) finanšu aprēķins ir izstrādāts atbilstoši </w:t>
            </w:r>
            <w:r w:rsidR="00AB00B7" w:rsidRPr="00F3402F">
              <w:rPr>
                <w:rFonts w:ascii="Times New Roman" w:hAnsi="Times New Roman" w:cs="Times New Roman"/>
                <w:sz w:val="24"/>
                <w:szCs w:val="24"/>
              </w:rPr>
              <w:t>projekta iesnieguma veidlapa</w:t>
            </w:r>
            <w:r w:rsidR="00AB00B7">
              <w:rPr>
                <w:rFonts w:ascii="Times New Roman" w:hAnsi="Times New Roman" w:cs="Times New Roman"/>
                <w:sz w:val="24"/>
                <w:szCs w:val="24"/>
              </w:rPr>
              <w:t>s</w:t>
            </w:r>
            <w:r w:rsidRPr="00F3402F">
              <w:rPr>
                <w:rFonts w:ascii="Times New Roman" w:eastAsia="ヒラギノ角ゴ Pro W3" w:hAnsi="Times New Roman" w:cs="Times New Roman"/>
                <w:sz w:val="24"/>
                <w:szCs w:val="24"/>
              </w:rPr>
              <w:t xml:space="preserve"> prasībām, t.</w:t>
            </w:r>
            <w:r w:rsidR="00F66F5C">
              <w:rPr>
                <w:rFonts w:ascii="Times New Roman" w:eastAsia="ヒラギノ角ゴ Pro W3" w:hAnsi="Times New Roman" w:cs="Times New Roman"/>
                <w:sz w:val="24"/>
                <w:szCs w:val="24"/>
              </w:rPr>
              <w:t xml:space="preserve"> </w:t>
            </w:r>
            <w:r w:rsidRPr="00F3402F">
              <w:rPr>
                <w:rFonts w:ascii="Times New Roman" w:eastAsia="ヒラギノ角ゴ Pro W3" w:hAnsi="Times New Roman" w:cs="Times New Roman"/>
                <w:sz w:val="24"/>
                <w:szCs w:val="24"/>
              </w:rPr>
              <w:t>i., visās ailēs ir norādīta prasītā informācija (daudzums, mērvienības, projekta darbības numurs, izmaksu veids, izmaksu pozīciju summas u.</w:t>
            </w:r>
            <w:r w:rsidR="00354D37">
              <w:rPr>
                <w:rFonts w:ascii="Times New Roman" w:eastAsia="ヒラギノ角ゴ Pro W3" w:hAnsi="Times New Roman" w:cs="Times New Roman"/>
                <w:sz w:val="24"/>
                <w:szCs w:val="24"/>
              </w:rPr>
              <w:t> </w:t>
            </w:r>
            <w:r w:rsidRPr="00F3402F">
              <w:rPr>
                <w:rFonts w:ascii="Times New Roman" w:eastAsia="ヒラギノ角ゴ Pro W3" w:hAnsi="Times New Roman" w:cs="Times New Roman"/>
                <w:sz w:val="24"/>
                <w:szCs w:val="24"/>
              </w:rPr>
              <w:t xml:space="preserve">c.); </w:t>
            </w:r>
          </w:p>
          <w:p w14:paraId="7C546032" w14:textId="77777777" w:rsidR="00156E42" w:rsidRPr="00F3402F" w:rsidRDefault="00156E42" w:rsidP="00F66F5C">
            <w:pPr>
              <w:spacing w:after="0" w:line="240" w:lineRule="auto"/>
              <w:ind w:firstLine="461"/>
              <w:jc w:val="both"/>
              <w:rPr>
                <w:rFonts w:ascii="Times New Roman" w:eastAsia="ヒラギノ角ゴ Pro W3" w:hAnsi="Times New Roman" w:cs="Times New Roman"/>
                <w:sz w:val="24"/>
                <w:szCs w:val="24"/>
              </w:rPr>
            </w:pPr>
            <w:r w:rsidRPr="00F3402F">
              <w:rPr>
                <w:rFonts w:ascii="Times New Roman" w:eastAsia="ヒラギノ角ゴ Pro W3" w:hAnsi="Times New Roman" w:cs="Times New Roman"/>
                <w:sz w:val="24"/>
                <w:szCs w:val="24"/>
              </w:rPr>
              <w:t>4) finanšu aprēķins norādīts ar diviem cipariem aiz komata.</w:t>
            </w:r>
          </w:p>
          <w:p w14:paraId="4BFB5BF8" w14:textId="509BFF9F" w:rsidR="00156E42" w:rsidRPr="00F3402F" w:rsidRDefault="00F66F5C" w:rsidP="00F66F5C">
            <w:pPr>
              <w:pStyle w:val="Default"/>
              <w:tabs>
                <w:tab w:val="left" w:pos="461"/>
              </w:tabs>
              <w:ind w:firstLine="461"/>
              <w:jc w:val="both"/>
              <w:rPr>
                <w:rFonts w:eastAsia="ヒラギノ角ゴ Pro W3"/>
                <w:lang w:val="lv-LV"/>
              </w:rPr>
            </w:pPr>
            <w:r w:rsidRPr="009F3E03">
              <w:rPr>
                <w:rFonts w:eastAsia="ヒラギノ角ゴ Pro W3"/>
                <w:b/>
                <w:bCs/>
                <w:lang w:val="lv-LV"/>
              </w:rPr>
              <w:t xml:space="preserve">Vērtējums ir </w:t>
            </w:r>
            <w:r w:rsidRPr="009F3E03">
              <w:rPr>
                <w:b/>
                <w:bCs/>
                <w:lang w:val="lv-LV"/>
              </w:rPr>
              <w:t>"</w:t>
            </w:r>
            <w:r w:rsidR="0066055B" w:rsidRPr="009F3E03">
              <w:rPr>
                <w:rFonts w:eastAsia="ヒラギノ角ゴ Pro W3"/>
                <w:b/>
                <w:bCs/>
                <w:lang w:val="lv-LV"/>
              </w:rPr>
              <w:t>Jā ar nosacījumu</w:t>
            </w:r>
            <w:r w:rsidRPr="009F3E03">
              <w:rPr>
                <w:b/>
                <w:bCs/>
                <w:lang w:val="lv-LV"/>
              </w:rPr>
              <w:t>"</w:t>
            </w:r>
            <w:r>
              <w:rPr>
                <w:rFonts w:eastAsia="ヒラギノ角ゴ Pro W3"/>
                <w:lang w:val="lv-LV"/>
              </w:rPr>
              <w:t>,</w:t>
            </w:r>
            <w:r w:rsidRPr="00F3402F">
              <w:rPr>
                <w:rFonts w:eastAsia="ヒラギノ角ゴ Pro W3"/>
                <w:lang w:val="lv-LV"/>
              </w:rPr>
              <w:t xml:space="preserve"> </w:t>
            </w:r>
            <w:r>
              <w:rPr>
                <w:rFonts w:eastAsia="ヒラギノ角ゴ Pro W3"/>
                <w:lang w:val="lv-LV"/>
              </w:rPr>
              <w:t>j</w:t>
            </w:r>
            <w:r w:rsidR="00156E42" w:rsidRPr="00F3402F">
              <w:rPr>
                <w:rFonts w:eastAsia="ヒラギノ角ゴ Pro W3"/>
                <w:lang w:val="lv-LV"/>
              </w:rPr>
              <w:t xml:space="preserve">a projekta iesniegums neatbilst prasībām, kas izvirzītas, lai kritērijā saņemtu vērtējumu </w:t>
            </w:r>
            <w:r w:rsidR="00DD2E8D" w:rsidRPr="00DD2E8D">
              <w:rPr>
                <w:lang w:val="lv-LV"/>
              </w:rPr>
              <w:t>"</w:t>
            </w:r>
            <w:r w:rsidR="00156E42" w:rsidRPr="00F3402F">
              <w:rPr>
                <w:rFonts w:eastAsia="ヒラギノ角ゴ Pro W3"/>
                <w:lang w:val="lv-LV"/>
              </w:rPr>
              <w:t>Jā</w:t>
            </w:r>
            <w:r w:rsidR="00DD2E8D" w:rsidRPr="00DD2E8D">
              <w:rPr>
                <w:lang w:val="lv-LV"/>
              </w:rPr>
              <w:t>"</w:t>
            </w:r>
            <w:r>
              <w:rPr>
                <w:rFonts w:eastAsia="ヒラギノ角ゴ Pro W3"/>
                <w:lang w:val="lv-LV"/>
              </w:rPr>
              <w:t>.</w:t>
            </w:r>
            <w:r w:rsidR="00156E42" w:rsidRPr="00F3402F">
              <w:rPr>
                <w:rFonts w:eastAsia="ヒラギノ角ゴ Pro W3"/>
                <w:lang w:val="lv-LV"/>
              </w:rPr>
              <w:t xml:space="preserve"> </w:t>
            </w:r>
          </w:p>
          <w:p w14:paraId="0504120A" w14:textId="758931CD" w:rsidR="00156E42" w:rsidRPr="00F3402F" w:rsidRDefault="00156E42" w:rsidP="00F66F5C">
            <w:pPr>
              <w:tabs>
                <w:tab w:val="left" w:pos="461"/>
              </w:tabs>
              <w:spacing w:after="0" w:line="240" w:lineRule="auto"/>
              <w:ind w:firstLine="461"/>
              <w:jc w:val="both"/>
              <w:rPr>
                <w:rFonts w:ascii="Times New Roman" w:eastAsia="ヒラギノ角ゴ Pro W3" w:hAnsi="Times New Roman" w:cs="Times New Roman"/>
                <w:sz w:val="24"/>
                <w:szCs w:val="24"/>
              </w:rPr>
            </w:pPr>
            <w:r w:rsidRPr="00F3402F">
              <w:rPr>
                <w:rFonts w:ascii="Times New Roman" w:eastAsia="ヒラギノ角ゴ Pro W3" w:hAnsi="Times New Roman" w:cs="Times New Roman"/>
                <w:sz w:val="24"/>
                <w:szCs w:val="24"/>
              </w:rPr>
              <w:t xml:space="preserve">Rīcība: lēmumā izvirza nosacījumu iesniegt precizētu projekta iesniegumu vai attiecīgo dokumentu, finanšu aprēķinus izstrādājot aritmētiski precīzi un atbilstoši </w:t>
            </w:r>
            <w:r w:rsidR="00AB00B7" w:rsidRPr="00F3402F">
              <w:rPr>
                <w:rFonts w:ascii="Times New Roman" w:hAnsi="Times New Roman" w:cs="Times New Roman"/>
                <w:sz w:val="24"/>
                <w:szCs w:val="24"/>
              </w:rPr>
              <w:t>projekta iesnieguma veidlapa</w:t>
            </w:r>
            <w:r w:rsidR="00AB00B7">
              <w:rPr>
                <w:rFonts w:ascii="Times New Roman" w:hAnsi="Times New Roman" w:cs="Times New Roman"/>
                <w:sz w:val="24"/>
                <w:szCs w:val="24"/>
              </w:rPr>
              <w:t>s</w:t>
            </w:r>
            <w:r w:rsidRPr="00F3402F">
              <w:rPr>
                <w:rFonts w:ascii="Times New Roman" w:eastAsia="ヒラギノ角ゴ Pro W3" w:hAnsi="Times New Roman" w:cs="Times New Roman"/>
                <w:sz w:val="24"/>
                <w:szCs w:val="24"/>
              </w:rPr>
              <w:t xml:space="preserve"> prasībām. </w:t>
            </w:r>
          </w:p>
          <w:p w14:paraId="068C2976" w14:textId="43F7B18B" w:rsidR="00156E42" w:rsidRPr="00F3402F" w:rsidRDefault="00156E42" w:rsidP="00F66F5C">
            <w:pPr>
              <w:pStyle w:val="Default"/>
              <w:tabs>
                <w:tab w:val="left" w:pos="461"/>
              </w:tabs>
              <w:ind w:firstLine="461"/>
              <w:jc w:val="both"/>
              <w:rPr>
                <w:rFonts w:eastAsia="ヒラギノ角ゴ Pro W3"/>
                <w:color w:val="auto"/>
                <w:lang w:val="lv-LV"/>
              </w:rPr>
            </w:pPr>
            <w:r w:rsidRPr="009F3E03">
              <w:rPr>
                <w:rFonts w:eastAsia="ヒラギノ角ゴ Pro W3"/>
                <w:b/>
                <w:bCs/>
                <w:lang w:val="lv-LV"/>
              </w:rPr>
              <w:t xml:space="preserve">Vērtējums ir </w:t>
            </w:r>
            <w:r w:rsidR="00DD2E8D" w:rsidRPr="009F3E03">
              <w:rPr>
                <w:b/>
                <w:bCs/>
                <w:lang w:val="lv-LV"/>
              </w:rPr>
              <w:t>"</w:t>
            </w:r>
            <w:r w:rsidRPr="009F3E03">
              <w:rPr>
                <w:rFonts w:eastAsia="ヒラギノ角ゴ Pro W3"/>
                <w:b/>
                <w:bCs/>
                <w:lang w:val="lv-LV"/>
              </w:rPr>
              <w:t>Nē</w:t>
            </w:r>
            <w:r w:rsidR="00DD2E8D" w:rsidRPr="009F3E03">
              <w:rPr>
                <w:b/>
                <w:bCs/>
                <w:lang w:val="lv-LV"/>
              </w:rPr>
              <w:t>"</w:t>
            </w:r>
            <w:r w:rsidRPr="00F66F5C">
              <w:rPr>
                <w:rFonts w:eastAsia="ヒラギノ角ゴ Pro W3"/>
                <w:lang w:val="lv-LV"/>
              </w:rPr>
              <w:t>, ja</w:t>
            </w:r>
            <w:r w:rsidRPr="00F3402F">
              <w:rPr>
                <w:rFonts w:eastAsia="ヒラギノ角ゴ Pro W3"/>
                <w:lang w:val="lv-LV"/>
              </w:rPr>
              <w:t xml:space="preserve"> projekta iesniedzējs neizpilda lēmumā par projekta iesnieguma apstiprināšanu ar nosacījumiem ietvertos nosacījumus vai pēc nosacījumu izpildes joprojām neatbilst izvirzītajām prasībām, vai arī nosacījumus neizpilda lēmumā par projekta iesnieguma apstiprināšanu ar nosacījumiem noteiktajā termiņā.</w:t>
            </w:r>
          </w:p>
        </w:tc>
      </w:tr>
      <w:tr w:rsidR="00156E42" w:rsidRPr="00F3402F" w14:paraId="7DF6F086" w14:textId="77777777" w:rsidTr="00F3402F">
        <w:trPr>
          <w:trHeight w:val="319"/>
        </w:trPr>
        <w:tc>
          <w:tcPr>
            <w:tcW w:w="709" w:type="dxa"/>
            <w:tcBorders>
              <w:top w:val="single" w:sz="4" w:space="0" w:color="auto"/>
            </w:tcBorders>
            <w:shd w:val="clear" w:color="auto" w:fill="auto"/>
          </w:tcPr>
          <w:p w14:paraId="566F211A" w14:textId="72C4F925" w:rsidR="00156E42" w:rsidRPr="00F3402F" w:rsidRDefault="00156E42" w:rsidP="00CF547B">
            <w:pPr>
              <w:spacing w:after="0" w:line="240" w:lineRule="auto"/>
              <w:jc w:val="both"/>
              <w:rPr>
                <w:rFonts w:ascii="Times New Roman" w:eastAsia="ヒラギノ角ゴ Pro W3" w:hAnsi="Times New Roman" w:cs="Times New Roman"/>
                <w:color w:val="000000" w:themeColor="text1"/>
                <w:sz w:val="24"/>
                <w:szCs w:val="24"/>
              </w:rPr>
            </w:pPr>
            <w:r w:rsidRPr="00F3402F">
              <w:rPr>
                <w:rFonts w:ascii="Times New Roman" w:eastAsia="ヒラギノ角ゴ Pro W3" w:hAnsi="Times New Roman" w:cs="Times New Roman"/>
                <w:color w:val="000000" w:themeColor="text1"/>
                <w:sz w:val="24"/>
                <w:szCs w:val="24"/>
              </w:rPr>
              <w:lastRenderedPageBreak/>
              <w:t>2.7.</w:t>
            </w:r>
          </w:p>
        </w:tc>
        <w:tc>
          <w:tcPr>
            <w:tcW w:w="3969" w:type="dxa"/>
            <w:tcBorders>
              <w:top w:val="single" w:sz="4" w:space="0" w:color="auto"/>
            </w:tcBorders>
            <w:shd w:val="clear" w:color="auto" w:fill="auto"/>
          </w:tcPr>
          <w:p w14:paraId="434106B7" w14:textId="434B7C8D" w:rsidR="00156E42" w:rsidRPr="00F3402F" w:rsidRDefault="00156E42" w:rsidP="00CF547B">
            <w:pPr>
              <w:spacing w:after="0" w:line="240" w:lineRule="auto"/>
              <w:jc w:val="both"/>
              <w:rPr>
                <w:rFonts w:ascii="Times New Roman" w:hAnsi="Times New Roman" w:cs="Times New Roman"/>
                <w:sz w:val="24"/>
                <w:szCs w:val="24"/>
              </w:rPr>
            </w:pPr>
            <w:r w:rsidRPr="00F3402F">
              <w:rPr>
                <w:rFonts w:ascii="Times New Roman" w:hAnsi="Times New Roman" w:cs="Times New Roman"/>
                <w:bCs/>
                <w:sz w:val="24"/>
                <w:szCs w:val="24"/>
              </w:rPr>
              <w:t>Projekta iesniegumā iekļautās darbības, kopējās attiecināmās izmaksas un izmaksu pozīcijas atbilst šo noteikumu 13.1.</w:t>
            </w:r>
            <w:r w:rsidR="00520651">
              <w:rPr>
                <w:rFonts w:ascii="Times New Roman" w:hAnsi="Times New Roman" w:cs="Times New Roman"/>
                <w:bCs/>
                <w:sz w:val="24"/>
                <w:szCs w:val="24"/>
              </w:rPr>
              <w:t xml:space="preserve"> apakšpunktam un</w:t>
            </w:r>
            <w:r w:rsidRPr="00F3402F">
              <w:rPr>
                <w:rFonts w:ascii="Times New Roman" w:hAnsi="Times New Roman" w:cs="Times New Roman"/>
                <w:bCs/>
                <w:sz w:val="24"/>
                <w:szCs w:val="24"/>
              </w:rPr>
              <w:t xml:space="preserve"> 14.</w:t>
            </w:r>
            <w:r w:rsidR="00520651">
              <w:rPr>
                <w:rFonts w:ascii="Times New Roman" w:hAnsi="Times New Roman" w:cs="Times New Roman"/>
                <w:bCs/>
                <w:sz w:val="24"/>
                <w:szCs w:val="24"/>
              </w:rPr>
              <w:t>,</w:t>
            </w:r>
            <w:r w:rsidRPr="00F3402F">
              <w:rPr>
                <w:rFonts w:ascii="Times New Roman" w:hAnsi="Times New Roman" w:cs="Times New Roman"/>
                <w:bCs/>
                <w:sz w:val="24"/>
                <w:szCs w:val="24"/>
              </w:rPr>
              <w:t xml:space="preserve"> 15.</w:t>
            </w:r>
            <w:r w:rsidR="00520651">
              <w:rPr>
                <w:rFonts w:ascii="Times New Roman" w:hAnsi="Times New Roman" w:cs="Times New Roman"/>
                <w:bCs/>
                <w:sz w:val="24"/>
                <w:szCs w:val="24"/>
              </w:rPr>
              <w:t>,</w:t>
            </w:r>
            <w:r w:rsidRPr="00F3402F">
              <w:rPr>
                <w:rFonts w:ascii="Times New Roman" w:hAnsi="Times New Roman" w:cs="Times New Roman"/>
                <w:bCs/>
                <w:sz w:val="24"/>
                <w:szCs w:val="24"/>
              </w:rPr>
              <w:t xml:space="preserve"> 16. un 17. punkt</w:t>
            </w:r>
            <w:r w:rsidR="00520651">
              <w:rPr>
                <w:rFonts w:ascii="Times New Roman" w:hAnsi="Times New Roman" w:cs="Times New Roman"/>
                <w:bCs/>
                <w:sz w:val="24"/>
                <w:szCs w:val="24"/>
              </w:rPr>
              <w:t>am</w:t>
            </w:r>
            <w:r w:rsidRPr="00F3402F">
              <w:rPr>
                <w:rFonts w:ascii="Times New Roman" w:hAnsi="Times New Roman" w:cs="Times New Roman"/>
                <w:bCs/>
                <w:sz w:val="24"/>
                <w:szCs w:val="24"/>
              </w:rPr>
              <w:t xml:space="preserve"> un</w:t>
            </w:r>
            <w:r w:rsidRPr="00F3402F">
              <w:rPr>
                <w:rFonts w:ascii="Times New Roman" w:eastAsia="ヒラギノ角ゴ Pro W3" w:hAnsi="Times New Roman" w:cs="Times New Roman"/>
                <w:color w:val="000000"/>
                <w:sz w:val="24"/>
                <w:szCs w:val="24"/>
              </w:rPr>
              <w:t xml:space="preserve"> nodrošina projektā izvirzītā mērķa un rādītāju sasniegšan</w:t>
            </w:r>
            <w:r w:rsidR="00520651">
              <w:rPr>
                <w:rFonts w:ascii="Times New Roman" w:eastAsia="ヒラギノ角ゴ Pro W3" w:hAnsi="Times New Roman" w:cs="Times New Roman"/>
                <w:color w:val="000000"/>
                <w:sz w:val="24"/>
                <w:szCs w:val="24"/>
              </w:rPr>
              <w:t>u</w:t>
            </w:r>
          </w:p>
          <w:p w14:paraId="3CE7DBF8" w14:textId="77777777" w:rsidR="00156E42" w:rsidRPr="00F3402F" w:rsidRDefault="00156E42" w:rsidP="00CF547B">
            <w:pPr>
              <w:spacing w:after="0" w:line="240" w:lineRule="auto"/>
              <w:jc w:val="both"/>
              <w:rPr>
                <w:rFonts w:ascii="Times New Roman" w:hAnsi="Times New Roman" w:cs="Times New Roman"/>
                <w:sz w:val="24"/>
                <w:szCs w:val="24"/>
              </w:rPr>
            </w:pPr>
          </w:p>
          <w:p w14:paraId="0055C3EF" w14:textId="0FEC13C1" w:rsidR="00156E42" w:rsidRPr="00F3402F" w:rsidRDefault="00156E42" w:rsidP="00CF547B">
            <w:pPr>
              <w:spacing w:after="0" w:line="240" w:lineRule="auto"/>
              <w:jc w:val="both"/>
              <w:rPr>
                <w:rFonts w:ascii="Times New Roman" w:hAnsi="Times New Roman" w:cs="Times New Roman"/>
                <w:sz w:val="24"/>
                <w:szCs w:val="24"/>
              </w:rPr>
            </w:pPr>
          </w:p>
        </w:tc>
        <w:tc>
          <w:tcPr>
            <w:tcW w:w="1276" w:type="dxa"/>
            <w:tcBorders>
              <w:top w:val="single" w:sz="4" w:space="0" w:color="auto"/>
            </w:tcBorders>
            <w:shd w:val="clear" w:color="auto" w:fill="auto"/>
            <w:vAlign w:val="center"/>
          </w:tcPr>
          <w:p w14:paraId="754A5800" w14:textId="5BD87F14" w:rsidR="00156E42" w:rsidRPr="00F3402F" w:rsidRDefault="00156E42" w:rsidP="00520651">
            <w:pPr>
              <w:tabs>
                <w:tab w:val="left" w:pos="942"/>
                <w:tab w:val="left" w:pos="1257"/>
              </w:tabs>
              <w:spacing w:after="0" w:line="240" w:lineRule="auto"/>
              <w:jc w:val="center"/>
              <w:rPr>
                <w:rFonts w:ascii="Times New Roman" w:eastAsia="ヒラギノ角ゴ Pro W3" w:hAnsi="Times New Roman" w:cs="Times New Roman"/>
                <w:b/>
                <w:bCs/>
                <w:sz w:val="24"/>
                <w:szCs w:val="24"/>
              </w:rPr>
            </w:pPr>
          </w:p>
        </w:tc>
        <w:tc>
          <w:tcPr>
            <w:tcW w:w="7909" w:type="dxa"/>
            <w:tcBorders>
              <w:top w:val="single" w:sz="4" w:space="0" w:color="auto"/>
            </w:tcBorders>
            <w:shd w:val="clear" w:color="auto" w:fill="auto"/>
            <w:vAlign w:val="center"/>
          </w:tcPr>
          <w:p w14:paraId="4BA9A0FA" w14:textId="2A4D73E5" w:rsidR="00156E42" w:rsidRPr="00BC17CA" w:rsidRDefault="00156E42" w:rsidP="00A3374C">
            <w:pPr>
              <w:pStyle w:val="Default"/>
              <w:ind w:left="36" w:firstLine="425"/>
              <w:jc w:val="both"/>
              <w:rPr>
                <w:rFonts w:eastAsia="ヒラギノ角ゴ Pro W3"/>
                <w:lang w:val="lv-LV"/>
              </w:rPr>
            </w:pPr>
            <w:r w:rsidRPr="009F3E03">
              <w:rPr>
                <w:b/>
                <w:bCs/>
                <w:lang w:val="lv-LV"/>
              </w:rPr>
              <w:t>Vērtējums</w:t>
            </w:r>
            <w:r w:rsidRPr="00BC17CA">
              <w:rPr>
                <w:rFonts w:eastAsia="ヒラギノ角ゴ Pro W3"/>
                <w:b/>
                <w:bCs/>
                <w:lang w:val="lv-LV"/>
              </w:rPr>
              <w:t xml:space="preserve"> ir </w:t>
            </w:r>
            <w:r w:rsidR="00DD2E8D" w:rsidRPr="00BC17CA">
              <w:rPr>
                <w:b/>
                <w:bCs/>
                <w:lang w:val="lv-LV"/>
              </w:rPr>
              <w:t>"</w:t>
            </w:r>
            <w:r w:rsidRPr="00BC17CA">
              <w:rPr>
                <w:rFonts w:eastAsia="ヒラギノ角ゴ Pro W3"/>
                <w:b/>
                <w:bCs/>
                <w:lang w:val="lv-LV"/>
              </w:rPr>
              <w:t>Jā</w:t>
            </w:r>
            <w:r w:rsidR="00DD2E8D" w:rsidRPr="00BC17CA">
              <w:rPr>
                <w:b/>
                <w:bCs/>
                <w:lang w:val="lv-LV"/>
              </w:rPr>
              <w:t>"</w:t>
            </w:r>
            <w:r w:rsidRPr="00BC17CA">
              <w:rPr>
                <w:rFonts w:eastAsia="ヒラギノ角ゴ Pro W3"/>
                <w:lang w:val="lv-LV"/>
              </w:rPr>
              <w:t xml:space="preserve">, ja: </w:t>
            </w:r>
          </w:p>
          <w:p w14:paraId="459176E1" w14:textId="5F4C5E8D" w:rsidR="00156E42" w:rsidRPr="00F3402F" w:rsidRDefault="00156E42" w:rsidP="00A3374C">
            <w:pPr>
              <w:spacing w:after="0" w:line="240" w:lineRule="auto"/>
              <w:ind w:left="36" w:firstLine="425"/>
              <w:jc w:val="both"/>
              <w:rPr>
                <w:rFonts w:ascii="Times New Roman" w:eastAsia="ヒラギノ角ゴ Pro W3" w:hAnsi="Times New Roman" w:cs="Times New Roman"/>
                <w:sz w:val="24"/>
                <w:szCs w:val="24"/>
              </w:rPr>
            </w:pPr>
            <w:r w:rsidRPr="00F3402F">
              <w:rPr>
                <w:rFonts w:ascii="Times New Roman" w:eastAsia="ヒラギノ角ゴ Pro W3" w:hAnsi="Times New Roman" w:cs="Times New Roman"/>
                <w:sz w:val="24"/>
                <w:szCs w:val="24"/>
              </w:rPr>
              <w:t xml:space="preserve">1) </w:t>
            </w:r>
            <w:r w:rsidR="00AB00B7" w:rsidRPr="00F3402F">
              <w:rPr>
                <w:rFonts w:ascii="Times New Roman" w:hAnsi="Times New Roman" w:cs="Times New Roman"/>
                <w:sz w:val="24"/>
                <w:szCs w:val="24"/>
              </w:rPr>
              <w:t>projekta iesnieguma veidlap</w:t>
            </w:r>
            <w:r w:rsidR="00AB00B7">
              <w:rPr>
                <w:rFonts w:ascii="Times New Roman" w:hAnsi="Times New Roman" w:cs="Times New Roman"/>
                <w:sz w:val="24"/>
                <w:szCs w:val="24"/>
              </w:rPr>
              <w:t>ā</w:t>
            </w:r>
            <w:r w:rsidRPr="00F3402F">
              <w:rPr>
                <w:rFonts w:ascii="Times New Roman" w:eastAsia="ヒラギノ角ゴ Pro W3" w:hAnsi="Times New Roman" w:cs="Times New Roman"/>
                <w:sz w:val="24"/>
                <w:szCs w:val="24"/>
              </w:rPr>
              <w:t xml:space="preserve"> norādītās plānotās darbības atbilst šo noteikumu 14. punktā noteiktajām atbalstāmajām darbībām; </w:t>
            </w:r>
          </w:p>
          <w:p w14:paraId="788A6A54" w14:textId="71AC7725" w:rsidR="00156E42" w:rsidRPr="00F3402F" w:rsidRDefault="00156E42" w:rsidP="00A3374C">
            <w:pPr>
              <w:spacing w:after="0" w:line="240" w:lineRule="auto"/>
              <w:ind w:left="36" w:firstLine="425"/>
              <w:jc w:val="both"/>
              <w:rPr>
                <w:rFonts w:ascii="Times New Roman" w:eastAsia="ヒラギノ角ゴ Pro W3" w:hAnsi="Times New Roman" w:cs="Times New Roman"/>
                <w:sz w:val="24"/>
                <w:szCs w:val="24"/>
              </w:rPr>
            </w:pPr>
            <w:r w:rsidRPr="00F3402F">
              <w:rPr>
                <w:rFonts w:ascii="Times New Roman" w:eastAsia="ヒラギノ角ゴ Pro W3" w:hAnsi="Times New Roman" w:cs="Times New Roman"/>
                <w:sz w:val="24"/>
                <w:szCs w:val="24"/>
              </w:rPr>
              <w:t xml:space="preserve">2) </w:t>
            </w:r>
            <w:r w:rsidR="00AB00B7" w:rsidRPr="00F3402F">
              <w:rPr>
                <w:rFonts w:ascii="Times New Roman" w:hAnsi="Times New Roman" w:cs="Times New Roman"/>
                <w:sz w:val="24"/>
                <w:szCs w:val="24"/>
              </w:rPr>
              <w:t>projekta iesnieguma veidlap</w:t>
            </w:r>
            <w:r w:rsidR="00AB00B7">
              <w:rPr>
                <w:rFonts w:ascii="Times New Roman" w:hAnsi="Times New Roman" w:cs="Times New Roman"/>
                <w:sz w:val="24"/>
                <w:szCs w:val="24"/>
              </w:rPr>
              <w:t>ā</w:t>
            </w:r>
            <w:r w:rsidRPr="00F3402F">
              <w:rPr>
                <w:rFonts w:ascii="Times New Roman" w:eastAsia="ヒラギノ角ゴ Pro W3" w:hAnsi="Times New Roman" w:cs="Times New Roman"/>
                <w:sz w:val="24"/>
                <w:szCs w:val="24"/>
              </w:rPr>
              <w:t xml:space="preserve"> norādītās plānotās izmaksas saturiski atbilst šo noteikumu 15., 16. un 17. punktā noteiktajām attiecināmajām izmaksām</w:t>
            </w:r>
            <w:r w:rsidR="00F66F5C">
              <w:rPr>
                <w:rFonts w:ascii="Times New Roman" w:eastAsia="ヒラギノ角ゴ Pro W3" w:hAnsi="Times New Roman" w:cs="Times New Roman"/>
                <w:sz w:val="24"/>
                <w:szCs w:val="24"/>
              </w:rPr>
              <w:t>;</w:t>
            </w:r>
            <w:r w:rsidRPr="00F3402F">
              <w:rPr>
                <w:rFonts w:ascii="Times New Roman" w:eastAsia="ヒラギノ角ゴ Pro W3" w:hAnsi="Times New Roman" w:cs="Times New Roman"/>
                <w:sz w:val="24"/>
                <w:szCs w:val="24"/>
              </w:rPr>
              <w:t xml:space="preserve"> </w:t>
            </w:r>
          </w:p>
          <w:p w14:paraId="711E1B7D" w14:textId="0CE2AF9F" w:rsidR="00156E42" w:rsidRPr="00F3402F" w:rsidRDefault="00156E42" w:rsidP="00A3374C">
            <w:pPr>
              <w:spacing w:after="0" w:line="240" w:lineRule="auto"/>
              <w:ind w:left="36" w:firstLine="425"/>
              <w:jc w:val="both"/>
              <w:rPr>
                <w:rFonts w:ascii="Times New Roman" w:eastAsia="ヒラギノ角ゴ Pro W3" w:hAnsi="Times New Roman" w:cs="Times New Roman"/>
                <w:sz w:val="24"/>
                <w:szCs w:val="24"/>
              </w:rPr>
            </w:pPr>
            <w:r w:rsidRPr="00F3402F">
              <w:rPr>
                <w:rFonts w:ascii="Times New Roman" w:eastAsia="ヒラギノ角ゴ Pro W3" w:hAnsi="Times New Roman" w:cs="Times New Roman"/>
                <w:sz w:val="24"/>
                <w:szCs w:val="24"/>
              </w:rPr>
              <w:t xml:space="preserve">3) </w:t>
            </w:r>
            <w:r w:rsidR="00F66F5C">
              <w:rPr>
                <w:rFonts w:ascii="Times New Roman" w:eastAsia="ヒラギノ角ゴ Pro W3" w:hAnsi="Times New Roman" w:cs="Times New Roman"/>
                <w:sz w:val="24"/>
                <w:szCs w:val="24"/>
              </w:rPr>
              <w:t>p</w:t>
            </w:r>
            <w:r w:rsidRPr="00F3402F">
              <w:rPr>
                <w:rFonts w:ascii="Times New Roman" w:eastAsia="ヒラギノ角ゴ Pro W3" w:hAnsi="Times New Roman" w:cs="Times New Roman"/>
                <w:sz w:val="24"/>
                <w:szCs w:val="24"/>
              </w:rPr>
              <w:t xml:space="preserve">rojekta izmaksas pamatojošie dokumenti (piemēram, tāmes, līgumi u.tml.) var būt izstrādāti par plašāku darbību loku nekā plānotas izmaksas par darbībām </w:t>
            </w:r>
            <w:r w:rsidR="00AB00B7" w:rsidRPr="00F3402F">
              <w:rPr>
                <w:rFonts w:ascii="Times New Roman" w:hAnsi="Times New Roman" w:cs="Times New Roman"/>
                <w:sz w:val="24"/>
                <w:szCs w:val="24"/>
              </w:rPr>
              <w:t>projekta iesnieguma veidlap</w:t>
            </w:r>
            <w:r w:rsidR="00AB00B7">
              <w:rPr>
                <w:rFonts w:ascii="Times New Roman" w:hAnsi="Times New Roman" w:cs="Times New Roman"/>
                <w:sz w:val="24"/>
                <w:szCs w:val="24"/>
              </w:rPr>
              <w:t>ā</w:t>
            </w:r>
            <w:r w:rsidRPr="00F3402F">
              <w:rPr>
                <w:rFonts w:ascii="Times New Roman" w:eastAsia="ヒラギノ角ゴ Pro W3" w:hAnsi="Times New Roman" w:cs="Times New Roman"/>
                <w:sz w:val="24"/>
                <w:szCs w:val="24"/>
              </w:rPr>
              <w:t xml:space="preserve">, tomēr tādā gadījumā izmaksām, kas attiecas uz projekta iesniegumu, ir jābūt identificējamām vai atsevišķi nodalītām; </w:t>
            </w:r>
          </w:p>
          <w:p w14:paraId="2B1177BB" w14:textId="4D8063C5" w:rsidR="00156E42" w:rsidRPr="00F3402F" w:rsidRDefault="00156E42" w:rsidP="00A3374C">
            <w:pPr>
              <w:spacing w:after="0" w:line="240" w:lineRule="auto"/>
              <w:ind w:left="36" w:firstLine="425"/>
              <w:jc w:val="both"/>
              <w:rPr>
                <w:rFonts w:ascii="Times New Roman" w:eastAsia="ヒラギノ角ゴ Pro W3" w:hAnsi="Times New Roman" w:cs="Times New Roman"/>
                <w:sz w:val="24"/>
                <w:szCs w:val="24"/>
              </w:rPr>
            </w:pPr>
            <w:r w:rsidRPr="00F3402F">
              <w:rPr>
                <w:rFonts w:ascii="Times New Roman" w:eastAsia="ヒラギノ角ゴ Pro W3" w:hAnsi="Times New Roman" w:cs="Times New Roman"/>
                <w:sz w:val="24"/>
                <w:szCs w:val="24"/>
              </w:rPr>
              <w:t xml:space="preserve">4) </w:t>
            </w:r>
            <w:r w:rsidR="00AB00B7" w:rsidRPr="00F3402F">
              <w:rPr>
                <w:rFonts w:ascii="Times New Roman" w:hAnsi="Times New Roman" w:cs="Times New Roman"/>
                <w:sz w:val="24"/>
                <w:szCs w:val="24"/>
              </w:rPr>
              <w:t>projekta iesnieguma veidlap</w:t>
            </w:r>
            <w:r w:rsidR="00AB00B7">
              <w:rPr>
                <w:rFonts w:ascii="Times New Roman" w:hAnsi="Times New Roman" w:cs="Times New Roman"/>
                <w:sz w:val="24"/>
                <w:szCs w:val="24"/>
              </w:rPr>
              <w:t>ā</w:t>
            </w:r>
            <w:r w:rsidRPr="00F3402F">
              <w:rPr>
                <w:rFonts w:ascii="Times New Roman" w:eastAsia="ヒラギノ角ゴ Pro W3" w:hAnsi="Times New Roman" w:cs="Times New Roman"/>
                <w:sz w:val="24"/>
                <w:szCs w:val="24"/>
              </w:rPr>
              <w:t xml:space="preserve"> plānoto izmaksu apjoms nepārsniedz šo noteikumu 13.1. apakšpunktā noteiktos izmaksu ierobežojumus attiecināmajām izmaksām; </w:t>
            </w:r>
          </w:p>
          <w:p w14:paraId="51251E5B" w14:textId="6F782DA5" w:rsidR="00156E42" w:rsidRPr="00F3402F" w:rsidRDefault="00156E42" w:rsidP="00A3374C">
            <w:pPr>
              <w:spacing w:after="0" w:line="240" w:lineRule="auto"/>
              <w:ind w:left="36" w:firstLine="425"/>
              <w:jc w:val="both"/>
              <w:rPr>
                <w:rFonts w:ascii="Times New Roman" w:eastAsia="ヒラギノ角ゴ Pro W3" w:hAnsi="Times New Roman" w:cs="Times New Roman"/>
                <w:sz w:val="24"/>
                <w:szCs w:val="24"/>
                <w:highlight w:val="yellow"/>
              </w:rPr>
            </w:pPr>
            <w:r w:rsidRPr="00F3402F">
              <w:rPr>
                <w:rFonts w:ascii="Times New Roman" w:eastAsia="ヒラギノ角ゴ Pro W3" w:hAnsi="Times New Roman" w:cs="Times New Roman"/>
                <w:sz w:val="24"/>
                <w:szCs w:val="24"/>
              </w:rPr>
              <w:t xml:space="preserve">5) </w:t>
            </w:r>
            <w:r w:rsidR="00AB00B7" w:rsidRPr="00F3402F">
              <w:rPr>
                <w:rFonts w:ascii="Times New Roman" w:hAnsi="Times New Roman" w:cs="Times New Roman"/>
                <w:sz w:val="24"/>
                <w:szCs w:val="24"/>
              </w:rPr>
              <w:t>projekta iesnieguma veidlap</w:t>
            </w:r>
            <w:r w:rsidR="00AB00B7">
              <w:rPr>
                <w:rFonts w:ascii="Times New Roman" w:hAnsi="Times New Roman" w:cs="Times New Roman"/>
                <w:sz w:val="24"/>
                <w:szCs w:val="24"/>
              </w:rPr>
              <w:t>ā</w:t>
            </w:r>
            <w:r w:rsidRPr="00F3402F">
              <w:rPr>
                <w:rFonts w:ascii="Times New Roman" w:eastAsia="ヒラギノ角ゴ Pro W3" w:hAnsi="Times New Roman" w:cs="Times New Roman"/>
                <w:sz w:val="24"/>
                <w:szCs w:val="24"/>
              </w:rPr>
              <w:t xml:space="preserve"> iekļautās izmaksu pozīcijas ir sadalītas apakšpozīcijās un izmaksu vienībās līdz tādam līmenim, kas ļauj pārliecināties par izmaksu attiecināmību, mērķa un rādītāju sasniegšanu;</w:t>
            </w:r>
          </w:p>
          <w:p w14:paraId="08C5EE92" w14:textId="215734E9" w:rsidR="00156E42" w:rsidRPr="00F3402F" w:rsidRDefault="00A3374C" w:rsidP="00A3374C">
            <w:pPr>
              <w:pStyle w:val="Default"/>
              <w:ind w:left="36" w:firstLine="425"/>
              <w:jc w:val="both"/>
              <w:rPr>
                <w:rFonts w:eastAsia="ヒラギノ角ゴ Pro W3"/>
                <w:lang w:val="lv-LV"/>
              </w:rPr>
            </w:pPr>
            <w:r w:rsidRPr="009F3E03">
              <w:rPr>
                <w:rFonts w:eastAsia="ヒラギノ角ゴ Pro W3"/>
                <w:b/>
                <w:bCs/>
                <w:lang w:val="lv-LV"/>
              </w:rPr>
              <w:lastRenderedPageBreak/>
              <w:t>V</w:t>
            </w:r>
            <w:r w:rsidR="00F66F5C" w:rsidRPr="009F3E03">
              <w:rPr>
                <w:rFonts w:eastAsia="ヒラギノ角ゴ Pro W3"/>
                <w:b/>
                <w:bCs/>
                <w:lang w:val="lv-LV"/>
              </w:rPr>
              <w:t xml:space="preserve">ērtējums ir </w:t>
            </w:r>
            <w:r w:rsidR="00F66F5C" w:rsidRPr="009F3E03">
              <w:rPr>
                <w:b/>
                <w:bCs/>
                <w:lang w:val="lv-LV"/>
              </w:rPr>
              <w:t>"</w:t>
            </w:r>
            <w:r w:rsidR="0066055B" w:rsidRPr="009F3E03">
              <w:rPr>
                <w:rFonts w:eastAsia="ヒラギノ角ゴ Pro W3"/>
                <w:b/>
                <w:bCs/>
                <w:lang w:val="lv-LV"/>
              </w:rPr>
              <w:t>Jā ar nosacījumu</w:t>
            </w:r>
            <w:r w:rsidR="00F66F5C" w:rsidRPr="009F3E03">
              <w:rPr>
                <w:b/>
                <w:bCs/>
                <w:lang w:val="lv-LV"/>
              </w:rPr>
              <w:t>"</w:t>
            </w:r>
            <w:r>
              <w:rPr>
                <w:rFonts w:eastAsia="ヒラギノ角ゴ Pro W3"/>
                <w:lang w:val="lv-LV"/>
              </w:rPr>
              <w:t>,</w:t>
            </w:r>
            <w:r w:rsidR="00F66F5C" w:rsidRPr="00F3402F">
              <w:rPr>
                <w:rFonts w:eastAsia="ヒラギノ角ゴ Pro W3"/>
                <w:lang w:val="lv-LV"/>
              </w:rPr>
              <w:t xml:space="preserve"> </w:t>
            </w:r>
            <w:r>
              <w:rPr>
                <w:lang w:val="lv-LV"/>
              </w:rPr>
              <w:t>j</w:t>
            </w:r>
            <w:r w:rsidR="00156E42" w:rsidRPr="00F3402F">
              <w:rPr>
                <w:lang w:val="lv-LV"/>
              </w:rPr>
              <w:t>a</w:t>
            </w:r>
            <w:r w:rsidR="00156E42" w:rsidRPr="00F3402F">
              <w:rPr>
                <w:rFonts w:eastAsia="ヒラギノ角ゴ Pro W3"/>
                <w:lang w:val="lv-LV"/>
              </w:rPr>
              <w:t xml:space="preserve"> projekta iesniegums neatbilst prasībām, kas izvirzītas, lai kritērijā saņemtu vērtējumu </w:t>
            </w:r>
            <w:r w:rsidR="00DD2E8D" w:rsidRPr="00DD2E8D">
              <w:rPr>
                <w:lang w:val="lv-LV"/>
              </w:rPr>
              <w:t>"</w:t>
            </w:r>
            <w:r w:rsidR="00156E42" w:rsidRPr="00F3402F">
              <w:rPr>
                <w:rFonts w:eastAsia="ヒラギノ角ゴ Pro W3"/>
                <w:lang w:val="lv-LV"/>
              </w:rPr>
              <w:t>Jā</w:t>
            </w:r>
            <w:r w:rsidR="00DD2E8D" w:rsidRPr="00DD2E8D">
              <w:rPr>
                <w:lang w:val="lv-LV"/>
              </w:rPr>
              <w:t>"</w:t>
            </w:r>
            <w:r>
              <w:rPr>
                <w:rFonts w:eastAsia="ヒラギノ角ゴ Pro W3"/>
                <w:lang w:val="lv-LV"/>
              </w:rPr>
              <w:t>.</w:t>
            </w:r>
            <w:r w:rsidR="00156E42" w:rsidRPr="00F3402F">
              <w:rPr>
                <w:rFonts w:eastAsia="ヒラギノ角ゴ Pro W3"/>
                <w:lang w:val="lv-LV"/>
              </w:rPr>
              <w:t xml:space="preserve"> </w:t>
            </w:r>
          </w:p>
          <w:p w14:paraId="2C5E0F76" w14:textId="77777777" w:rsidR="00156E42" w:rsidRPr="00F3402F" w:rsidRDefault="00156E42" w:rsidP="00A3374C">
            <w:pPr>
              <w:spacing w:after="0" w:line="240" w:lineRule="auto"/>
              <w:ind w:left="36" w:firstLine="425"/>
              <w:jc w:val="both"/>
              <w:rPr>
                <w:rFonts w:ascii="Times New Roman" w:eastAsia="ヒラギノ角ゴ Pro W3" w:hAnsi="Times New Roman" w:cs="Times New Roman"/>
                <w:sz w:val="24"/>
                <w:szCs w:val="24"/>
              </w:rPr>
            </w:pPr>
            <w:r w:rsidRPr="00F3402F">
              <w:rPr>
                <w:rFonts w:ascii="Times New Roman" w:eastAsia="ヒラギノ角ゴ Pro W3" w:hAnsi="Times New Roman" w:cs="Times New Roman"/>
                <w:sz w:val="24"/>
                <w:szCs w:val="24"/>
              </w:rPr>
              <w:t xml:space="preserve">Rīcība: lēmumā izvirza nosacījumu veikt atbilstošu precizējumu, iesniedzot precizētu dokumentu. </w:t>
            </w:r>
          </w:p>
          <w:p w14:paraId="401EF056" w14:textId="4A2D1D3B" w:rsidR="00156E42" w:rsidRPr="00F3402F" w:rsidRDefault="00156E42" w:rsidP="00A3374C">
            <w:pPr>
              <w:pStyle w:val="Default"/>
              <w:ind w:left="36" w:firstLine="425"/>
              <w:jc w:val="both"/>
              <w:rPr>
                <w:noProof/>
                <w:color w:val="auto"/>
                <w:lang w:val="lv-LV"/>
              </w:rPr>
            </w:pPr>
            <w:r w:rsidRPr="009F3E03">
              <w:rPr>
                <w:rFonts w:eastAsia="ヒラギノ角ゴ Pro W3"/>
                <w:b/>
                <w:bCs/>
                <w:lang w:val="lv-LV"/>
              </w:rPr>
              <w:t xml:space="preserve">Vērtējums ir </w:t>
            </w:r>
            <w:r w:rsidR="00DD2E8D" w:rsidRPr="009F3E03">
              <w:rPr>
                <w:b/>
                <w:bCs/>
                <w:lang w:val="lv-LV"/>
              </w:rPr>
              <w:t>"</w:t>
            </w:r>
            <w:r w:rsidRPr="009F3E03">
              <w:rPr>
                <w:rFonts w:eastAsia="ヒラギノ角ゴ Pro W3"/>
                <w:b/>
                <w:bCs/>
                <w:lang w:val="lv-LV"/>
              </w:rPr>
              <w:t>Nē</w:t>
            </w:r>
            <w:r w:rsidR="00DD2E8D" w:rsidRPr="009F3E03">
              <w:rPr>
                <w:b/>
                <w:bCs/>
                <w:lang w:val="lv-LV"/>
              </w:rPr>
              <w:t>"</w:t>
            </w:r>
            <w:r w:rsidRPr="00A3374C">
              <w:rPr>
                <w:rFonts w:eastAsia="ヒラギノ角ゴ Pro W3"/>
                <w:lang w:val="lv-LV"/>
              </w:rPr>
              <w:t>,</w:t>
            </w:r>
            <w:r w:rsidRPr="00F3402F">
              <w:rPr>
                <w:rFonts w:eastAsia="ヒラギノ角ゴ Pro W3"/>
                <w:lang w:val="lv-LV"/>
              </w:rPr>
              <w:t xml:space="preserve"> ja projekta iesniedzējs neizpilda lēmumā par projekta iesnieguma apstiprināšanu ar nosacījumiem ietvertos nosacījumus vai pēc nosacījumu izpildes joprojām neatbilst izvirzītajām prasībām, vai arī nosacījumus neizpilda lēmumā par projekta iesnieguma apstiprināšanu ar nosacījumiem noteiktajā termiņā.</w:t>
            </w:r>
          </w:p>
        </w:tc>
      </w:tr>
      <w:tr w:rsidR="00156E42" w:rsidRPr="00F3402F" w14:paraId="5F63E9E0" w14:textId="77777777" w:rsidTr="00F3402F">
        <w:trPr>
          <w:trHeight w:val="730"/>
        </w:trPr>
        <w:tc>
          <w:tcPr>
            <w:tcW w:w="709" w:type="dxa"/>
            <w:tcBorders>
              <w:top w:val="single" w:sz="4" w:space="0" w:color="auto"/>
            </w:tcBorders>
            <w:shd w:val="clear" w:color="auto" w:fill="auto"/>
          </w:tcPr>
          <w:p w14:paraId="65E4C6C6" w14:textId="6148C9D2" w:rsidR="00156E42" w:rsidRPr="00F3402F" w:rsidRDefault="00156E42" w:rsidP="00CF547B">
            <w:pPr>
              <w:spacing w:after="0" w:line="240" w:lineRule="auto"/>
              <w:jc w:val="both"/>
              <w:rPr>
                <w:rFonts w:ascii="Times New Roman" w:eastAsia="ヒラギノ角ゴ Pro W3" w:hAnsi="Times New Roman" w:cs="Times New Roman"/>
                <w:color w:val="000000"/>
                <w:sz w:val="24"/>
                <w:szCs w:val="24"/>
              </w:rPr>
            </w:pPr>
            <w:r w:rsidRPr="00F3402F">
              <w:rPr>
                <w:rFonts w:ascii="Times New Roman" w:eastAsia="ヒラギノ角ゴ Pro W3" w:hAnsi="Times New Roman" w:cs="Times New Roman"/>
                <w:color w:val="000000"/>
                <w:sz w:val="24"/>
                <w:szCs w:val="24"/>
              </w:rPr>
              <w:lastRenderedPageBreak/>
              <w:t>2.8.</w:t>
            </w:r>
          </w:p>
        </w:tc>
        <w:tc>
          <w:tcPr>
            <w:tcW w:w="3969" w:type="dxa"/>
            <w:tcBorders>
              <w:top w:val="single" w:sz="4" w:space="0" w:color="auto"/>
            </w:tcBorders>
            <w:shd w:val="clear" w:color="auto" w:fill="auto"/>
          </w:tcPr>
          <w:p w14:paraId="14AA987D" w14:textId="5C5207E2" w:rsidR="00156E42" w:rsidRPr="00F3402F" w:rsidRDefault="00156E42" w:rsidP="00CF547B">
            <w:pPr>
              <w:spacing w:after="0" w:line="240" w:lineRule="auto"/>
              <w:jc w:val="both"/>
              <w:rPr>
                <w:rFonts w:ascii="Times New Roman" w:eastAsia="ヒラギノ角ゴ Pro W3" w:hAnsi="Times New Roman" w:cs="Times New Roman"/>
                <w:color w:val="000000"/>
                <w:sz w:val="24"/>
                <w:szCs w:val="24"/>
              </w:rPr>
            </w:pPr>
            <w:r w:rsidRPr="00F3402F">
              <w:rPr>
                <w:rFonts w:ascii="Times New Roman" w:hAnsi="Times New Roman" w:cs="Times New Roman"/>
                <w:sz w:val="24"/>
                <w:szCs w:val="24"/>
              </w:rPr>
              <w:t>Projektā plānoto darbību termiņi precīzi noteikti atbilstoši MK noteikumu nosacījumiem un sekmē projekta rādītāju sasniegšanu</w:t>
            </w:r>
          </w:p>
        </w:tc>
        <w:tc>
          <w:tcPr>
            <w:tcW w:w="1276" w:type="dxa"/>
            <w:tcBorders>
              <w:top w:val="single" w:sz="4" w:space="0" w:color="auto"/>
            </w:tcBorders>
            <w:shd w:val="clear" w:color="auto" w:fill="auto"/>
            <w:vAlign w:val="center"/>
          </w:tcPr>
          <w:p w14:paraId="6FA89EDE" w14:textId="77777777" w:rsidR="00156E42" w:rsidRPr="00F3402F" w:rsidRDefault="00156E42" w:rsidP="00CF547B">
            <w:pPr>
              <w:tabs>
                <w:tab w:val="left" w:pos="942"/>
                <w:tab w:val="left" w:pos="1257"/>
              </w:tabs>
              <w:spacing w:after="0" w:line="240" w:lineRule="auto"/>
              <w:jc w:val="center"/>
              <w:rPr>
                <w:rFonts w:ascii="Times New Roman" w:eastAsia="ヒラギノ角ゴ Pro W3" w:hAnsi="Times New Roman" w:cs="Times New Roman"/>
                <w:b/>
                <w:bCs/>
                <w:sz w:val="24"/>
                <w:szCs w:val="24"/>
              </w:rPr>
            </w:pPr>
          </w:p>
        </w:tc>
        <w:tc>
          <w:tcPr>
            <w:tcW w:w="7909" w:type="dxa"/>
            <w:tcBorders>
              <w:top w:val="single" w:sz="4" w:space="0" w:color="auto"/>
            </w:tcBorders>
            <w:shd w:val="clear" w:color="auto" w:fill="auto"/>
          </w:tcPr>
          <w:p w14:paraId="32D85BF9" w14:textId="4AD4AA8B" w:rsidR="00156E42" w:rsidRPr="00F3402F" w:rsidRDefault="00156E42" w:rsidP="00D27C93">
            <w:pPr>
              <w:pStyle w:val="Default"/>
              <w:ind w:firstLine="461"/>
              <w:jc w:val="both"/>
              <w:rPr>
                <w:lang w:val="lv-LV"/>
              </w:rPr>
            </w:pPr>
            <w:r w:rsidRPr="009F3E03">
              <w:rPr>
                <w:b/>
                <w:bCs/>
                <w:lang w:val="lv-LV"/>
              </w:rPr>
              <w:t xml:space="preserve">Vērtējums ir </w:t>
            </w:r>
            <w:r w:rsidR="00DD2E8D" w:rsidRPr="009F3E03">
              <w:rPr>
                <w:b/>
                <w:bCs/>
                <w:lang w:val="lv-LV"/>
              </w:rPr>
              <w:t>"</w:t>
            </w:r>
            <w:r w:rsidRPr="009F3E03">
              <w:rPr>
                <w:b/>
                <w:bCs/>
                <w:lang w:val="lv-LV"/>
              </w:rPr>
              <w:t>Jā</w:t>
            </w:r>
            <w:r w:rsidR="00DD2E8D" w:rsidRPr="009F3E03">
              <w:rPr>
                <w:b/>
                <w:bCs/>
                <w:lang w:val="lv-LV"/>
              </w:rPr>
              <w:t>"</w:t>
            </w:r>
            <w:r w:rsidRPr="00A3374C">
              <w:rPr>
                <w:lang w:val="lv-LV"/>
              </w:rPr>
              <w:t>,</w:t>
            </w:r>
            <w:r w:rsidRPr="00F3402F">
              <w:rPr>
                <w:lang w:val="lv-LV"/>
              </w:rPr>
              <w:t xml:space="preserve"> ja: </w:t>
            </w:r>
          </w:p>
          <w:p w14:paraId="1ABB5FB2" w14:textId="1A204D50" w:rsidR="00156E42" w:rsidRPr="00F3402F" w:rsidRDefault="00156E42" w:rsidP="00D27C93">
            <w:pPr>
              <w:pStyle w:val="Default"/>
              <w:ind w:firstLine="461"/>
              <w:jc w:val="both"/>
              <w:rPr>
                <w:lang w:val="lv-LV"/>
              </w:rPr>
            </w:pPr>
            <w:r w:rsidRPr="00F3402F">
              <w:rPr>
                <w:lang w:val="lv-LV"/>
              </w:rPr>
              <w:t>1) projekta īstenošanas termiņš nepārsniedz 2026.</w:t>
            </w:r>
            <w:r w:rsidR="00A3374C">
              <w:rPr>
                <w:lang w:val="lv-LV"/>
              </w:rPr>
              <w:t xml:space="preserve"> </w:t>
            </w:r>
            <w:r w:rsidRPr="00F3402F">
              <w:rPr>
                <w:lang w:val="lv-LV"/>
              </w:rPr>
              <w:t>gada 30.</w:t>
            </w:r>
            <w:r w:rsidR="00A3374C">
              <w:rPr>
                <w:lang w:val="lv-LV"/>
              </w:rPr>
              <w:t xml:space="preserve"> </w:t>
            </w:r>
            <w:r w:rsidRPr="00F3402F">
              <w:rPr>
                <w:lang w:val="lv-LV"/>
              </w:rPr>
              <w:t xml:space="preserve">jūniju; </w:t>
            </w:r>
          </w:p>
          <w:p w14:paraId="7F34E435" w14:textId="49DBDBD3" w:rsidR="00156E42" w:rsidRPr="00F3402F" w:rsidRDefault="00156E42" w:rsidP="00D27C93">
            <w:pPr>
              <w:pStyle w:val="Default"/>
              <w:ind w:firstLine="461"/>
              <w:jc w:val="both"/>
              <w:rPr>
                <w:lang w:val="lv-LV"/>
              </w:rPr>
            </w:pPr>
            <w:r w:rsidRPr="00F3402F">
              <w:rPr>
                <w:lang w:val="lv-LV"/>
              </w:rPr>
              <w:t>2) projektā tiek plānota rādītāju sasniegšana laikā;</w:t>
            </w:r>
          </w:p>
          <w:p w14:paraId="2152F546" w14:textId="744572A4" w:rsidR="00156E42" w:rsidRPr="00F3402F" w:rsidRDefault="00156E42" w:rsidP="00D27C93">
            <w:pPr>
              <w:pStyle w:val="Default"/>
              <w:ind w:firstLine="461"/>
              <w:jc w:val="both"/>
              <w:rPr>
                <w:lang w:val="lv-LV"/>
              </w:rPr>
            </w:pPr>
            <w:r w:rsidRPr="00F3402F">
              <w:rPr>
                <w:lang w:val="lv-LV"/>
              </w:rPr>
              <w:t>3) projektā ir darbību plānojums un finansējuma plānojums dalījumā</w:t>
            </w:r>
            <w:r w:rsidR="00A3374C" w:rsidRPr="00F3402F">
              <w:rPr>
                <w:lang w:val="lv-LV"/>
              </w:rPr>
              <w:t xml:space="preserve"> </w:t>
            </w:r>
            <w:r w:rsidR="00A3374C">
              <w:rPr>
                <w:lang w:val="lv-LV"/>
              </w:rPr>
              <w:t xml:space="preserve">pa </w:t>
            </w:r>
            <w:r w:rsidR="00A3374C" w:rsidRPr="00F3402F">
              <w:rPr>
                <w:lang w:val="lv-LV"/>
              </w:rPr>
              <w:t>gad</w:t>
            </w:r>
            <w:r w:rsidR="00A3374C">
              <w:rPr>
                <w:lang w:val="lv-LV"/>
              </w:rPr>
              <w:t>iem</w:t>
            </w:r>
            <w:r w:rsidRPr="00F3402F">
              <w:rPr>
                <w:lang w:val="lv-LV"/>
              </w:rPr>
              <w:t xml:space="preserve">. </w:t>
            </w:r>
          </w:p>
          <w:p w14:paraId="1EFB2008" w14:textId="68A4E5CF" w:rsidR="00156E42" w:rsidRPr="00F3402F" w:rsidRDefault="00A3374C" w:rsidP="00D27C93">
            <w:pPr>
              <w:pStyle w:val="Default"/>
              <w:ind w:firstLine="461"/>
              <w:jc w:val="both"/>
              <w:rPr>
                <w:lang w:val="lv-LV"/>
              </w:rPr>
            </w:pPr>
            <w:r w:rsidRPr="009F3E03">
              <w:rPr>
                <w:b/>
                <w:bCs/>
                <w:lang w:val="lv-LV"/>
              </w:rPr>
              <w:t>V</w:t>
            </w:r>
            <w:r w:rsidR="00F66F5C" w:rsidRPr="009F3E03">
              <w:rPr>
                <w:b/>
                <w:bCs/>
                <w:lang w:val="lv-LV"/>
              </w:rPr>
              <w:t>ērtējums ir "</w:t>
            </w:r>
            <w:r w:rsidR="0066055B" w:rsidRPr="009F3E03">
              <w:rPr>
                <w:b/>
                <w:bCs/>
                <w:lang w:val="lv-LV"/>
              </w:rPr>
              <w:t>Jā ar nosacījumu</w:t>
            </w:r>
            <w:r w:rsidR="00F66F5C" w:rsidRPr="009F3E03">
              <w:rPr>
                <w:b/>
                <w:bCs/>
                <w:lang w:val="lv-LV"/>
              </w:rPr>
              <w:t>"</w:t>
            </w:r>
            <w:r>
              <w:rPr>
                <w:lang w:val="lv-LV"/>
              </w:rPr>
              <w:t>,</w:t>
            </w:r>
            <w:r w:rsidR="00F66F5C" w:rsidRPr="00F66F5C">
              <w:rPr>
                <w:lang w:val="lv-LV"/>
              </w:rPr>
              <w:t xml:space="preserve"> </w:t>
            </w:r>
            <w:r>
              <w:rPr>
                <w:lang w:val="lv-LV"/>
              </w:rPr>
              <w:t>j</w:t>
            </w:r>
            <w:r w:rsidR="00156E42" w:rsidRPr="00F3402F">
              <w:rPr>
                <w:lang w:val="lv-LV"/>
              </w:rPr>
              <w:t xml:space="preserve">a projekta iesniegums neatbilst prasībām, kas izvirzītas, lai kritērijā saņemtu vērtējumu </w:t>
            </w:r>
            <w:r w:rsidR="00DD2E8D" w:rsidRPr="00DD2E8D">
              <w:rPr>
                <w:lang w:val="lv-LV"/>
              </w:rPr>
              <w:t>"</w:t>
            </w:r>
            <w:r w:rsidR="00156E42" w:rsidRPr="00F3402F">
              <w:rPr>
                <w:lang w:val="lv-LV"/>
              </w:rPr>
              <w:t>Jā</w:t>
            </w:r>
            <w:r w:rsidR="00DD2E8D" w:rsidRPr="00DD2E8D">
              <w:rPr>
                <w:lang w:val="lv-LV"/>
              </w:rPr>
              <w:t>"</w:t>
            </w:r>
            <w:r>
              <w:rPr>
                <w:lang w:val="lv-LV"/>
              </w:rPr>
              <w:t>.</w:t>
            </w:r>
            <w:r w:rsidR="00156E42" w:rsidRPr="00F3402F">
              <w:rPr>
                <w:lang w:val="lv-LV"/>
              </w:rPr>
              <w:t xml:space="preserve"> </w:t>
            </w:r>
          </w:p>
          <w:p w14:paraId="55F344FC" w14:textId="7CC28217" w:rsidR="00156E42" w:rsidRPr="00F3402F" w:rsidRDefault="00156E42" w:rsidP="00D27C93">
            <w:pPr>
              <w:spacing w:after="0" w:line="240" w:lineRule="auto"/>
              <w:ind w:firstLine="461"/>
              <w:jc w:val="both"/>
              <w:rPr>
                <w:rFonts w:ascii="Times New Roman" w:hAnsi="Times New Roman" w:cs="Times New Roman"/>
                <w:sz w:val="24"/>
                <w:szCs w:val="24"/>
              </w:rPr>
            </w:pPr>
            <w:r w:rsidRPr="00F3402F">
              <w:rPr>
                <w:rFonts w:ascii="Times New Roman" w:hAnsi="Times New Roman" w:cs="Times New Roman"/>
                <w:sz w:val="24"/>
                <w:szCs w:val="24"/>
              </w:rPr>
              <w:t xml:space="preserve">Rīcība: lēmumā izvirza nosacījumu atbilstoši precizēt projekta īstenošanas ilgumu, rādītāju sasniegšanu laikā, darbību plānojumu vai finansējuma plānojumu pa gadiem vai izmaksu pozīcijām, nodrošināt saskaņotu informāciju saistītajās projekta iesnieguma sadaļās un dokumentos. </w:t>
            </w:r>
          </w:p>
          <w:p w14:paraId="32E391FA" w14:textId="140B0D44" w:rsidR="00156E42" w:rsidRPr="00F3402F" w:rsidRDefault="00156E42" w:rsidP="00D27C93">
            <w:pPr>
              <w:pStyle w:val="Default"/>
              <w:ind w:firstLine="461"/>
              <w:jc w:val="both"/>
              <w:rPr>
                <w:lang w:val="lv-LV"/>
              </w:rPr>
            </w:pPr>
            <w:r w:rsidRPr="009F3E03">
              <w:rPr>
                <w:b/>
                <w:bCs/>
                <w:lang w:val="lv-LV"/>
              </w:rPr>
              <w:t xml:space="preserve">Vērtējums ir </w:t>
            </w:r>
            <w:r w:rsidR="00DD2E8D" w:rsidRPr="009F3E03">
              <w:rPr>
                <w:b/>
                <w:bCs/>
                <w:lang w:val="lv-LV"/>
              </w:rPr>
              <w:t>"</w:t>
            </w:r>
            <w:r w:rsidRPr="009F3E03">
              <w:rPr>
                <w:b/>
                <w:bCs/>
                <w:lang w:val="lv-LV"/>
              </w:rPr>
              <w:t>Nē</w:t>
            </w:r>
            <w:r w:rsidR="00DD2E8D" w:rsidRPr="009F3E03">
              <w:rPr>
                <w:b/>
                <w:bCs/>
                <w:lang w:val="lv-LV"/>
              </w:rPr>
              <w:t>"</w:t>
            </w:r>
            <w:r w:rsidRPr="00A3374C">
              <w:rPr>
                <w:lang w:val="lv-LV"/>
              </w:rPr>
              <w:t>,</w:t>
            </w:r>
            <w:r w:rsidRPr="00F3402F">
              <w:rPr>
                <w:lang w:val="lv-LV"/>
              </w:rPr>
              <w:t xml:space="preserve"> ja projekta iesniedzējs neizpilda lēmumā par projekta iesnieguma apstiprināšanu ar nosacījumiem ietvertos nosacījumus vai pēc nosacījumu izpildes joprojām neatbilst izvirzītajām prasībām, vai arī nosacījumus neizpilda lēmumā par projekta iesnieguma apstiprināšanu ar nosacījumiem noteiktajā termiņā.</w:t>
            </w:r>
          </w:p>
        </w:tc>
      </w:tr>
      <w:tr w:rsidR="00156E42" w:rsidRPr="00F3402F" w14:paraId="27A3F8A4" w14:textId="77777777" w:rsidTr="00F3402F">
        <w:trPr>
          <w:trHeight w:val="487"/>
        </w:trPr>
        <w:tc>
          <w:tcPr>
            <w:tcW w:w="709" w:type="dxa"/>
            <w:tcBorders>
              <w:top w:val="single" w:sz="4" w:space="0" w:color="auto"/>
            </w:tcBorders>
            <w:shd w:val="clear" w:color="auto" w:fill="auto"/>
          </w:tcPr>
          <w:p w14:paraId="7CE62806" w14:textId="493409A0" w:rsidR="00156E42" w:rsidRPr="00F3402F" w:rsidRDefault="00156E42" w:rsidP="00CF547B">
            <w:pPr>
              <w:spacing w:after="0" w:line="240" w:lineRule="auto"/>
              <w:jc w:val="both"/>
              <w:rPr>
                <w:rFonts w:ascii="Times New Roman" w:eastAsia="ヒラギノ角ゴ Pro W3" w:hAnsi="Times New Roman" w:cs="Times New Roman"/>
                <w:color w:val="000000"/>
                <w:sz w:val="24"/>
                <w:szCs w:val="24"/>
              </w:rPr>
            </w:pPr>
            <w:r w:rsidRPr="00F3402F">
              <w:rPr>
                <w:rFonts w:ascii="Times New Roman" w:eastAsia="ヒラギノ角ゴ Pro W3" w:hAnsi="Times New Roman" w:cs="Times New Roman"/>
                <w:color w:val="000000"/>
                <w:sz w:val="24"/>
                <w:szCs w:val="24"/>
              </w:rPr>
              <w:t>2.9.</w:t>
            </w:r>
          </w:p>
        </w:tc>
        <w:tc>
          <w:tcPr>
            <w:tcW w:w="3969" w:type="dxa"/>
            <w:tcBorders>
              <w:top w:val="single" w:sz="4" w:space="0" w:color="auto"/>
            </w:tcBorders>
            <w:shd w:val="clear" w:color="auto" w:fill="auto"/>
          </w:tcPr>
          <w:p w14:paraId="249A573B" w14:textId="31C00860" w:rsidR="00156E42" w:rsidRPr="00F3402F" w:rsidRDefault="00156E42" w:rsidP="00CF547B">
            <w:pPr>
              <w:pStyle w:val="Default"/>
              <w:jc w:val="both"/>
              <w:rPr>
                <w:lang w:val="lv-LV"/>
              </w:rPr>
            </w:pPr>
            <w:r w:rsidRPr="00F3402F">
              <w:rPr>
                <w:lang w:val="lv-LV"/>
              </w:rPr>
              <w:t>Projekta iesniegumā plānotie nacionāli sasniedzamie rādītāji ir precīzi definēti, pamatoti un izmērāmi</w:t>
            </w:r>
          </w:p>
        </w:tc>
        <w:tc>
          <w:tcPr>
            <w:tcW w:w="1276" w:type="dxa"/>
            <w:tcBorders>
              <w:top w:val="single" w:sz="4" w:space="0" w:color="auto"/>
            </w:tcBorders>
            <w:shd w:val="clear" w:color="auto" w:fill="auto"/>
            <w:vAlign w:val="center"/>
          </w:tcPr>
          <w:p w14:paraId="50113F62" w14:textId="77777777" w:rsidR="00156E42" w:rsidRPr="00F3402F" w:rsidRDefault="00156E42" w:rsidP="00CF547B">
            <w:pPr>
              <w:tabs>
                <w:tab w:val="left" w:pos="942"/>
                <w:tab w:val="left" w:pos="1257"/>
              </w:tabs>
              <w:spacing w:after="0" w:line="240" w:lineRule="auto"/>
              <w:jc w:val="center"/>
              <w:rPr>
                <w:rFonts w:ascii="Times New Roman" w:eastAsia="ヒラギノ角ゴ Pro W3" w:hAnsi="Times New Roman" w:cs="Times New Roman"/>
                <w:b/>
                <w:bCs/>
                <w:sz w:val="24"/>
                <w:szCs w:val="24"/>
              </w:rPr>
            </w:pPr>
          </w:p>
        </w:tc>
        <w:tc>
          <w:tcPr>
            <w:tcW w:w="7909" w:type="dxa"/>
            <w:tcBorders>
              <w:top w:val="single" w:sz="4" w:space="0" w:color="auto"/>
            </w:tcBorders>
            <w:shd w:val="clear" w:color="auto" w:fill="auto"/>
            <w:vAlign w:val="center"/>
          </w:tcPr>
          <w:p w14:paraId="284F4C5C" w14:textId="23CE048C" w:rsidR="00156E42" w:rsidRPr="00F3402F" w:rsidRDefault="00156E42" w:rsidP="00D27C93">
            <w:pPr>
              <w:pStyle w:val="Default"/>
              <w:ind w:firstLine="461"/>
              <w:jc w:val="both"/>
              <w:rPr>
                <w:lang w:val="lv-LV"/>
              </w:rPr>
            </w:pPr>
            <w:r w:rsidRPr="009F3E03">
              <w:rPr>
                <w:b/>
                <w:bCs/>
                <w:lang w:val="lv-LV"/>
              </w:rPr>
              <w:t xml:space="preserve">Vērtējums ir </w:t>
            </w:r>
            <w:r w:rsidR="00DD2E8D" w:rsidRPr="009F3E03">
              <w:rPr>
                <w:b/>
                <w:bCs/>
                <w:lang w:val="lv-LV"/>
              </w:rPr>
              <w:t>"</w:t>
            </w:r>
            <w:r w:rsidRPr="009F3E03">
              <w:rPr>
                <w:b/>
                <w:bCs/>
                <w:lang w:val="lv-LV"/>
              </w:rPr>
              <w:t>Jā</w:t>
            </w:r>
            <w:r w:rsidR="00DD2E8D" w:rsidRPr="009F3E03">
              <w:rPr>
                <w:b/>
                <w:bCs/>
                <w:lang w:val="lv-LV"/>
              </w:rPr>
              <w:t>"</w:t>
            </w:r>
            <w:r w:rsidRPr="00F3402F">
              <w:rPr>
                <w:lang w:val="lv-LV"/>
              </w:rPr>
              <w:t xml:space="preserve">, ja </w:t>
            </w:r>
            <w:r w:rsidR="00AB00B7" w:rsidRPr="00F3402F">
              <w:rPr>
                <w:lang w:val="lv-LV"/>
              </w:rPr>
              <w:t>projekta iesnieguma veidlap</w:t>
            </w:r>
            <w:r w:rsidR="00AB00B7">
              <w:rPr>
                <w:lang w:val="lv-LV"/>
              </w:rPr>
              <w:t>ā</w:t>
            </w:r>
            <w:r w:rsidRPr="00F3402F">
              <w:rPr>
                <w:lang w:val="lv-LV"/>
              </w:rPr>
              <w:t xml:space="preserve"> nacionāli sasniedzamie rādītāji ir norādīti pamatoti (skaidri izriet no projekta darbībām), precīzi definēti un izmērāmi. Tiem ir noteikta sasniedzamā mērvienība un skaitliskā vērtība gan 2024.</w:t>
            </w:r>
            <w:r w:rsidR="00A3374C">
              <w:rPr>
                <w:lang w:val="lv-LV"/>
              </w:rPr>
              <w:t xml:space="preserve"> </w:t>
            </w:r>
            <w:r w:rsidRPr="00F3402F">
              <w:rPr>
                <w:lang w:val="lv-LV"/>
              </w:rPr>
              <w:t xml:space="preserve">gadam, gan arī gala vērtība projekta īstenošanas beigās </w:t>
            </w:r>
            <w:r w:rsidR="00A3374C">
              <w:rPr>
                <w:lang w:val="lv-LV"/>
              </w:rPr>
              <w:t>–</w:t>
            </w:r>
            <w:r w:rsidRPr="00F3402F">
              <w:rPr>
                <w:lang w:val="lv-LV"/>
              </w:rPr>
              <w:t xml:space="preserve"> 2025.</w:t>
            </w:r>
            <w:r w:rsidR="00A3374C">
              <w:rPr>
                <w:lang w:val="lv-LV"/>
              </w:rPr>
              <w:t xml:space="preserve"> </w:t>
            </w:r>
            <w:r w:rsidRPr="00F3402F">
              <w:rPr>
                <w:lang w:val="lv-LV"/>
              </w:rPr>
              <w:t xml:space="preserve">gadam.  </w:t>
            </w:r>
          </w:p>
          <w:p w14:paraId="4050692D" w14:textId="42F0EFA5" w:rsidR="00156E42" w:rsidRPr="00F3402F" w:rsidRDefault="00A3374C" w:rsidP="00D27C93">
            <w:pPr>
              <w:pStyle w:val="Default"/>
              <w:ind w:firstLine="461"/>
              <w:jc w:val="both"/>
              <w:rPr>
                <w:lang w:val="lv-LV"/>
              </w:rPr>
            </w:pPr>
            <w:r w:rsidRPr="009F3E03">
              <w:rPr>
                <w:b/>
                <w:bCs/>
                <w:lang w:val="lv-LV"/>
              </w:rPr>
              <w:t>V</w:t>
            </w:r>
            <w:r w:rsidR="00F66F5C" w:rsidRPr="009F3E03">
              <w:rPr>
                <w:b/>
                <w:bCs/>
                <w:lang w:val="lv-LV"/>
              </w:rPr>
              <w:t>ērtējums ir "</w:t>
            </w:r>
            <w:r w:rsidR="0066055B" w:rsidRPr="009F3E03">
              <w:rPr>
                <w:b/>
                <w:bCs/>
                <w:lang w:val="lv-LV"/>
              </w:rPr>
              <w:t>Jā ar nosacījumu</w:t>
            </w:r>
            <w:r w:rsidR="00F66F5C" w:rsidRPr="009F3E03">
              <w:rPr>
                <w:b/>
                <w:bCs/>
                <w:lang w:val="lv-LV"/>
              </w:rPr>
              <w:t>"</w:t>
            </w:r>
            <w:r w:rsidR="00F66F5C">
              <w:rPr>
                <w:lang w:val="lv-LV"/>
              </w:rPr>
              <w:t>,</w:t>
            </w:r>
            <w:r w:rsidR="00F66F5C" w:rsidRPr="00F3402F">
              <w:rPr>
                <w:lang w:val="lv-LV"/>
              </w:rPr>
              <w:t xml:space="preserve"> </w:t>
            </w:r>
            <w:r w:rsidR="00F66F5C">
              <w:rPr>
                <w:lang w:val="lv-LV"/>
              </w:rPr>
              <w:t>j</w:t>
            </w:r>
            <w:r w:rsidR="00156E42" w:rsidRPr="00F3402F">
              <w:rPr>
                <w:lang w:val="lv-LV"/>
              </w:rPr>
              <w:t xml:space="preserve">a projekta iesniegums neatbilst visām prasībām, kas izvirzītas, lai kritērijā saņemtu vērtējumu </w:t>
            </w:r>
            <w:r w:rsidR="00DD2E8D" w:rsidRPr="00DD2E8D">
              <w:rPr>
                <w:lang w:val="lv-LV"/>
              </w:rPr>
              <w:t>"</w:t>
            </w:r>
            <w:r w:rsidR="00156E42" w:rsidRPr="00F3402F">
              <w:rPr>
                <w:lang w:val="lv-LV"/>
              </w:rPr>
              <w:t>Jā</w:t>
            </w:r>
            <w:r w:rsidR="00DD2E8D" w:rsidRPr="00DD2E8D">
              <w:rPr>
                <w:lang w:val="lv-LV"/>
              </w:rPr>
              <w:t>"</w:t>
            </w:r>
            <w:r>
              <w:rPr>
                <w:lang w:val="lv-LV"/>
              </w:rPr>
              <w:t>.</w:t>
            </w:r>
            <w:r w:rsidR="00156E42" w:rsidRPr="00F3402F">
              <w:rPr>
                <w:lang w:val="lv-LV"/>
              </w:rPr>
              <w:t xml:space="preserve"> </w:t>
            </w:r>
          </w:p>
          <w:p w14:paraId="5D9FBD25" w14:textId="1DC5C966" w:rsidR="00156E42" w:rsidRPr="00F3402F" w:rsidRDefault="00156E42" w:rsidP="00D27C93">
            <w:pPr>
              <w:pStyle w:val="Default"/>
              <w:ind w:firstLine="461"/>
              <w:jc w:val="both"/>
              <w:rPr>
                <w:lang w:val="lv-LV"/>
              </w:rPr>
            </w:pPr>
            <w:r w:rsidRPr="00F3402F">
              <w:rPr>
                <w:lang w:val="lv-LV"/>
              </w:rPr>
              <w:t>Rīcība: lēmumā izvirza nosacījumu veikt atbilstošu precizējumu.</w:t>
            </w:r>
          </w:p>
          <w:p w14:paraId="40B98159" w14:textId="6C9E1756" w:rsidR="00156E42" w:rsidRPr="00F3402F" w:rsidRDefault="00156E42" w:rsidP="00D27C93">
            <w:pPr>
              <w:pStyle w:val="Default"/>
              <w:ind w:firstLine="461"/>
              <w:jc w:val="both"/>
              <w:rPr>
                <w:lang w:val="lv-LV"/>
              </w:rPr>
            </w:pPr>
            <w:r w:rsidRPr="009F3E03">
              <w:rPr>
                <w:b/>
                <w:bCs/>
                <w:lang w:val="lv-LV"/>
              </w:rPr>
              <w:lastRenderedPageBreak/>
              <w:t xml:space="preserve">Vērtējums ir </w:t>
            </w:r>
            <w:r w:rsidR="00DD2E8D" w:rsidRPr="009F3E03">
              <w:rPr>
                <w:b/>
                <w:bCs/>
                <w:lang w:val="lv-LV"/>
              </w:rPr>
              <w:t>"</w:t>
            </w:r>
            <w:r w:rsidRPr="009F3E03">
              <w:rPr>
                <w:b/>
                <w:bCs/>
                <w:lang w:val="lv-LV"/>
              </w:rPr>
              <w:t>Nē</w:t>
            </w:r>
            <w:r w:rsidR="00DD2E8D" w:rsidRPr="009F3E03">
              <w:rPr>
                <w:b/>
                <w:bCs/>
                <w:lang w:val="lv-LV"/>
              </w:rPr>
              <w:t>"</w:t>
            </w:r>
            <w:r w:rsidRPr="00A3374C">
              <w:rPr>
                <w:lang w:val="lv-LV"/>
              </w:rPr>
              <w:t>,</w:t>
            </w:r>
            <w:r w:rsidRPr="00F3402F">
              <w:rPr>
                <w:lang w:val="lv-LV"/>
              </w:rPr>
              <w:t xml:space="preserve"> ja projekta iesniedzējs neizpilda lēmumā par projekta iesnieguma apstiprināšanu ar nosacījumiem ietvertos nosacījumus vai pēc nosacījumu izpildes joprojām neatbilst izvirzītajām prasībām, vai arī nosacījumus neizpilda lēmumā par projekta iesnieguma apstiprināšanu ar nosacījumiem noteiktajā termiņā.</w:t>
            </w:r>
          </w:p>
        </w:tc>
      </w:tr>
      <w:tr w:rsidR="00156E42" w:rsidRPr="00F3402F" w14:paraId="434EC951" w14:textId="77777777" w:rsidTr="00F3402F">
        <w:trPr>
          <w:trHeight w:val="730"/>
        </w:trPr>
        <w:tc>
          <w:tcPr>
            <w:tcW w:w="709" w:type="dxa"/>
            <w:tcBorders>
              <w:top w:val="single" w:sz="4" w:space="0" w:color="auto"/>
              <w:bottom w:val="single" w:sz="4" w:space="0" w:color="auto"/>
            </w:tcBorders>
            <w:shd w:val="clear" w:color="auto" w:fill="auto"/>
          </w:tcPr>
          <w:p w14:paraId="3265F752" w14:textId="6C620D33" w:rsidR="00156E42" w:rsidRPr="00F3402F" w:rsidRDefault="00156E42" w:rsidP="00CF547B">
            <w:pPr>
              <w:spacing w:after="0" w:line="240" w:lineRule="auto"/>
              <w:rPr>
                <w:rFonts w:ascii="Times New Roman" w:eastAsia="ヒラギノ角ゴ Pro W3" w:hAnsi="Times New Roman" w:cs="Times New Roman"/>
                <w:color w:val="000000"/>
                <w:sz w:val="24"/>
                <w:szCs w:val="24"/>
              </w:rPr>
            </w:pPr>
            <w:r w:rsidRPr="00F3402F">
              <w:rPr>
                <w:rFonts w:ascii="Times New Roman" w:eastAsia="ヒラギノ角ゴ Pro W3" w:hAnsi="Times New Roman" w:cs="Times New Roman"/>
                <w:color w:val="000000" w:themeColor="text1"/>
                <w:sz w:val="24"/>
                <w:szCs w:val="24"/>
              </w:rPr>
              <w:lastRenderedPageBreak/>
              <w:t>2.10.</w:t>
            </w:r>
          </w:p>
        </w:tc>
        <w:tc>
          <w:tcPr>
            <w:tcW w:w="3969" w:type="dxa"/>
            <w:tcBorders>
              <w:top w:val="single" w:sz="4" w:space="0" w:color="auto"/>
              <w:bottom w:val="single" w:sz="4" w:space="0" w:color="auto"/>
            </w:tcBorders>
            <w:shd w:val="clear" w:color="auto" w:fill="auto"/>
          </w:tcPr>
          <w:p w14:paraId="0CCDE347" w14:textId="2FA84C5B" w:rsidR="00156E42" w:rsidRPr="00F3402F" w:rsidRDefault="00156E42" w:rsidP="00CF547B">
            <w:pPr>
              <w:spacing w:after="0" w:line="240" w:lineRule="auto"/>
              <w:jc w:val="both"/>
              <w:rPr>
                <w:rFonts w:ascii="Times New Roman" w:eastAsia="ヒラギノ角ゴ Pro W3" w:hAnsi="Times New Roman" w:cs="Times New Roman"/>
                <w:color w:val="000000"/>
                <w:sz w:val="24"/>
                <w:szCs w:val="24"/>
              </w:rPr>
            </w:pPr>
            <w:r w:rsidRPr="00F3402F">
              <w:rPr>
                <w:rFonts w:ascii="Times New Roman" w:eastAsia="Times New Roman" w:hAnsi="Times New Roman" w:cs="Times New Roman"/>
                <w:sz w:val="24"/>
                <w:szCs w:val="24"/>
              </w:rPr>
              <w:t>Projekta iesniedzējs apņemas  nodrošināt sasniegto rezultātu uzturēšanu un nodrošināt līdzekļus rezultātu uzturēšanai pēc projekta īstenošanas pabeigšanas šo noteikumu 26. punktā noteiktajos termiņos</w:t>
            </w:r>
          </w:p>
        </w:tc>
        <w:tc>
          <w:tcPr>
            <w:tcW w:w="1276" w:type="dxa"/>
            <w:tcBorders>
              <w:top w:val="single" w:sz="4" w:space="0" w:color="auto"/>
              <w:bottom w:val="single" w:sz="4" w:space="0" w:color="auto"/>
            </w:tcBorders>
            <w:shd w:val="clear" w:color="auto" w:fill="auto"/>
            <w:vAlign w:val="center"/>
          </w:tcPr>
          <w:p w14:paraId="5194D024" w14:textId="77777777" w:rsidR="00156E42" w:rsidRPr="00F3402F" w:rsidRDefault="00156E42" w:rsidP="00CF547B">
            <w:pPr>
              <w:tabs>
                <w:tab w:val="left" w:pos="942"/>
                <w:tab w:val="left" w:pos="1257"/>
              </w:tabs>
              <w:spacing w:after="0" w:line="240" w:lineRule="auto"/>
              <w:jc w:val="center"/>
              <w:rPr>
                <w:rFonts w:ascii="Times New Roman" w:eastAsia="ヒラギノ角ゴ Pro W3" w:hAnsi="Times New Roman" w:cs="Times New Roman"/>
                <w:b/>
                <w:bCs/>
                <w:sz w:val="24"/>
                <w:szCs w:val="24"/>
              </w:rPr>
            </w:pPr>
          </w:p>
        </w:tc>
        <w:tc>
          <w:tcPr>
            <w:tcW w:w="7909" w:type="dxa"/>
            <w:tcBorders>
              <w:top w:val="single" w:sz="4" w:space="0" w:color="auto"/>
              <w:bottom w:val="single" w:sz="4" w:space="0" w:color="auto"/>
            </w:tcBorders>
            <w:shd w:val="clear" w:color="auto" w:fill="auto"/>
            <w:vAlign w:val="center"/>
          </w:tcPr>
          <w:p w14:paraId="131EED61" w14:textId="41C90D9F" w:rsidR="00156E42" w:rsidRPr="00F3402F" w:rsidRDefault="00156E42" w:rsidP="00D27C93">
            <w:pPr>
              <w:pStyle w:val="Default"/>
              <w:ind w:firstLine="461"/>
              <w:jc w:val="both"/>
              <w:rPr>
                <w:lang w:val="lv-LV"/>
              </w:rPr>
            </w:pPr>
            <w:r w:rsidRPr="009F3E03">
              <w:rPr>
                <w:b/>
                <w:bCs/>
                <w:lang w:val="lv-LV"/>
              </w:rPr>
              <w:t xml:space="preserve">Vērtējums ir </w:t>
            </w:r>
            <w:r w:rsidR="00DD2E8D" w:rsidRPr="009F3E03">
              <w:rPr>
                <w:b/>
                <w:bCs/>
                <w:lang w:val="lv-LV"/>
              </w:rPr>
              <w:t>"</w:t>
            </w:r>
            <w:r w:rsidRPr="009F3E03">
              <w:rPr>
                <w:b/>
                <w:bCs/>
                <w:lang w:val="lv-LV"/>
              </w:rPr>
              <w:t>Jā</w:t>
            </w:r>
            <w:r w:rsidR="00DD2E8D" w:rsidRPr="009F3E03">
              <w:rPr>
                <w:b/>
                <w:bCs/>
                <w:lang w:val="lv-LV"/>
              </w:rPr>
              <w:t>"</w:t>
            </w:r>
            <w:r w:rsidRPr="00A3374C">
              <w:rPr>
                <w:lang w:val="lv-LV"/>
              </w:rPr>
              <w:t>,</w:t>
            </w:r>
            <w:r w:rsidRPr="00F3402F">
              <w:rPr>
                <w:lang w:val="lv-LV"/>
              </w:rPr>
              <w:t xml:space="preserve"> ja </w:t>
            </w:r>
            <w:r w:rsidR="00AB00B7" w:rsidRPr="00F3402F">
              <w:rPr>
                <w:lang w:val="lv-LV"/>
              </w:rPr>
              <w:t>projekta iesnieguma veidlap</w:t>
            </w:r>
            <w:r w:rsidR="00AB00B7">
              <w:rPr>
                <w:lang w:val="lv-LV"/>
              </w:rPr>
              <w:t>ā</w:t>
            </w:r>
            <w:r w:rsidRPr="00F3402F">
              <w:rPr>
                <w:lang w:val="lv-LV"/>
              </w:rPr>
              <w:t xml:space="preserve"> skaidri parādīts, kā projekta iesniedzējs plāno nodrošināt projekta rezultātu uzturēšanu un nodrošināt tam nepieciešamo finansējumu atbilstoši MK noteikum</w:t>
            </w:r>
            <w:r w:rsidR="00A3374C">
              <w:rPr>
                <w:lang w:val="lv-LV"/>
              </w:rPr>
              <w:t>u</w:t>
            </w:r>
            <w:r w:rsidRPr="00F3402F">
              <w:rPr>
                <w:lang w:val="lv-LV"/>
              </w:rPr>
              <w:t xml:space="preserve"> prasībām </w:t>
            </w:r>
            <w:r w:rsidR="00A3374C">
              <w:rPr>
                <w:lang w:val="lv-LV"/>
              </w:rPr>
              <w:t>–</w:t>
            </w:r>
            <w:r w:rsidRPr="00F3402F">
              <w:rPr>
                <w:lang w:val="lv-LV"/>
              </w:rPr>
              <w:t xml:space="preserve"> ir norādīti nepieciešamie cilvēkresursi un finanšu līdzekļi rezultātu uzturēšanai.</w:t>
            </w:r>
          </w:p>
          <w:p w14:paraId="68680176" w14:textId="4AC0A9A8" w:rsidR="00156E42" w:rsidRPr="00F3402F" w:rsidRDefault="00A3374C" w:rsidP="00D27C93">
            <w:pPr>
              <w:pStyle w:val="Default"/>
              <w:ind w:firstLine="461"/>
              <w:jc w:val="both"/>
              <w:rPr>
                <w:lang w:val="lv-LV"/>
              </w:rPr>
            </w:pPr>
            <w:r w:rsidRPr="009F3E03">
              <w:rPr>
                <w:b/>
                <w:bCs/>
                <w:lang w:val="lv-LV"/>
              </w:rPr>
              <w:t>Vērtējums ir "</w:t>
            </w:r>
            <w:r w:rsidR="0066055B" w:rsidRPr="009F3E03">
              <w:rPr>
                <w:b/>
                <w:bCs/>
                <w:lang w:val="lv-LV"/>
              </w:rPr>
              <w:t>Jā ar nosacījumu</w:t>
            </w:r>
            <w:r w:rsidRPr="009F3E03">
              <w:rPr>
                <w:b/>
                <w:bCs/>
                <w:lang w:val="lv-LV"/>
              </w:rPr>
              <w:t>"</w:t>
            </w:r>
            <w:r>
              <w:rPr>
                <w:lang w:val="lv-LV"/>
              </w:rPr>
              <w:t>,</w:t>
            </w:r>
            <w:r w:rsidRPr="00F3402F">
              <w:rPr>
                <w:lang w:val="lv-LV"/>
              </w:rPr>
              <w:t xml:space="preserve"> </w:t>
            </w:r>
            <w:r>
              <w:rPr>
                <w:lang w:val="lv-LV"/>
              </w:rPr>
              <w:t>j</w:t>
            </w:r>
            <w:r w:rsidR="00156E42" w:rsidRPr="00F3402F">
              <w:rPr>
                <w:lang w:val="lv-LV"/>
              </w:rPr>
              <w:t xml:space="preserve">a projekta iesniegums neatbilst prasībai, kas izvirzīta, lai kritērijā saņemtu vērtējumu </w:t>
            </w:r>
            <w:r w:rsidR="00DD2E8D" w:rsidRPr="00DD2E8D">
              <w:rPr>
                <w:lang w:val="lv-LV"/>
              </w:rPr>
              <w:t>"</w:t>
            </w:r>
            <w:r w:rsidR="00156E42" w:rsidRPr="00F3402F">
              <w:rPr>
                <w:lang w:val="lv-LV"/>
              </w:rPr>
              <w:t>Jā</w:t>
            </w:r>
            <w:r w:rsidR="00DD2E8D" w:rsidRPr="00DD2E8D">
              <w:rPr>
                <w:lang w:val="lv-LV"/>
              </w:rPr>
              <w:t>"</w:t>
            </w:r>
            <w:r>
              <w:rPr>
                <w:lang w:val="lv-LV"/>
              </w:rPr>
              <w:t>.</w:t>
            </w:r>
            <w:r w:rsidR="00156E42" w:rsidRPr="00F3402F">
              <w:rPr>
                <w:lang w:val="lv-LV"/>
              </w:rPr>
              <w:t xml:space="preserve"> </w:t>
            </w:r>
          </w:p>
          <w:p w14:paraId="2012D459" w14:textId="1F37D6D0" w:rsidR="00156E42" w:rsidRPr="00F3402F" w:rsidRDefault="00156E42" w:rsidP="00D27C93">
            <w:pPr>
              <w:pStyle w:val="Default"/>
              <w:ind w:firstLine="461"/>
              <w:jc w:val="both"/>
              <w:rPr>
                <w:lang w:val="lv-LV"/>
              </w:rPr>
            </w:pPr>
            <w:r w:rsidRPr="00F3402F">
              <w:rPr>
                <w:lang w:val="lv-LV"/>
              </w:rPr>
              <w:t xml:space="preserve">Rīcība: lēmumā izvirza atbilstošu nosacījumu papildināt/precizēt projekta rezultātu uzturēšanas aprakstu. </w:t>
            </w:r>
          </w:p>
          <w:p w14:paraId="5501DB81" w14:textId="69C7C3C0" w:rsidR="00156E42" w:rsidRPr="00F3402F" w:rsidRDefault="00156E42" w:rsidP="00D27C93">
            <w:pPr>
              <w:pStyle w:val="Default"/>
              <w:ind w:firstLine="461"/>
              <w:jc w:val="both"/>
              <w:rPr>
                <w:lang w:val="lv-LV"/>
              </w:rPr>
            </w:pPr>
            <w:r w:rsidRPr="009F3E03">
              <w:rPr>
                <w:b/>
                <w:bCs/>
                <w:lang w:val="lv-LV"/>
              </w:rPr>
              <w:t xml:space="preserve">Vērtējums ir </w:t>
            </w:r>
            <w:r w:rsidR="00DD2E8D" w:rsidRPr="009F3E03">
              <w:rPr>
                <w:b/>
                <w:bCs/>
                <w:lang w:val="lv-LV"/>
              </w:rPr>
              <w:t>"</w:t>
            </w:r>
            <w:r w:rsidRPr="009F3E03">
              <w:rPr>
                <w:b/>
                <w:bCs/>
                <w:lang w:val="lv-LV"/>
              </w:rPr>
              <w:t>Nē</w:t>
            </w:r>
            <w:r w:rsidR="00DD2E8D" w:rsidRPr="009F3E03">
              <w:rPr>
                <w:b/>
                <w:bCs/>
                <w:lang w:val="lv-LV"/>
              </w:rPr>
              <w:t>"</w:t>
            </w:r>
            <w:r w:rsidRPr="00A3374C">
              <w:rPr>
                <w:lang w:val="lv-LV"/>
              </w:rPr>
              <w:t>,</w:t>
            </w:r>
            <w:r w:rsidRPr="00F3402F">
              <w:rPr>
                <w:lang w:val="lv-LV"/>
              </w:rPr>
              <w:t xml:space="preserve"> ja projekta iesniedzējs neizpilda lēmumā par projekta iesnieguma apstiprināšanu ar nosacījumiem ietvertos nosacījumus vai pēc nosacījumu izpildes joprojām neatbilst izvirzītajām prasībām, vai arī nosacījumus neizpilda lēmumā par projekta iesnieguma apstiprināšanu ar nosacījumiem noteiktajā termiņā.</w:t>
            </w:r>
          </w:p>
        </w:tc>
      </w:tr>
      <w:tr w:rsidR="00156E42" w:rsidRPr="00F3402F" w14:paraId="7AD4474A" w14:textId="77777777" w:rsidTr="00F3402F">
        <w:trPr>
          <w:trHeight w:val="730"/>
        </w:trPr>
        <w:tc>
          <w:tcPr>
            <w:tcW w:w="709" w:type="dxa"/>
            <w:tcBorders>
              <w:top w:val="single" w:sz="4" w:space="0" w:color="auto"/>
            </w:tcBorders>
            <w:shd w:val="clear" w:color="auto" w:fill="auto"/>
          </w:tcPr>
          <w:p w14:paraId="408E0004" w14:textId="39636076" w:rsidR="00156E42" w:rsidRPr="00F3402F" w:rsidRDefault="00156E42" w:rsidP="00CF547B">
            <w:pPr>
              <w:spacing w:after="0" w:line="240" w:lineRule="auto"/>
              <w:rPr>
                <w:rFonts w:ascii="Times New Roman" w:eastAsia="ヒラギノ角ゴ Pro W3" w:hAnsi="Times New Roman" w:cs="Times New Roman"/>
                <w:color w:val="000000"/>
                <w:sz w:val="24"/>
                <w:szCs w:val="24"/>
              </w:rPr>
            </w:pPr>
            <w:r w:rsidRPr="00F3402F">
              <w:rPr>
                <w:rFonts w:ascii="Times New Roman" w:eastAsia="ヒラギノ角ゴ Pro W3" w:hAnsi="Times New Roman" w:cs="Times New Roman"/>
                <w:color w:val="000000"/>
                <w:sz w:val="24"/>
                <w:szCs w:val="24"/>
              </w:rPr>
              <w:t>2.11.</w:t>
            </w:r>
          </w:p>
        </w:tc>
        <w:tc>
          <w:tcPr>
            <w:tcW w:w="3969" w:type="dxa"/>
            <w:tcBorders>
              <w:top w:val="single" w:sz="4" w:space="0" w:color="auto"/>
            </w:tcBorders>
            <w:shd w:val="clear" w:color="auto" w:fill="auto"/>
          </w:tcPr>
          <w:p w14:paraId="22A38042" w14:textId="3F149CA5" w:rsidR="00156E42" w:rsidRPr="00F3402F" w:rsidRDefault="00156E42" w:rsidP="00CF547B">
            <w:pPr>
              <w:spacing w:after="0" w:line="240" w:lineRule="auto"/>
              <w:jc w:val="both"/>
              <w:rPr>
                <w:rFonts w:ascii="Times New Roman" w:eastAsia="Times New Roman" w:hAnsi="Times New Roman" w:cs="Times New Roman"/>
                <w:sz w:val="24"/>
                <w:szCs w:val="24"/>
              </w:rPr>
            </w:pPr>
            <w:r w:rsidRPr="00F3402F">
              <w:rPr>
                <w:rFonts w:ascii="Times New Roman" w:eastAsia="Times New Roman" w:hAnsi="Times New Roman" w:cs="Times New Roman"/>
                <w:sz w:val="24"/>
                <w:szCs w:val="24"/>
              </w:rPr>
              <w:t>Projekta iesniegumā ir identificēti, aprakstīti un izvērtēti projekta riski, novērtēta to ietekme un iestāšanās varbūtība, kā arī noteikti riskus mazinošie pasākumi</w:t>
            </w:r>
          </w:p>
        </w:tc>
        <w:tc>
          <w:tcPr>
            <w:tcW w:w="1276" w:type="dxa"/>
            <w:tcBorders>
              <w:top w:val="single" w:sz="4" w:space="0" w:color="auto"/>
            </w:tcBorders>
            <w:shd w:val="clear" w:color="auto" w:fill="auto"/>
            <w:vAlign w:val="center"/>
          </w:tcPr>
          <w:p w14:paraId="757C1F8B" w14:textId="77777777" w:rsidR="00156E42" w:rsidRPr="00F3402F" w:rsidRDefault="00156E42" w:rsidP="00CF547B">
            <w:pPr>
              <w:tabs>
                <w:tab w:val="left" w:pos="942"/>
                <w:tab w:val="left" w:pos="1257"/>
              </w:tabs>
              <w:spacing w:after="0" w:line="240" w:lineRule="auto"/>
              <w:jc w:val="center"/>
              <w:rPr>
                <w:rFonts w:ascii="Times New Roman" w:eastAsia="ヒラギノ角ゴ Pro W3" w:hAnsi="Times New Roman" w:cs="Times New Roman"/>
                <w:b/>
                <w:bCs/>
                <w:sz w:val="24"/>
                <w:szCs w:val="24"/>
              </w:rPr>
            </w:pPr>
          </w:p>
        </w:tc>
        <w:tc>
          <w:tcPr>
            <w:tcW w:w="7909" w:type="dxa"/>
            <w:tcBorders>
              <w:top w:val="single" w:sz="4" w:space="0" w:color="auto"/>
            </w:tcBorders>
            <w:shd w:val="clear" w:color="auto" w:fill="auto"/>
            <w:vAlign w:val="center"/>
          </w:tcPr>
          <w:p w14:paraId="14985F52" w14:textId="720BE1BA" w:rsidR="00156E42" w:rsidRPr="00F3402F" w:rsidRDefault="00156E42" w:rsidP="00D27C93">
            <w:pPr>
              <w:pStyle w:val="Default"/>
              <w:ind w:firstLine="461"/>
              <w:jc w:val="both"/>
              <w:rPr>
                <w:lang w:val="lv-LV"/>
              </w:rPr>
            </w:pPr>
            <w:r w:rsidRPr="009F3E03">
              <w:rPr>
                <w:b/>
                <w:bCs/>
                <w:lang w:val="lv-LV"/>
              </w:rPr>
              <w:t xml:space="preserve">Vērtējums ir </w:t>
            </w:r>
            <w:r w:rsidR="00DD2E8D" w:rsidRPr="009F3E03">
              <w:rPr>
                <w:b/>
                <w:bCs/>
                <w:lang w:val="fi-FI"/>
              </w:rPr>
              <w:t>"</w:t>
            </w:r>
            <w:r w:rsidRPr="009F3E03">
              <w:rPr>
                <w:b/>
                <w:bCs/>
                <w:lang w:val="lv-LV"/>
              </w:rPr>
              <w:t>Jā</w:t>
            </w:r>
            <w:r w:rsidR="00DD2E8D" w:rsidRPr="009F3E03">
              <w:rPr>
                <w:b/>
                <w:bCs/>
                <w:lang w:val="fi-FI"/>
              </w:rPr>
              <w:t>"</w:t>
            </w:r>
            <w:r w:rsidRPr="00A3374C">
              <w:rPr>
                <w:lang w:val="lv-LV"/>
              </w:rPr>
              <w:t>,</w:t>
            </w:r>
            <w:r w:rsidRPr="00F3402F">
              <w:rPr>
                <w:b/>
                <w:bCs/>
                <w:lang w:val="lv-LV"/>
              </w:rPr>
              <w:t xml:space="preserve"> </w:t>
            </w:r>
            <w:r w:rsidRPr="00F3402F">
              <w:rPr>
                <w:lang w:val="lv-LV"/>
              </w:rPr>
              <w:t xml:space="preserve">ja </w:t>
            </w:r>
            <w:r w:rsidR="00AB00B7" w:rsidRPr="00F3402F">
              <w:rPr>
                <w:lang w:val="lv-LV"/>
              </w:rPr>
              <w:t>projekta iesnieguma veidlap</w:t>
            </w:r>
            <w:r w:rsidR="00AB00B7">
              <w:rPr>
                <w:lang w:val="lv-LV"/>
              </w:rPr>
              <w:t>ā</w:t>
            </w:r>
            <w:r w:rsidRPr="00F3402F">
              <w:rPr>
                <w:lang w:val="lv-LV"/>
              </w:rPr>
              <w:t xml:space="preserve">: </w:t>
            </w:r>
          </w:p>
          <w:p w14:paraId="348D94CC" w14:textId="3091DBC9" w:rsidR="00156E42" w:rsidRPr="00F3402F" w:rsidRDefault="00156E42" w:rsidP="00D27C93">
            <w:pPr>
              <w:pStyle w:val="Default"/>
              <w:ind w:firstLine="461"/>
              <w:jc w:val="both"/>
              <w:rPr>
                <w:lang w:val="lv-LV"/>
              </w:rPr>
            </w:pPr>
            <w:r w:rsidRPr="00F3402F">
              <w:rPr>
                <w:lang w:val="lv-LV"/>
              </w:rPr>
              <w:t>1) ir identificēti un analizēti projekta īstenošanas riski vismaz šādā griezumā: interešu konflikta, korupcijas, krāpšanas un dubultā finansējuma riska novēršana, finanšu, īstenošanas, rādītāju sasniegšanas, administrēšanas riski, kā arī papildus var būt norādīti arī citi riski, t.</w:t>
            </w:r>
            <w:r w:rsidR="00A3374C">
              <w:rPr>
                <w:lang w:val="lv-LV"/>
              </w:rPr>
              <w:t xml:space="preserve"> </w:t>
            </w:r>
            <w:r w:rsidRPr="00F3402F">
              <w:rPr>
                <w:lang w:val="lv-LV"/>
              </w:rPr>
              <w:t xml:space="preserve">sk. riski, kas saistīti ar projekta atkarību no citiem pasākuma ietvaros īstenojamiem projektiem; </w:t>
            </w:r>
          </w:p>
          <w:p w14:paraId="36921EF1" w14:textId="1C57578F" w:rsidR="00156E42" w:rsidRPr="00F3402F" w:rsidRDefault="00156E42" w:rsidP="00D27C93">
            <w:pPr>
              <w:pStyle w:val="Default"/>
              <w:ind w:firstLine="461"/>
              <w:jc w:val="both"/>
              <w:rPr>
                <w:lang w:val="lv-LV"/>
              </w:rPr>
            </w:pPr>
            <w:r w:rsidRPr="00F3402F">
              <w:rPr>
                <w:lang w:val="lv-LV"/>
              </w:rPr>
              <w:t>2) sniegts katra riska apraksts, t.</w:t>
            </w:r>
            <w:r w:rsidR="00E304B4">
              <w:rPr>
                <w:lang w:val="lv-LV"/>
              </w:rPr>
              <w:t> </w:t>
            </w:r>
            <w:r w:rsidRPr="00F3402F">
              <w:rPr>
                <w:lang w:val="lv-LV"/>
              </w:rPr>
              <w:t xml:space="preserve">i., konkretizējot riska būtību, kā arī raksturojot, kādi apstākļi un informācija pamato tā iestāšanās varbūtību; </w:t>
            </w:r>
          </w:p>
          <w:p w14:paraId="1EB9CC4F" w14:textId="77777777" w:rsidR="00156E42" w:rsidRPr="00F3402F" w:rsidRDefault="00156E42" w:rsidP="00D27C93">
            <w:pPr>
              <w:pStyle w:val="Default"/>
              <w:ind w:firstLine="461"/>
              <w:jc w:val="both"/>
              <w:rPr>
                <w:lang w:val="lv-LV"/>
              </w:rPr>
            </w:pPr>
            <w:r w:rsidRPr="00F3402F">
              <w:rPr>
                <w:lang w:val="lv-LV"/>
              </w:rPr>
              <w:t xml:space="preserve">3) katram riskam ir norādīta tā ietekme (augsta, vidēja, zema) un iestāšanās varbūtība (augsta, vidēja, zema); </w:t>
            </w:r>
          </w:p>
          <w:p w14:paraId="58DFB47C" w14:textId="5C17A7E1" w:rsidR="00156E42" w:rsidRPr="00F3402F" w:rsidRDefault="00156E42" w:rsidP="00D27C93">
            <w:pPr>
              <w:pStyle w:val="Default"/>
              <w:ind w:firstLine="461"/>
              <w:jc w:val="both"/>
              <w:rPr>
                <w:lang w:val="lv-LV"/>
              </w:rPr>
            </w:pPr>
            <w:r w:rsidRPr="00F3402F">
              <w:rPr>
                <w:lang w:val="lv-LV"/>
              </w:rPr>
              <w:t xml:space="preserve">4) katram riskam ir norādīti plānotie un ieviešanas procesā esošie riska novēršanas/mazināšanas pasākumi, raksturojot to īstenošanas biežumu un atbildīgos, tai skaitā šajos MK noteikumos minētie risku novēršanas pasākumi </w:t>
            </w:r>
            <w:r w:rsidRPr="00F3402F">
              <w:rPr>
                <w:lang w:val="lv-LV"/>
              </w:rPr>
              <w:lastRenderedPageBreak/>
              <w:t xml:space="preserve">attiecībā uz interešu konflikta, korupcijas, krāpšanas un dubultā finansējuma riska novēršanu. </w:t>
            </w:r>
          </w:p>
          <w:p w14:paraId="4588F09A" w14:textId="241F8256" w:rsidR="00156E42" w:rsidRPr="00F3402F" w:rsidRDefault="00A3374C" w:rsidP="00D27C93">
            <w:pPr>
              <w:pStyle w:val="Default"/>
              <w:ind w:firstLine="461"/>
              <w:jc w:val="both"/>
              <w:rPr>
                <w:lang w:val="lv-LV"/>
              </w:rPr>
            </w:pPr>
            <w:r w:rsidRPr="00A3374C">
              <w:rPr>
                <w:lang w:val="lv-LV"/>
              </w:rPr>
              <w:t>Vērtējums ir "</w:t>
            </w:r>
            <w:r w:rsidR="0066055B">
              <w:rPr>
                <w:lang w:val="lv-LV"/>
              </w:rPr>
              <w:t>Jā ar nosacījumu</w:t>
            </w:r>
            <w:r w:rsidRPr="00A3374C">
              <w:rPr>
                <w:lang w:val="lv-LV"/>
              </w:rPr>
              <w:t>,</w:t>
            </w:r>
            <w:r w:rsidRPr="00F3402F">
              <w:rPr>
                <w:lang w:val="lv-LV"/>
              </w:rPr>
              <w:t xml:space="preserve"> </w:t>
            </w:r>
            <w:r>
              <w:rPr>
                <w:lang w:val="lv-LV"/>
              </w:rPr>
              <w:t>j</w:t>
            </w:r>
            <w:r w:rsidR="00156E42" w:rsidRPr="00F3402F">
              <w:rPr>
                <w:lang w:val="lv-LV"/>
              </w:rPr>
              <w:t xml:space="preserve">a projekta iesniegums neatbilst visām prasībām, kas izvirzītas, lai kritērijā saņemtu vērtējumu </w:t>
            </w:r>
            <w:r w:rsidR="00DD2E8D" w:rsidRPr="00DD2E8D">
              <w:rPr>
                <w:lang w:val="lv-LV"/>
              </w:rPr>
              <w:t>"</w:t>
            </w:r>
            <w:r w:rsidR="00156E42" w:rsidRPr="00F3402F">
              <w:rPr>
                <w:lang w:val="lv-LV"/>
              </w:rPr>
              <w:t>Jā</w:t>
            </w:r>
            <w:r w:rsidR="00DD2E8D" w:rsidRPr="00DD2E8D">
              <w:rPr>
                <w:lang w:val="lv-LV"/>
              </w:rPr>
              <w:t>"</w:t>
            </w:r>
            <w:r w:rsidR="00156E42" w:rsidRPr="00F3402F">
              <w:rPr>
                <w:lang w:val="lv-LV"/>
              </w:rPr>
              <w:t xml:space="preserve">. </w:t>
            </w:r>
          </w:p>
          <w:p w14:paraId="54818715" w14:textId="77777777" w:rsidR="00156E42" w:rsidRPr="00F3402F" w:rsidRDefault="00156E42" w:rsidP="00D27C93">
            <w:pPr>
              <w:spacing w:after="0" w:line="240" w:lineRule="auto"/>
              <w:ind w:firstLine="461"/>
              <w:jc w:val="both"/>
              <w:rPr>
                <w:rFonts w:ascii="Times New Roman" w:hAnsi="Times New Roman" w:cs="Times New Roman"/>
                <w:sz w:val="24"/>
                <w:szCs w:val="24"/>
              </w:rPr>
            </w:pPr>
            <w:r w:rsidRPr="00F3402F">
              <w:rPr>
                <w:rFonts w:ascii="Times New Roman" w:hAnsi="Times New Roman" w:cs="Times New Roman"/>
                <w:sz w:val="24"/>
                <w:szCs w:val="24"/>
              </w:rPr>
              <w:t xml:space="preserve">Rīcība: lēmumā izvirza atbilstošu nosacījumu papildināt risku uzskaitījumu un to aprakstu, norādīt to ietekmi un iestāšanās varbūtību, kā arī noteikt vai precizēt risku novēršanas/mazināšanas pasākumus. </w:t>
            </w:r>
          </w:p>
          <w:p w14:paraId="35D300D9" w14:textId="635E69A3" w:rsidR="00156E42" w:rsidRPr="00F3402F" w:rsidRDefault="00156E42" w:rsidP="00D27C93">
            <w:pPr>
              <w:pStyle w:val="Default"/>
              <w:ind w:firstLine="461"/>
              <w:jc w:val="both"/>
              <w:rPr>
                <w:lang w:val="lv-LV"/>
              </w:rPr>
            </w:pPr>
            <w:r w:rsidRPr="009F3E03">
              <w:rPr>
                <w:b/>
                <w:bCs/>
                <w:lang w:val="lv-LV"/>
              </w:rPr>
              <w:t xml:space="preserve">Vērtējums ir </w:t>
            </w:r>
            <w:r w:rsidR="00DD2E8D" w:rsidRPr="009F3E03">
              <w:rPr>
                <w:b/>
                <w:bCs/>
                <w:lang w:val="lv-LV"/>
              </w:rPr>
              <w:t>"</w:t>
            </w:r>
            <w:r w:rsidRPr="009F3E03">
              <w:rPr>
                <w:b/>
                <w:bCs/>
                <w:lang w:val="lv-LV"/>
              </w:rPr>
              <w:t>Nē</w:t>
            </w:r>
            <w:r w:rsidR="00DD2E8D" w:rsidRPr="009F3E03">
              <w:rPr>
                <w:b/>
                <w:bCs/>
                <w:lang w:val="lv-LV"/>
              </w:rPr>
              <w:t>"</w:t>
            </w:r>
            <w:r w:rsidRPr="00A3374C">
              <w:rPr>
                <w:lang w:val="lv-LV"/>
              </w:rPr>
              <w:t>,</w:t>
            </w:r>
            <w:r w:rsidRPr="00F3402F">
              <w:rPr>
                <w:lang w:val="lv-LV"/>
              </w:rPr>
              <w:t xml:space="preserve"> ja projekta iesniedzējs neizpilda lēmumā par projekta iesnieguma apstiprināšanu ar nosacījumiem ietvertos nosacījumus vai pēc nosacījumu izpildes joprojām neatbilst izvirzītajām prasībām, vai arī nosacījumus neizpilda lēmumā par projekta iesnieguma apstiprināšanu ar nosacījumiem noteiktajā termiņā.</w:t>
            </w:r>
          </w:p>
        </w:tc>
      </w:tr>
      <w:tr w:rsidR="00156E42" w:rsidRPr="00F3402F" w14:paraId="55F59CD1" w14:textId="77777777" w:rsidTr="00F3402F">
        <w:trPr>
          <w:trHeight w:val="730"/>
        </w:trPr>
        <w:tc>
          <w:tcPr>
            <w:tcW w:w="709" w:type="dxa"/>
            <w:tcBorders>
              <w:top w:val="single" w:sz="4" w:space="0" w:color="auto"/>
            </w:tcBorders>
            <w:shd w:val="clear" w:color="auto" w:fill="auto"/>
          </w:tcPr>
          <w:p w14:paraId="7FA7F848" w14:textId="09F9BD91" w:rsidR="00156E42" w:rsidRPr="00F3402F" w:rsidRDefault="00156E42" w:rsidP="00CF547B">
            <w:pPr>
              <w:spacing w:after="0" w:line="240" w:lineRule="auto"/>
              <w:rPr>
                <w:rFonts w:ascii="Times New Roman" w:eastAsia="ヒラギノ角ゴ Pro W3" w:hAnsi="Times New Roman" w:cs="Times New Roman"/>
                <w:color w:val="000000"/>
                <w:sz w:val="24"/>
                <w:szCs w:val="24"/>
              </w:rPr>
            </w:pPr>
            <w:r w:rsidRPr="00F3402F">
              <w:rPr>
                <w:rFonts w:ascii="Times New Roman" w:eastAsia="ヒラギノ角ゴ Pro W3" w:hAnsi="Times New Roman" w:cs="Times New Roman"/>
                <w:color w:val="000000"/>
                <w:sz w:val="24"/>
                <w:szCs w:val="24"/>
              </w:rPr>
              <w:lastRenderedPageBreak/>
              <w:t>2.12.</w:t>
            </w:r>
          </w:p>
        </w:tc>
        <w:tc>
          <w:tcPr>
            <w:tcW w:w="3969" w:type="dxa"/>
            <w:tcBorders>
              <w:top w:val="single" w:sz="4" w:space="0" w:color="auto"/>
            </w:tcBorders>
            <w:shd w:val="clear" w:color="auto" w:fill="auto"/>
          </w:tcPr>
          <w:p w14:paraId="6311740F" w14:textId="2C9EFD1B" w:rsidR="00156E42" w:rsidRPr="00F3402F" w:rsidRDefault="00156E42" w:rsidP="00CF547B">
            <w:pPr>
              <w:spacing w:after="0" w:line="240" w:lineRule="auto"/>
              <w:jc w:val="both"/>
              <w:rPr>
                <w:rFonts w:ascii="Times New Roman" w:eastAsia="Times New Roman" w:hAnsi="Times New Roman" w:cs="Times New Roman"/>
                <w:sz w:val="24"/>
                <w:szCs w:val="24"/>
              </w:rPr>
            </w:pPr>
            <w:r w:rsidRPr="00F3402F">
              <w:rPr>
                <w:rFonts w:ascii="Times New Roman" w:eastAsia="Times New Roman" w:hAnsi="Times New Roman" w:cs="Times New Roman"/>
                <w:sz w:val="24"/>
                <w:szCs w:val="24"/>
              </w:rPr>
              <w:t>Projekta iesniegumā ir aprakstīts, kā projekta iesniedzējs nodrošinās principa "Nenodarīt būtisku kaitējumu" nosacījumu ievērošanu</w:t>
            </w:r>
          </w:p>
          <w:p w14:paraId="69ECE8E0" w14:textId="11B86B4B" w:rsidR="00156E42" w:rsidRPr="00F3402F" w:rsidRDefault="00156E42" w:rsidP="00CF547B">
            <w:pPr>
              <w:spacing w:after="0" w:line="240" w:lineRule="auto"/>
              <w:jc w:val="both"/>
              <w:rPr>
                <w:rFonts w:ascii="Times New Roman" w:eastAsia="Times New Roman" w:hAnsi="Times New Roman" w:cs="Times New Roman"/>
                <w:sz w:val="24"/>
                <w:szCs w:val="24"/>
              </w:rPr>
            </w:pPr>
          </w:p>
        </w:tc>
        <w:tc>
          <w:tcPr>
            <w:tcW w:w="1276" w:type="dxa"/>
            <w:tcBorders>
              <w:top w:val="single" w:sz="4" w:space="0" w:color="auto"/>
            </w:tcBorders>
            <w:shd w:val="clear" w:color="auto" w:fill="auto"/>
            <w:vAlign w:val="center"/>
          </w:tcPr>
          <w:p w14:paraId="40AEC9FE" w14:textId="77777777" w:rsidR="00156E42" w:rsidRPr="00F3402F" w:rsidRDefault="00156E42" w:rsidP="00CF547B">
            <w:pPr>
              <w:tabs>
                <w:tab w:val="left" w:pos="942"/>
                <w:tab w:val="left" w:pos="1257"/>
              </w:tabs>
              <w:spacing w:after="0" w:line="240" w:lineRule="auto"/>
              <w:jc w:val="center"/>
              <w:rPr>
                <w:rFonts w:ascii="Times New Roman" w:eastAsia="ヒラギノ角ゴ Pro W3" w:hAnsi="Times New Roman" w:cs="Times New Roman"/>
                <w:b/>
                <w:bCs/>
                <w:sz w:val="24"/>
                <w:szCs w:val="24"/>
              </w:rPr>
            </w:pPr>
          </w:p>
        </w:tc>
        <w:tc>
          <w:tcPr>
            <w:tcW w:w="7909" w:type="dxa"/>
            <w:tcBorders>
              <w:top w:val="single" w:sz="4" w:space="0" w:color="auto"/>
            </w:tcBorders>
            <w:shd w:val="clear" w:color="auto" w:fill="auto"/>
            <w:vAlign w:val="center"/>
          </w:tcPr>
          <w:p w14:paraId="3DAB1BE2" w14:textId="47538D67" w:rsidR="00156E42" w:rsidRPr="00F3402F" w:rsidRDefault="00156E42" w:rsidP="00D27C93">
            <w:pPr>
              <w:spacing w:after="0" w:line="240" w:lineRule="auto"/>
              <w:ind w:firstLine="461"/>
              <w:jc w:val="both"/>
              <w:rPr>
                <w:rFonts w:ascii="Times New Roman" w:eastAsia="Times New Roman" w:hAnsi="Times New Roman" w:cs="Times New Roman"/>
                <w:sz w:val="24"/>
                <w:szCs w:val="24"/>
              </w:rPr>
            </w:pPr>
            <w:r w:rsidRPr="009F3E03">
              <w:rPr>
                <w:rFonts w:ascii="Times New Roman" w:hAnsi="Times New Roman" w:cs="Times New Roman"/>
                <w:b/>
                <w:bCs/>
                <w:sz w:val="24"/>
                <w:szCs w:val="24"/>
              </w:rPr>
              <w:t xml:space="preserve">Vērtējums ir </w:t>
            </w:r>
            <w:r w:rsidR="00DD2E8D" w:rsidRPr="009F3E03">
              <w:rPr>
                <w:rFonts w:ascii="Times New Roman" w:hAnsi="Times New Roman" w:cs="Times New Roman"/>
                <w:b/>
                <w:bCs/>
                <w:sz w:val="24"/>
                <w:szCs w:val="24"/>
              </w:rPr>
              <w:t>"</w:t>
            </w:r>
            <w:r w:rsidRPr="009F3E03">
              <w:rPr>
                <w:rFonts w:ascii="Times New Roman" w:hAnsi="Times New Roman" w:cs="Times New Roman"/>
                <w:b/>
                <w:bCs/>
                <w:sz w:val="24"/>
                <w:szCs w:val="24"/>
              </w:rPr>
              <w:t>Jā</w:t>
            </w:r>
            <w:r w:rsidR="00DD2E8D" w:rsidRPr="009F3E03">
              <w:rPr>
                <w:rFonts w:ascii="Times New Roman" w:hAnsi="Times New Roman" w:cs="Times New Roman"/>
                <w:b/>
                <w:bCs/>
                <w:sz w:val="24"/>
                <w:szCs w:val="24"/>
              </w:rPr>
              <w:t>"</w:t>
            </w:r>
            <w:r w:rsidRPr="00A3374C">
              <w:rPr>
                <w:rFonts w:ascii="Times New Roman" w:hAnsi="Times New Roman" w:cs="Times New Roman"/>
                <w:sz w:val="24"/>
                <w:szCs w:val="24"/>
              </w:rPr>
              <w:t>,</w:t>
            </w:r>
            <w:r w:rsidRPr="00F3402F">
              <w:rPr>
                <w:rFonts w:ascii="Times New Roman" w:hAnsi="Times New Roman" w:cs="Times New Roman"/>
                <w:b/>
                <w:bCs/>
                <w:sz w:val="24"/>
                <w:szCs w:val="24"/>
              </w:rPr>
              <w:t xml:space="preserve"> </w:t>
            </w:r>
            <w:r w:rsidRPr="00F3402F">
              <w:rPr>
                <w:rFonts w:ascii="Times New Roman" w:hAnsi="Times New Roman" w:cs="Times New Roman"/>
                <w:sz w:val="24"/>
                <w:szCs w:val="24"/>
              </w:rPr>
              <w:t xml:space="preserve">ja </w:t>
            </w:r>
            <w:r w:rsidR="00AB00B7" w:rsidRPr="00F3402F">
              <w:rPr>
                <w:rFonts w:ascii="Times New Roman" w:hAnsi="Times New Roman" w:cs="Times New Roman"/>
                <w:sz w:val="24"/>
                <w:szCs w:val="24"/>
              </w:rPr>
              <w:t>projekta iesnieguma veidlap</w:t>
            </w:r>
            <w:r w:rsidR="00AB00B7">
              <w:rPr>
                <w:rFonts w:ascii="Times New Roman" w:hAnsi="Times New Roman" w:cs="Times New Roman"/>
                <w:sz w:val="24"/>
                <w:szCs w:val="24"/>
              </w:rPr>
              <w:t>ā</w:t>
            </w:r>
            <w:r w:rsidRPr="00F3402F">
              <w:rPr>
                <w:rFonts w:ascii="Times New Roman" w:hAnsi="Times New Roman" w:cs="Times New Roman"/>
                <w:sz w:val="24"/>
                <w:szCs w:val="24"/>
              </w:rPr>
              <w:t xml:space="preserve"> ir aprakstīts, </w:t>
            </w:r>
            <w:r w:rsidRPr="00F3402F">
              <w:rPr>
                <w:rFonts w:ascii="Times New Roman" w:eastAsia="Times New Roman" w:hAnsi="Times New Roman" w:cs="Times New Roman"/>
                <w:sz w:val="24"/>
                <w:szCs w:val="24"/>
              </w:rPr>
              <w:t>kā projekta iesniedzējs nodrošinās principa "Nenodarīt būtisku kaitējumu" nosacījumu ievērošanu</w:t>
            </w:r>
            <w:r w:rsidR="00556B7F">
              <w:rPr>
                <w:rFonts w:ascii="Times New Roman" w:eastAsia="Times New Roman" w:hAnsi="Times New Roman" w:cs="Times New Roman"/>
                <w:sz w:val="24"/>
                <w:szCs w:val="24"/>
              </w:rPr>
              <w:t>,</w:t>
            </w:r>
            <w:r w:rsidRPr="00F3402F">
              <w:rPr>
                <w:rFonts w:ascii="Times New Roman" w:eastAsia="Times New Roman" w:hAnsi="Times New Roman" w:cs="Times New Roman"/>
                <w:sz w:val="24"/>
                <w:szCs w:val="24"/>
              </w:rPr>
              <w:t xml:space="preserve"> un secināts, ka projektam nav paredzamas ietekmes uz vides mērķi vai paredzamā ietekme ir nebūtiska saistībā ar pasākuma tiešajām un primārajām netiešajam sekām visā tā dzīves ciklā, ņemot vērā tā būtību, un tādējādi tas tiek  uzskatīts par atbilstīgu principam "Nenodarīt būtisku kaitējumu".</w:t>
            </w:r>
          </w:p>
          <w:p w14:paraId="51EBEF39" w14:textId="6534F8E4" w:rsidR="00156E42" w:rsidRPr="00F3402F" w:rsidRDefault="00156E42" w:rsidP="00D27C93">
            <w:pPr>
              <w:spacing w:after="0" w:line="240" w:lineRule="auto"/>
              <w:ind w:firstLine="461"/>
              <w:jc w:val="both"/>
              <w:rPr>
                <w:rFonts w:ascii="Times New Roman" w:eastAsia="Times New Roman" w:hAnsi="Times New Roman" w:cs="Times New Roman"/>
                <w:sz w:val="24"/>
                <w:szCs w:val="24"/>
              </w:rPr>
            </w:pPr>
            <w:r w:rsidRPr="00F3402F">
              <w:rPr>
                <w:rFonts w:ascii="Times New Roman" w:eastAsia="Times New Roman" w:hAnsi="Times New Roman" w:cs="Times New Roman"/>
                <w:sz w:val="24"/>
                <w:szCs w:val="24"/>
              </w:rPr>
              <w:t xml:space="preserve">Projekts atbilst Atveseļošanās fonda plānā noteiktajiem Eiropas Savienības un nacionālajiem normatīvajiem aktiem vides jomā, tai skaitā: </w:t>
            </w:r>
          </w:p>
          <w:p w14:paraId="72BE3887" w14:textId="596FFDC8" w:rsidR="00156E42" w:rsidRPr="00F3402F" w:rsidRDefault="00156E42" w:rsidP="00D27C93">
            <w:pPr>
              <w:pStyle w:val="ListParagraph"/>
              <w:numPr>
                <w:ilvl w:val="0"/>
                <w:numId w:val="13"/>
              </w:numPr>
              <w:tabs>
                <w:tab w:val="left" w:pos="408"/>
              </w:tabs>
              <w:spacing w:after="0" w:line="240" w:lineRule="auto"/>
              <w:ind w:left="0" w:firstLine="461"/>
              <w:jc w:val="both"/>
              <w:rPr>
                <w:rFonts w:ascii="Times New Roman" w:eastAsia="Times New Roman" w:hAnsi="Times New Roman" w:cs="Times New Roman"/>
                <w:sz w:val="24"/>
                <w:szCs w:val="24"/>
              </w:rPr>
            </w:pPr>
            <w:r w:rsidRPr="00F3402F">
              <w:rPr>
                <w:rFonts w:ascii="Times New Roman" w:eastAsia="Times New Roman" w:hAnsi="Times New Roman" w:cs="Times New Roman"/>
                <w:sz w:val="24"/>
                <w:szCs w:val="24"/>
              </w:rPr>
              <w:t>atbilst zaļā publiskā iepirkuma principiem, veicot iepirkuma procedūru saskaņā ar šo noteikumu 26.5. apakšpunktu, ievēro</w:t>
            </w:r>
            <w:r w:rsidR="00556B7F">
              <w:rPr>
                <w:rFonts w:ascii="Times New Roman" w:eastAsia="Times New Roman" w:hAnsi="Times New Roman" w:cs="Times New Roman"/>
                <w:sz w:val="24"/>
                <w:szCs w:val="24"/>
              </w:rPr>
              <w:t>jot</w:t>
            </w:r>
            <w:r w:rsidRPr="00F3402F">
              <w:rPr>
                <w:rFonts w:ascii="Times New Roman" w:eastAsia="Times New Roman" w:hAnsi="Times New Roman" w:cs="Times New Roman"/>
                <w:sz w:val="24"/>
                <w:szCs w:val="24"/>
              </w:rPr>
              <w:t xml:space="preserve"> obligātās prasības zaļajam publiskajam iepirkumam un to piemērošanas kārtību; </w:t>
            </w:r>
          </w:p>
          <w:p w14:paraId="0B9832E8" w14:textId="61B44974" w:rsidR="00156E42" w:rsidRPr="00F3402F" w:rsidRDefault="00156E42" w:rsidP="00D27C93">
            <w:pPr>
              <w:pStyle w:val="ListParagraph"/>
              <w:numPr>
                <w:ilvl w:val="0"/>
                <w:numId w:val="13"/>
              </w:numPr>
              <w:tabs>
                <w:tab w:val="left" w:pos="408"/>
              </w:tabs>
              <w:spacing w:after="0" w:line="240" w:lineRule="auto"/>
              <w:ind w:left="0" w:firstLine="461"/>
              <w:jc w:val="both"/>
              <w:rPr>
                <w:rFonts w:ascii="Times New Roman" w:eastAsia="Times New Roman" w:hAnsi="Times New Roman" w:cs="Times New Roman"/>
                <w:sz w:val="24"/>
                <w:szCs w:val="24"/>
              </w:rPr>
            </w:pPr>
            <w:r w:rsidRPr="00F3402F">
              <w:rPr>
                <w:rFonts w:ascii="Times New Roman" w:eastAsia="Times New Roman" w:hAnsi="Times New Roman" w:cs="Times New Roman"/>
                <w:sz w:val="24"/>
                <w:szCs w:val="24"/>
              </w:rPr>
              <w:t>būvniecības procesā tiek ievēroti ilgtspējīgi un atjaunojamos energoresursus izmantojoši risinājumi vai ar tiem saistītas tehnoloģijas.</w:t>
            </w:r>
          </w:p>
          <w:p w14:paraId="4AC35DF1" w14:textId="62CCF6B2" w:rsidR="00156E42" w:rsidRPr="00F3402F" w:rsidRDefault="00556B7F" w:rsidP="00D27C93">
            <w:pPr>
              <w:pStyle w:val="Default"/>
              <w:ind w:firstLine="461"/>
              <w:jc w:val="both"/>
              <w:rPr>
                <w:lang w:val="lv-LV"/>
              </w:rPr>
            </w:pPr>
            <w:r w:rsidRPr="009F3E03">
              <w:rPr>
                <w:b/>
                <w:bCs/>
                <w:lang w:val="lv-LV"/>
              </w:rPr>
              <w:t>Vērtējums ir "</w:t>
            </w:r>
            <w:r w:rsidR="0066055B" w:rsidRPr="009F3E03">
              <w:rPr>
                <w:b/>
                <w:bCs/>
                <w:lang w:val="lv-LV"/>
              </w:rPr>
              <w:t>Jā ar nosacījumu</w:t>
            </w:r>
            <w:r w:rsidRPr="009F3E03">
              <w:rPr>
                <w:b/>
                <w:bCs/>
                <w:lang w:val="lv-LV"/>
              </w:rPr>
              <w:t>"</w:t>
            </w:r>
            <w:r>
              <w:rPr>
                <w:lang w:val="lv-LV"/>
              </w:rPr>
              <w:t>,</w:t>
            </w:r>
            <w:r w:rsidRPr="00556B7F">
              <w:rPr>
                <w:lang w:val="lv-LV"/>
              </w:rPr>
              <w:t xml:space="preserve"> </w:t>
            </w:r>
            <w:r>
              <w:rPr>
                <w:lang w:val="lv-LV"/>
              </w:rPr>
              <w:t>j</w:t>
            </w:r>
            <w:r w:rsidR="00156E42" w:rsidRPr="00F3402F">
              <w:rPr>
                <w:lang w:val="lv-LV"/>
              </w:rPr>
              <w:t xml:space="preserve">a projekta iesniegums neatbilst prasībām, kas izvirzītas, lai kritērijā saņemtu vērtējumu </w:t>
            </w:r>
            <w:r w:rsidR="00DD2E8D" w:rsidRPr="00DD2E8D">
              <w:rPr>
                <w:lang w:val="lv-LV"/>
              </w:rPr>
              <w:t>"</w:t>
            </w:r>
            <w:r w:rsidR="00156E42" w:rsidRPr="00F3402F">
              <w:rPr>
                <w:lang w:val="lv-LV"/>
              </w:rPr>
              <w:t>Jā</w:t>
            </w:r>
            <w:r w:rsidR="00DD2E8D" w:rsidRPr="00DD2E8D">
              <w:rPr>
                <w:lang w:val="lv-LV"/>
              </w:rPr>
              <w:t>"</w:t>
            </w:r>
            <w:r>
              <w:rPr>
                <w:lang w:val="lv-LV"/>
              </w:rPr>
              <w:t>.</w:t>
            </w:r>
          </w:p>
          <w:p w14:paraId="43F7C6C2" w14:textId="18BA875B" w:rsidR="00156E42" w:rsidRPr="00F3402F" w:rsidRDefault="00156E42" w:rsidP="00D27C93">
            <w:pPr>
              <w:spacing w:after="0" w:line="240" w:lineRule="auto"/>
              <w:ind w:firstLine="461"/>
              <w:jc w:val="both"/>
              <w:rPr>
                <w:rFonts w:ascii="Times New Roman" w:hAnsi="Times New Roman" w:cs="Times New Roman"/>
                <w:sz w:val="24"/>
                <w:szCs w:val="24"/>
              </w:rPr>
            </w:pPr>
            <w:r w:rsidRPr="00F3402F">
              <w:rPr>
                <w:rFonts w:ascii="Times New Roman" w:hAnsi="Times New Roman" w:cs="Times New Roman"/>
                <w:sz w:val="24"/>
                <w:szCs w:val="24"/>
              </w:rPr>
              <w:t xml:space="preserve">Rīcība: lēmumā izvirza atbilstošu nosacījumu papildināt </w:t>
            </w:r>
            <w:r w:rsidRPr="00F3402F">
              <w:rPr>
                <w:rFonts w:ascii="Times New Roman" w:eastAsia="Times New Roman" w:hAnsi="Times New Roman" w:cs="Times New Roman"/>
                <w:sz w:val="24"/>
                <w:szCs w:val="24"/>
              </w:rPr>
              <w:t xml:space="preserve">principa </w:t>
            </w:r>
            <w:r w:rsidR="00DD2E8D" w:rsidRPr="00DD2E8D">
              <w:rPr>
                <w:rFonts w:ascii="Times New Roman" w:hAnsi="Times New Roman" w:cs="Times New Roman"/>
                <w:sz w:val="24"/>
                <w:szCs w:val="24"/>
              </w:rPr>
              <w:t>"</w:t>
            </w:r>
            <w:r w:rsidRPr="00F3402F">
              <w:rPr>
                <w:rFonts w:ascii="Times New Roman" w:eastAsia="Times New Roman" w:hAnsi="Times New Roman" w:cs="Times New Roman"/>
                <w:sz w:val="24"/>
                <w:szCs w:val="24"/>
              </w:rPr>
              <w:t xml:space="preserve">Nenodarīt būtisku kaitējumu" </w:t>
            </w:r>
            <w:r w:rsidRPr="00F3402F">
              <w:rPr>
                <w:rFonts w:ascii="Times New Roman" w:hAnsi="Times New Roman" w:cs="Times New Roman"/>
                <w:sz w:val="24"/>
                <w:szCs w:val="24"/>
              </w:rPr>
              <w:t>aprakstu.</w:t>
            </w:r>
          </w:p>
          <w:p w14:paraId="0C87EF57" w14:textId="77100600" w:rsidR="00156E42" w:rsidRPr="00F3402F" w:rsidRDefault="00156E42" w:rsidP="00D27C93">
            <w:pPr>
              <w:spacing w:after="0" w:line="240" w:lineRule="auto"/>
              <w:ind w:firstLine="461"/>
              <w:jc w:val="both"/>
              <w:rPr>
                <w:rFonts w:ascii="Times New Roman" w:eastAsia="Times New Roman" w:hAnsi="Times New Roman" w:cs="Times New Roman"/>
                <w:sz w:val="24"/>
                <w:szCs w:val="24"/>
              </w:rPr>
            </w:pPr>
            <w:r w:rsidRPr="009F3E03">
              <w:rPr>
                <w:rFonts w:ascii="Times New Roman" w:hAnsi="Times New Roman" w:cs="Times New Roman"/>
                <w:b/>
                <w:bCs/>
                <w:sz w:val="24"/>
                <w:szCs w:val="24"/>
              </w:rPr>
              <w:t xml:space="preserve">Vērtējums ir </w:t>
            </w:r>
            <w:r w:rsidR="00DD2E8D" w:rsidRPr="009F3E03">
              <w:rPr>
                <w:rFonts w:ascii="Times New Roman" w:hAnsi="Times New Roman" w:cs="Times New Roman"/>
                <w:b/>
                <w:bCs/>
                <w:sz w:val="24"/>
                <w:szCs w:val="24"/>
              </w:rPr>
              <w:t>"</w:t>
            </w:r>
            <w:r w:rsidRPr="009F3E03">
              <w:rPr>
                <w:rFonts w:ascii="Times New Roman" w:hAnsi="Times New Roman" w:cs="Times New Roman"/>
                <w:b/>
                <w:bCs/>
                <w:sz w:val="24"/>
                <w:szCs w:val="24"/>
              </w:rPr>
              <w:t>Nē</w:t>
            </w:r>
            <w:r w:rsidR="00DD2E8D" w:rsidRPr="009F3E03">
              <w:rPr>
                <w:rFonts w:ascii="Times New Roman" w:hAnsi="Times New Roman" w:cs="Times New Roman"/>
                <w:b/>
                <w:bCs/>
                <w:sz w:val="24"/>
                <w:szCs w:val="24"/>
              </w:rPr>
              <w:t>"</w:t>
            </w:r>
            <w:r w:rsidRPr="00556B7F">
              <w:rPr>
                <w:rFonts w:ascii="Times New Roman" w:hAnsi="Times New Roman" w:cs="Times New Roman"/>
                <w:sz w:val="24"/>
                <w:szCs w:val="24"/>
              </w:rPr>
              <w:t>,</w:t>
            </w:r>
            <w:r w:rsidRPr="00F3402F">
              <w:rPr>
                <w:rFonts w:ascii="Times New Roman" w:hAnsi="Times New Roman" w:cs="Times New Roman"/>
                <w:sz w:val="24"/>
                <w:szCs w:val="24"/>
              </w:rPr>
              <w:t xml:space="preserve"> ja projekta iesniedzējs neizpilda lēmumā par projekta iesnieguma apstiprināšanu ar nosacījumiem ietvertos nosacījumus vai pēc </w:t>
            </w:r>
            <w:r w:rsidRPr="00F3402F">
              <w:rPr>
                <w:rFonts w:ascii="Times New Roman" w:hAnsi="Times New Roman" w:cs="Times New Roman"/>
                <w:sz w:val="24"/>
                <w:szCs w:val="24"/>
              </w:rPr>
              <w:lastRenderedPageBreak/>
              <w:t>nosacījumu izpildes joprojām neatbilst izvirzītajām prasībām, vai arī nosacījumus neizpilda lēmumā par projekta iesnieguma apstiprināšanu ar nosacījumiem noteiktajā termiņā.</w:t>
            </w:r>
          </w:p>
        </w:tc>
      </w:tr>
      <w:tr w:rsidR="00156E42" w:rsidRPr="00F3402F" w14:paraId="5BF0E8BF" w14:textId="77777777" w:rsidTr="00F3402F">
        <w:trPr>
          <w:trHeight w:val="730"/>
        </w:trPr>
        <w:tc>
          <w:tcPr>
            <w:tcW w:w="709" w:type="dxa"/>
            <w:tcBorders>
              <w:top w:val="single" w:sz="4" w:space="0" w:color="auto"/>
            </w:tcBorders>
            <w:shd w:val="clear" w:color="auto" w:fill="auto"/>
          </w:tcPr>
          <w:p w14:paraId="0C1242AA" w14:textId="4DF9A8A5" w:rsidR="00156E42" w:rsidRPr="00F3402F" w:rsidRDefault="00156E42" w:rsidP="00CF547B">
            <w:pPr>
              <w:spacing w:after="0" w:line="240" w:lineRule="auto"/>
              <w:rPr>
                <w:rFonts w:ascii="Times New Roman" w:eastAsia="ヒラギノ角ゴ Pro W3" w:hAnsi="Times New Roman" w:cs="Times New Roman"/>
                <w:color w:val="000000"/>
                <w:sz w:val="24"/>
                <w:szCs w:val="24"/>
              </w:rPr>
            </w:pPr>
            <w:r w:rsidRPr="00F3402F">
              <w:rPr>
                <w:rFonts w:ascii="Times New Roman" w:eastAsia="ヒラギノ角ゴ Pro W3" w:hAnsi="Times New Roman" w:cs="Times New Roman"/>
                <w:color w:val="000000"/>
                <w:sz w:val="24"/>
                <w:szCs w:val="24"/>
              </w:rPr>
              <w:lastRenderedPageBreak/>
              <w:t>2.13.</w:t>
            </w:r>
          </w:p>
        </w:tc>
        <w:tc>
          <w:tcPr>
            <w:tcW w:w="3969" w:type="dxa"/>
            <w:tcBorders>
              <w:top w:val="single" w:sz="4" w:space="0" w:color="auto"/>
            </w:tcBorders>
            <w:shd w:val="clear" w:color="auto" w:fill="auto"/>
          </w:tcPr>
          <w:p w14:paraId="33943C4A" w14:textId="6A60D23E" w:rsidR="00156E42" w:rsidRPr="00F3402F" w:rsidRDefault="00156E42" w:rsidP="00CF547B">
            <w:pPr>
              <w:spacing w:after="0" w:line="240" w:lineRule="auto"/>
              <w:jc w:val="both"/>
              <w:rPr>
                <w:rFonts w:ascii="Times New Roman" w:eastAsia="Times New Roman" w:hAnsi="Times New Roman" w:cs="Times New Roman"/>
                <w:sz w:val="24"/>
                <w:szCs w:val="24"/>
              </w:rPr>
            </w:pPr>
            <w:r w:rsidRPr="00F3402F">
              <w:rPr>
                <w:rFonts w:ascii="Times New Roman" w:hAnsi="Times New Roman" w:cs="Times New Roman"/>
                <w:sz w:val="24"/>
                <w:szCs w:val="24"/>
              </w:rPr>
              <w:t>Projekta iesniedzējs un sadarbības partneris (ja attiecināms) atbilst šo noteikumu 20., 21. un 22. punktā izvirzītajām prasībām</w:t>
            </w:r>
          </w:p>
        </w:tc>
        <w:tc>
          <w:tcPr>
            <w:tcW w:w="1276" w:type="dxa"/>
            <w:tcBorders>
              <w:top w:val="single" w:sz="4" w:space="0" w:color="auto"/>
            </w:tcBorders>
            <w:shd w:val="clear" w:color="auto" w:fill="auto"/>
            <w:vAlign w:val="center"/>
          </w:tcPr>
          <w:p w14:paraId="58D9B621" w14:textId="77777777" w:rsidR="00156E42" w:rsidRPr="00F3402F" w:rsidRDefault="00156E42" w:rsidP="00CF547B">
            <w:pPr>
              <w:tabs>
                <w:tab w:val="left" w:pos="942"/>
                <w:tab w:val="left" w:pos="1257"/>
              </w:tabs>
              <w:spacing w:after="0" w:line="240" w:lineRule="auto"/>
              <w:jc w:val="center"/>
              <w:rPr>
                <w:rFonts w:ascii="Times New Roman" w:eastAsia="ヒラギノ角ゴ Pro W3" w:hAnsi="Times New Roman" w:cs="Times New Roman"/>
                <w:b/>
                <w:bCs/>
                <w:sz w:val="24"/>
                <w:szCs w:val="24"/>
              </w:rPr>
            </w:pPr>
          </w:p>
        </w:tc>
        <w:tc>
          <w:tcPr>
            <w:tcW w:w="7909" w:type="dxa"/>
            <w:tcBorders>
              <w:top w:val="single" w:sz="4" w:space="0" w:color="auto"/>
            </w:tcBorders>
            <w:shd w:val="clear" w:color="auto" w:fill="auto"/>
          </w:tcPr>
          <w:p w14:paraId="56B40459" w14:textId="461FB5CD" w:rsidR="00156E42" w:rsidRPr="00F3402F" w:rsidRDefault="0066055B" w:rsidP="0066055B">
            <w:pPr>
              <w:pStyle w:val="Default"/>
              <w:ind w:left="36" w:firstLine="425"/>
              <w:jc w:val="both"/>
              <w:rPr>
                <w:lang w:val="lv-LV"/>
              </w:rPr>
            </w:pPr>
            <w:r>
              <w:rPr>
                <w:lang w:val="lv-LV"/>
              </w:rPr>
              <w:t>1. </w:t>
            </w:r>
            <w:r w:rsidR="00156E42" w:rsidRPr="00F3402F">
              <w:rPr>
                <w:lang w:val="lv-LV"/>
              </w:rPr>
              <w:t>Attiecībā uz elektronisko sakaru komersanta tiesībām sniegt elektronisko sakaru pakalpojumus un nodrošināt elektronisko sakaru tīklu Latvijā pārbauda, vai elektronisko sakaru komersants ir reģistrēts Sabiedrisko pakalpojumu regulēšanas komisijas publiskajā reģistrā</w:t>
            </w:r>
            <w:proofErr w:type="gramStart"/>
            <w:r>
              <w:rPr>
                <w:lang w:val="lv-LV"/>
              </w:rPr>
              <w:t xml:space="preserve"> </w:t>
            </w:r>
            <w:r w:rsidR="00556B7F">
              <w:rPr>
                <w:lang w:val="lv-LV"/>
              </w:rPr>
              <w:t xml:space="preserve"> </w:t>
            </w:r>
            <w:proofErr w:type="gramEnd"/>
            <w:r w:rsidR="00E304B4">
              <w:fldChar w:fldCharType="begin"/>
            </w:r>
            <w:r w:rsidR="00E304B4" w:rsidRPr="005A2378">
              <w:rPr>
                <w:lang w:val="lv-LV"/>
              </w:rPr>
              <w:instrText xml:space="preserve"> HYPERLINK "https://www.sprk.gov.lv/content/registresana-0" </w:instrText>
            </w:r>
            <w:r w:rsidR="00E304B4">
              <w:fldChar w:fldCharType="separate"/>
            </w:r>
            <w:r w:rsidR="00156E42" w:rsidRPr="00F3402F">
              <w:rPr>
                <w:rStyle w:val="Hyperlink"/>
                <w:lang w:val="lv-LV"/>
              </w:rPr>
              <w:t>https://www.sprk.gov.lv/content/registresana-0</w:t>
            </w:r>
            <w:r w:rsidR="00E304B4">
              <w:rPr>
                <w:rStyle w:val="Hyperlink"/>
                <w:lang w:val="lv-LV"/>
              </w:rPr>
              <w:fldChar w:fldCharType="end"/>
            </w:r>
            <w:r w:rsidR="00156E42" w:rsidRPr="00F3402F">
              <w:rPr>
                <w:lang w:val="lv-LV"/>
              </w:rPr>
              <w:t xml:space="preserve">. Prasība tiek pārbaudīta </w:t>
            </w:r>
            <w:r>
              <w:rPr>
                <w:lang w:val="lv-LV"/>
              </w:rPr>
              <w:t xml:space="preserve">attiecībā uz </w:t>
            </w:r>
            <w:r w:rsidR="00156E42" w:rsidRPr="00F3402F">
              <w:rPr>
                <w:lang w:val="lv-LV"/>
              </w:rPr>
              <w:t>projekta iesniedzēj</w:t>
            </w:r>
            <w:r>
              <w:rPr>
                <w:lang w:val="lv-LV"/>
              </w:rPr>
              <w:t>u</w:t>
            </w:r>
            <w:r w:rsidR="00156E42" w:rsidRPr="00F3402F">
              <w:rPr>
                <w:lang w:val="lv-LV"/>
              </w:rPr>
              <w:t xml:space="preserve"> un katr</w:t>
            </w:r>
            <w:r>
              <w:rPr>
                <w:lang w:val="lv-LV"/>
              </w:rPr>
              <w:t>u</w:t>
            </w:r>
            <w:r w:rsidR="00156E42" w:rsidRPr="00F3402F">
              <w:rPr>
                <w:lang w:val="lv-LV"/>
              </w:rPr>
              <w:t xml:space="preserve"> sadarbības partneri (ja attiecināms).</w:t>
            </w:r>
          </w:p>
          <w:p w14:paraId="0E26F4FB" w14:textId="398B5F67" w:rsidR="00156E42" w:rsidRPr="00F3402F" w:rsidRDefault="0066055B" w:rsidP="0066055B">
            <w:pPr>
              <w:pStyle w:val="Default"/>
              <w:ind w:left="36" w:firstLine="425"/>
              <w:jc w:val="both"/>
              <w:rPr>
                <w:color w:val="0D0D0D" w:themeColor="text1" w:themeTint="F2"/>
                <w:lang w:val="lv-LV"/>
              </w:rPr>
            </w:pPr>
            <w:r>
              <w:rPr>
                <w:lang w:val="lv-LV"/>
              </w:rPr>
              <w:t>2. </w:t>
            </w:r>
            <w:r w:rsidR="00156E42" w:rsidRPr="00F3402F">
              <w:rPr>
                <w:lang w:val="lv-LV"/>
              </w:rPr>
              <w:t xml:space="preserve">Pieredzes prasība – iepriekšējo </w:t>
            </w:r>
            <w:r w:rsidR="00556B7F">
              <w:rPr>
                <w:lang w:val="lv-LV"/>
              </w:rPr>
              <w:t>triju</w:t>
            </w:r>
            <w:r w:rsidR="00156E42" w:rsidRPr="00F3402F">
              <w:rPr>
                <w:lang w:val="lv-LV"/>
              </w:rPr>
              <w:t xml:space="preserve"> gadu laikā un kārtējā gadā līdz projekta iesniegšanas termiņa beigām</w:t>
            </w:r>
            <w:r>
              <w:rPr>
                <w:lang w:val="lv-LV"/>
              </w:rPr>
              <w:t xml:space="preserve"> </w:t>
            </w:r>
            <w:r w:rsidR="00156E42" w:rsidRPr="00F3402F">
              <w:rPr>
                <w:lang w:val="lv-LV"/>
              </w:rPr>
              <w:t>nodrošinā</w:t>
            </w:r>
            <w:r>
              <w:rPr>
                <w:lang w:val="lv-LV"/>
              </w:rPr>
              <w:t>ta</w:t>
            </w:r>
            <w:r w:rsidR="00156E42" w:rsidRPr="00F3402F">
              <w:rPr>
                <w:lang w:val="lv-LV"/>
              </w:rPr>
              <w:t xml:space="preserve"> elektronisko sakaru tīkla izveid</w:t>
            </w:r>
            <w:r>
              <w:rPr>
                <w:lang w:val="lv-LV"/>
              </w:rPr>
              <w:t>e</w:t>
            </w:r>
            <w:r w:rsidR="00156E42" w:rsidRPr="00F3402F">
              <w:rPr>
                <w:lang w:val="lv-LV"/>
              </w:rPr>
              <w:t xml:space="preserve"> vismaz 300 objektos (adresēs) – tiks vērtēta, ņemot vērā elektronisko sakaru komersanta iesniegto informāciju saskaņā ar šo noteikumu </w:t>
            </w:r>
            <w:r w:rsidR="00156E42" w:rsidRPr="00F3402F">
              <w:rPr>
                <w:color w:val="0D0D0D" w:themeColor="text1" w:themeTint="F2"/>
                <w:lang w:val="lv-LV"/>
              </w:rPr>
              <w:t>2.</w:t>
            </w:r>
            <w:r>
              <w:rPr>
                <w:color w:val="0D0D0D" w:themeColor="text1" w:themeTint="F2"/>
                <w:lang w:val="lv-LV"/>
              </w:rPr>
              <w:t xml:space="preserve"> </w:t>
            </w:r>
            <w:r w:rsidR="00156E42" w:rsidRPr="00F3402F">
              <w:rPr>
                <w:color w:val="0D0D0D" w:themeColor="text1" w:themeTint="F2"/>
                <w:lang w:val="lv-LV"/>
              </w:rPr>
              <w:t xml:space="preserve">pielikumu. </w:t>
            </w:r>
          </w:p>
          <w:p w14:paraId="69C8E659" w14:textId="77777777" w:rsidR="00156E42" w:rsidRPr="00F3402F" w:rsidRDefault="00156E42" w:rsidP="0066055B">
            <w:pPr>
              <w:pStyle w:val="Default"/>
              <w:tabs>
                <w:tab w:val="left" w:pos="348"/>
              </w:tabs>
              <w:ind w:left="36" w:firstLine="425"/>
              <w:jc w:val="both"/>
              <w:rPr>
                <w:color w:val="0D0D0D" w:themeColor="text1" w:themeTint="F2"/>
                <w:lang w:val="lv-LV"/>
              </w:rPr>
            </w:pPr>
          </w:p>
          <w:p w14:paraId="4A3D981D" w14:textId="609D2EA4" w:rsidR="00156E42" w:rsidRPr="00F3402F" w:rsidRDefault="00156E42" w:rsidP="0066055B">
            <w:pPr>
              <w:pStyle w:val="Default"/>
              <w:ind w:left="36" w:firstLine="425"/>
              <w:jc w:val="both"/>
              <w:rPr>
                <w:lang w:val="lv-LV"/>
              </w:rPr>
            </w:pPr>
            <w:r w:rsidRPr="00F3402F">
              <w:rPr>
                <w:lang w:val="lv-LV"/>
              </w:rPr>
              <w:t>Ja projektā tiek piesaistīti sadarbības partneri, atbilstību noteiktajām prasībām projekta iesniedzējs var apliecināt kopumā.</w:t>
            </w:r>
          </w:p>
          <w:p w14:paraId="380179BC" w14:textId="74FF505D" w:rsidR="00156E42" w:rsidRPr="00F3402F" w:rsidRDefault="00156E42" w:rsidP="0066055B">
            <w:pPr>
              <w:spacing w:after="0" w:line="240" w:lineRule="auto"/>
              <w:ind w:left="36" w:firstLine="425"/>
              <w:jc w:val="both"/>
              <w:rPr>
                <w:rFonts w:ascii="Times New Roman" w:eastAsia="ヒラギノ角ゴ Pro W3" w:hAnsi="Times New Roman" w:cs="Times New Roman"/>
                <w:bCs/>
                <w:sz w:val="24"/>
                <w:szCs w:val="24"/>
              </w:rPr>
            </w:pPr>
          </w:p>
          <w:p w14:paraId="2BA7FC09" w14:textId="77777777" w:rsidR="00156E42" w:rsidRPr="00F3402F" w:rsidRDefault="00156E42" w:rsidP="00045E63">
            <w:pPr>
              <w:spacing w:after="0" w:line="240" w:lineRule="auto"/>
              <w:ind w:left="36" w:firstLine="425"/>
              <w:jc w:val="both"/>
              <w:rPr>
                <w:rFonts w:ascii="Times New Roman" w:eastAsia="ヒラギノ角ゴ Pro W3" w:hAnsi="Times New Roman" w:cs="Times New Roman"/>
                <w:bCs/>
                <w:sz w:val="24"/>
                <w:szCs w:val="24"/>
              </w:rPr>
            </w:pPr>
            <w:r w:rsidRPr="00F3402F">
              <w:rPr>
                <w:rFonts w:ascii="Times New Roman" w:eastAsia="ヒラギノ角ゴ Pro W3" w:hAnsi="Times New Roman" w:cs="Times New Roman"/>
                <w:bCs/>
                <w:sz w:val="24"/>
                <w:szCs w:val="24"/>
              </w:rPr>
              <w:t xml:space="preserve">Atbilstību kritērijam pārbauda: </w:t>
            </w:r>
          </w:p>
          <w:p w14:paraId="667CBDD5" w14:textId="6730BB9D" w:rsidR="00156E42" w:rsidRPr="00F3402F" w:rsidRDefault="00156E42" w:rsidP="00045E63">
            <w:pPr>
              <w:pStyle w:val="ListParagraph"/>
              <w:numPr>
                <w:ilvl w:val="0"/>
                <w:numId w:val="30"/>
              </w:numPr>
              <w:spacing w:after="0" w:line="240" w:lineRule="auto"/>
              <w:ind w:left="36" w:firstLine="425"/>
              <w:jc w:val="both"/>
              <w:rPr>
                <w:rFonts w:ascii="Times New Roman" w:eastAsia="ヒラギノ角ゴ Pro W3" w:hAnsi="Times New Roman" w:cs="Times New Roman"/>
                <w:bCs/>
                <w:sz w:val="24"/>
                <w:szCs w:val="24"/>
              </w:rPr>
            </w:pPr>
            <w:r w:rsidRPr="00F3402F">
              <w:rPr>
                <w:rFonts w:ascii="Times New Roman" w:eastAsia="ヒラギノ角ゴ Pro W3" w:hAnsi="Times New Roman" w:cs="Times New Roman"/>
                <w:bCs/>
                <w:sz w:val="24"/>
                <w:szCs w:val="24"/>
              </w:rPr>
              <w:t xml:space="preserve">uz projekta iesnieguma iesniegšanas dienu; </w:t>
            </w:r>
          </w:p>
          <w:p w14:paraId="5A8B890A" w14:textId="164379D9" w:rsidR="00156E42" w:rsidRPr="00F3402F" w:rsidRDefault="00156E42" w:rsidP="00045E63">
            <w:pPr>
              <w:pStyle w:val="ListParagraph"/>
              <w:numPr>
                <w:ilvl w:val="0"/>
                <w:numId w:val="30"/>
              </w:numPr>
              <w:spacing w:after="0" w:line="240" w:lineRule="auto"/>
              <w:ind w:left="36" w:firstLine="425"/>
              <w:jc w:val="both"/>
              <w:rPr>
                <w:rFonts w:ascii="Times New Roman" w:eastAsia="ヒラギノ角ゴ Pro W3" w:hAnsi="Times New Roman" w:cs="Times New Roman"/>
                <w:sz w:val="24"/>
                <w:szCs w:val="24"/>
              </w:rPr>
            </w:pPr>
            <w:r w:rsidRPr="00F3402F">
              <w:rPr>
                <w:rFonts w:ascii="Times New Roman" w:eastAsia="ヒラギノ角ゴ Pro W3" w:hAnsi="Times New Roman" w:cs="Times New Roman"/>
                <w:sz w:val="24"/>
                <w:szCs w:val="24"/>
              </w:rPr>
              <w:t>uz brīdi, kad tiek pieņemts lēmums par projekta iesnieguma apstiprināšanu vai atzinums par nosacījumu izpildi, ja ir bijis pieņemts lēmums par projekta iesnieguma apstiprināšanu, atkārtoti pārbauda</w:t>
            </w:r>
            <w:r w:rsidR="00045E63">
              <w:rPr>
                <w:rFonts w:ascii="Times New Roman" w:eastAsia="ヒラギノ角ゴ Pro W3" w:hAnsi="Times New Roman" w:cs="Times New Roman"/>
                <w:sz w:val="24"/>
                <w:szCs w:val="24"/>
              </w:rPr>
              <w:t>,</w:t>
            </w:r>
            <w:r w:rsidRPr="00F3402F">
              <w:rPr>
                <w:rFonts w:ascii="Times New Roman" w:eastAsia="ヒラギノ角ゴ Pro W3" w:hAnsi="Times New Roman" w:cs="Times New Roman"/>
                <w:sz w:val="24"/>
                <w:szCs w:val="24"/>
              </w:rPr>
              <w:t xml:space="preserve"> vai elektronisko sakaru komersants ir reģistrēts Sabiedrisko pakalpojumu regulēšanas komisijas publiskajā reģistrā.</w:t>
            </w:r>
          </w:p>
          <w:p w14:paraId="093A8424" w14:textId="28731271" w:rsidR="00156E42" w:rsidRPr="00F3402F" w:rsidRDefault="00045E63" w:rsidP="00045E63">
            <w:pPr>
              <w:pStyle w:val="ListParagraph"/>
              <w:spacing w:after="0" w:line="240" w:lineRule="auto"/>
              <w:ind w:left="36" w:firstLine="425"/>
              <w:jc w:val="both"/>
              <w:rPr>
                <w:rFonts w:ascii="Times New Roman" w:eastAsia="ヒラギノ角ゴ Pro W3" w:hAnsi="Times New Roman" w:cs="Times New Roman"/>
                <w:sz w:val="24"/>
                <w:szCs w:val="24"/>
              </w:rPr>
            </w:pPr>
            <w:r>
              <w:rPr>
                <w:rFonts w:ascii="Times New Roman" w:eastAsia="ヒラギノ角ゴ Pro W3" w:hAnsi="Times New Roman" w:cs="Times New Roman"/>
                <w:sz w:val="24"/>
                <w:szCs w:val="24"/>
              </w:rPr>
              <w:t>N</w:t>
            </w:r>
            <w:r w:rsidR="00156E42" w:rsidRPr="00F3402F">
              <w:rPr>
                <w:rFonts w:ascii="Times New Roman" w:eastAsia="ヒラギノ角ゴ Pro W3" w:hAnsi="Times New Roman" w:cs="Times New Roman"/>
                <w:sz w:val="24"/>
                <w:szCs w:val="24"/>
              </w:rPr>
              <w:t>osacījumu vērtē, ņemot vērā šo noteikumu 2. pielikumu,</w:t>
            </w:r>
            <w:r w:rsidR="00156E42" w:rsidRPr="00F3402F">
              <w:rPr>
                <w:rFonts w:ascii="Times New Roman" w:hAnsi="Times New Roman" w:cs="Times New Roman"/>
                <w:sz w:val="24"/>
                <w:szCs w:val="24"/>
              </w:rPr>
              <w:t xml:space="preserve"> </w:t>
            </w:r>
            <w:r w:rsidR="00156E42" w:rsidRPr="00F3402F">
              <w:rPr>
                <w:rFonts w:ascii="Times New Roman" w:eastAsia="ヒラギノ角ゴ Pro W3" w:hAnsi="Times New Roman" w:cs="Times New Roman"/>
                <w:sz w:val="24"/>
                <w:szCs w:val="24"/>
              </w:rPr>
              <w:t xml:space="preserve">kas tiek iesniegts līdz ar </w:t>
            </w:r>
            <w:r w:rsidR="008C4DB2" w:rsidRPr="00F3402F">
              <w:rPr>
                <w:rFonts w:ascii="Times New Roman" w:hAnsi="Times New Roman" w:cs="Times New Roman"/>
                <w:sz w:val="24"/>
                <w:szCs w:val="24"/>
              </w:rPr>
              <w:t>projekta iesnieguma veidlap</w:t>
            </w:r>
            <w:r w:rsidR="008C4DB2">
              <w:rPr>
                <w:rFonts w:ascii="Times New Roman" w:hAnsi="Times New Roman" w:cs="Times New Roman"/>
                <w:sz w:val="24"/>
                <w:szCs w:val="24"/>
              </w:rPr>
              <w:t>u</w:t>
            </w:r>
            <w:r w:rsidR="00156E42" w:rsidRPr="00F3402F">
              <w:rPr>
                <w:rFonts w:ascii="Times New Roman" w:eastAsia="ヒラギノ角ゴ Pro W3" w:hAnsi="Times New Roman" w:cs="Times New Roman"/>
                <w:sz w:val="24"/>
                <w:szCs w:val="24"/>
              </w:rPr>
              <w:t xml:space="preserve"> vai projekta precizējumiem (ja ir bijis pieņemts lēmums ar nosacījumiem). </w:t>
            </w:r>
          </w:p>
          <w:p w14:paraId="2266ACB2" w14:textId="2A9F29E6" w:rsidR="00156E42" w:rsidRPr="00F3402F" w:rsidRDefault="00156E42" w:rsidP="00045E63">
            <w:pPr>
              <w:pStyle w:val="Default"/>
              <w:tabs>
                <w:tab w:val="left" w:pos="408"/>
              </w:tabs>
              <w:ind w:left="461"/>
              <w:jc w:val="both"/>
              <w:rPr>
                <w:shd w:val="clear" w:color="auto" w:fill="FFFFFF"/>
                <w:lang w:val="lv-LV"/>
              </w:rPr>
            </w:pPr>
            <w:r w:rsidRPr="009F3E03">
              <w:rPr>
                <w:b/>
                <w:bCs/>
                <w:lang w:val="lv-LV"/>
              </w:rPr>
              <w:t xml:space="preserve">Vērtējums ir </w:t>
            </w:r>
            <w:r w:rsidR="00DD2E8D" w:rsidRPr="009F3E03">
              <w:rPr>
                <w:b/>
                <w:bCs/>
                <w:lang w:val="lv-LV"/>
              </w:rPr>
              <w:t>"</w:t>
            </w:r>
            <w:r w:rsidRPr="009F3E03">
              <w:rPr>
                <w:b/>
                <w:bCs/>
                <w:lang w:val="lv-LV"/>
              </w:rPr>
              <w:t>Jā</w:t>
            </w:r>
            <w:r w:rsidR="00DD2E8D" w:rsidRPr="009F3E03">
              <w:rPr>
                <w:b/>
                <w:bCs/>
                <w:lang w:val="lv-LV"/>
              </w:rPr>
              <w:t>"</w:t>
            </w:r>
            <w:r w:rsidRPr="00F3402F">
              <w:rPr>
                <w:lang w:val="lv-LV"/>
              </w:rPr>
              <w:t xml:space="preserve">, ja projekta iesniedzējs un sadarbības partneris (ja attiecināms) atbilst šo noteikumu 19., 20. un 21. </w:t>
            </w:r>
            <w:r w:rsidR="00045E63">
              <w:rPr>
                <w:lang w:val="lv-LV"/>
              </w:rPr>
              <w:t>punkta</w:t>
            </w:r>
            <w:r w:rsidRPr="00F3402F">
              <w:rPr>
                <w:lang w:val="lv-LV"/>
              </w:rPr>
              <w:t xml:space="preserve"> prasībām.</w:t>
            </w:r>
          </w:p>
          <w:p w14:paraId="57FBDF10" w14:textId="24CFCA63" w:rsidR="00156E42" w:rsidRPr="00F3402F" w:rsidRDefault="009F3E03" w:rsidP="00045E63">
            <w:pPr>
              <w:pStyle w:val="Default"/>
              <w:tabs>
                <w:tab w:val="left" w:pos="408"/>
              </w:tabs>
              <w:ind w:left="461"/>
              <w:jc w:val="both"/>
              <w:rPr>
                <w:b/>
                <w:bCs/>
                <w:lang w:val="lv-LV"/>
              </w:rPr>
            </w:pPr>
            <w:r>
              <w:rPr>
                <w:b/>
                <w:bCs/>
                <w:lang w:val="lv-LV"/>
              </w:rPr>
              <w:t>V</w:t>
            </w:r>
            <w:r w:rsidR="00045E63" w:rsidRPr="009F3E03">
              <w:rPr>
                <w:b/>
                <w:bCs/>
                <w:lang w:val="lv-LV"/>
              </w:rPr>
              <w:t>ērtējums ir "Jā ar nosacījumu"</w:t>
            </w:r>
            <w:r w:rsidR="00045E63" w:rsidRPr="00045E63">
              <w:rPr>
                <w:lang w:val="lv-LV"/>
              </w:rPr>
              <w:t xml:space="preserve">, </w:t>
            </w:r>
            <w:r w:rsidR="00045E63">
              <w:rPr>
                <w:shd w:val="clear" w:color="auto" w:fill="FFFFFF"/>
                <w:lang w:val="lv-LV"/>
              </w:rPr>
              <w:t>j</w:t>
            </w:r>
            <w:r w:rsidR="00156E42" w:rsidRPr="00F3402F">
              <w:rPr>
                <w:shd w:val="clear" w:color="auto" w:fill="FFFFFF"/>
                <w:lang w:val="lv-LV"/>
              </w:rPr>
              <w:t xml:space="preserve">a neatbilstība šo noteikumu </w:t>
            </w:r>
            <w:r w:rsidR="00156E42" w:rsidRPr="00F3402F">
              <w:rPr>
                <w:lang w:val="lv-LV"/>
              </w:rPr>
              <w:t xml:space="preserve">19., 20. un 21. </w:t>
            </w:r>
            <w:r w:rsidR="00156E42" w:rsidRPr="00F3402F">
              <w:rPr>
                <w:shd w:val="clear" w:color="auto" w:fill="FFFFFF"/>
                <w:lang w:val="lv-LV"/>
              </w:rPr>
              <w:t xml:space="preserve"> punkt</w:t>
            </w:r>
            <w:r w:rsidR="00045E63">
              <w:rPr>
                <w:shd w:val="clear" w:color="auto" w:fill="FFFFFF"/>
                <w:lang w:val="lv-LV"/>
              </w:rPr>
              <w:t>a</w:t>
            </w:r>
            <w:r w:rsidR="00156E42" w:rsidRPr="00F3402F">
              <w:rPr>
                <w:shd w:val="clear" w:color="auto" w:fill="FFFFFF"/>
                <w:lang w:val="lv-LV"/>
              </w:rPr>
              <w:t xml:space="preserve"> prasībām konstatēta sadarbības partnerim</w:t>
            </w:r>
            <w:r w:rsidR="00045E63">
              <w:rPr>
                <w:shd w:val="clear" w:color="auto" w:fill="FFFFFF"/>
                <w:lang w:val="lv-LV"/>
              </w:rPr>
              <w:t>.</w:t>
            </w:r>
            <w:r w:rsidR="00156E42" w:rsidRPr="00F3402F">
              <w:rPr>
                <w:shd w:val="clear" w:color="auto" w:fill="FFFFFF"/>
                <w:lang w:val="lv-LV"/>
              </w:rPr>
              <w:t xml:space="preserve"> </w:t>
            </w:r>
          </w:p>
          <w:p w14:paraId="74A93DB4" w14:textId="1E8D6662" w:rsidR="00156E42" w:rsidRPr="00F3402F" w:rsidRDefault="00156E42" w:rsidP="00D27C93">
            <w:pPr>
              <w:pStyle w:val="Default"/>
              <w:tabs>
                <w:tab w:val="left" w:pos="408"/>
              </w:tabs>
              <w:ind w:firstLine="461"/>
              <w:jc w:val="both"/>
              <w:rPr>
                <w:lang w:val="lv-LV"/>
              </w:rPr>
            </w:pPr>
            <w:r w:rsidRPr="00F3402F">
              <w:rPr>
                <w:lang w:val="lv-LV"/>
              </w:rPr>
              <w:lastRenderedPageBreak/>
              <w:t>Rīcība: lēmumā izvirza atbilstošu nosacījumu izslēgt vai nomainīt konkrēto sadarbības partneri.</w:t>
            </w:r>
          </w:p>
          <w:p w14:paraId="332CE243" w14:textId="508CF39D" w:rsidR="00156E42" w:rsidRPr="00F3402F" w:rsidRDefault="00156E42" w:rsidP="00D27C93">
            <w:pPr>
              <w:pStyle w:val="Default"/>
              <w:tabs>
                <w:tab w:val="left" w:pos="348"/>
              </w:tabs>
              <w:ind w:firstLine="461"/>
              <w:jc w:val="both"/>
              <w:rPr>
                <w:rFonts w:eastAsia="ヒラギノ角ゴ Pro W3"/>
                <w:bCs/>
                <w:lang w:val="lv-LV"/>
              </w:rPr>
            </w:pPr>
            <w:r w:rsidRPr="009F3E03">
              <w:rPr>
                <w:b/>
                <w:bCs/>
                <w:lang w:val="lv-LV"/>
              </w:rPr>
              <w:t xml:space="preserve">Vērtējums ir </w:t>
            </w:r>
            <w:r w:rsidR="00DD2E8D" w:rsidRPr="009F3E03">
              <w:rPr>
                <w:b/>
                <w:bCs/>
                <w:lang w:val="lv-LV"/>
              </w:rPr>
              <w:t>"</w:t>
            </w:r>
            <w:r w:rsidRPr="009F3E03">
              <w:rPr>
                <w:b/>
                <w:bCs/>
                <w:lang w:val="lv-LV"/>
              </w:rPr>
              <w:t>Nē</w:t>
            </w:r>
            <w:r w:rsidR="00DD2E8D" w:rsidRPr="009F3E03">
              <w:rPr>
                <w:b/>
                <w:bCs/>
                <w:lang w:val="lv-LV"/>
              </w:rPr>
              <w:t>"</w:t>
            </w:r>
            <w:r w:rsidRPr="00F3402F">
              <w:rPr>
                <w:lang w:val="lv-LV"/>
              </w:rPr>
              <w:t xml:space="preserve">, ja </w:t>
            </w:r>
            <w:r w:rsidRPr="00F3402F">
              <w:rPr>
                <w:shd w:val="clear" w:color="auto" w:fill="FFFFFF"/>
                <w:lang w:val="lv-LV"/>
              </w:rPr>
              <w:t xml:space="preserve">neatbilstība šo noteikumu </w:t>
            </w:r>
            <w:r w:rsidRPr="00F3402F">
              <w:rPr>
                <w:lang w:val="lv-LV"/>
              </w:rPr>
              <w:t xml:space="preserve">19., 20. un 21. </w:t>
            </w:r>
            <w:r w:rsidRPr="00F3402F">
              <w:rPr>
                <w:shd w:val="clear" w:color="auto" w:fill="FFFFFF"/>
                <w:lang w:val="lv-LV"/>
              </w:rPr>
              <w:t>punkt</w:t>
            </w:r>
            <w:r w:rsidR="00045E63">
              <w:rPr>
                <w:shd w:val="clear" w:color="auto" w:fill="FFFFFF"/>
                <w:lang w:val="lv-LV"/>
              </w:rPr>
              <w:t>a</w:t>
            </w:r>
            <w:r w:rsidRPr="00F3402F">
              <w:rPr>
                <w:shd w:val="clear" w:color="auto" w:fill="FFFFFF"/>
                <w:lang w:val="lv-LV"/>
              </w:rPr>
              <w:t xml:space="preserve"> prasībām konstatēta projekta iesniedzējam</w:t>
            </w:r>
            <w:r w:rsidRPr="00F3402F">
              <w:rPr>
                <w:lang w:val="lv-LV"/>
              </w:rPr>
              <w:t xml:space="preserve"> vai projekta iesniedzējs neizpilda lēmumā par projekta iesnieguma apstiprināšanu ar nosacījumiem ietvertos nosacījumus</w:t>
            </w:r>
            <w:r w:rsidR="00045E63">
              <w:rPr>
                <w:lang w:val="lv-LV"/>
              </w:rPr>
              <w:t>,</w:t>
            </w:r>
            <w:r w:rsidRPr="00F3402F">
              <w:rPr>
                <w:lang w:val="lv-LV"/>
              </w:rPr>
              <w:t xml:space="preserve"> vai pēc nosacījumu izpildes joprojām neatbilst izvirzītajām prasībām, vai arī nosacījumus neizpilda lēmumā par projekta iesnieguma apstiprināšanu ar nosacījumiem noteiktajā termiņā.</w:t>
            </w:r>
          </w:p>
        </w:tc>
      </w:tr>
    </w:tbl>
    <w:tbl>
      <w:tblPr>
        <w:tblStyle w:val="TableGrid"/>
        <w:tblW w:w="13892" w:type="dxa"/>
        <w:tblInd w:w="-5" w:type="dxa"/>
        <w:tblLayout w:type="fixed"/>
        <w:tblLook w:val="04A0" w:firstRow="1" w:lastRow="0" w:firstColumn="1" w:lastColumn="0" w:noHBand="0" w:noVBand="1"/>
      </w:tblPr>
      <w:tblGrid>
        <w:gridCol w:w="706"/>
        <w:gridCol w:w="3972"/>
        <w:gridCol w:w="1276"/>
        <w:gridCol w:w="7938"/>
      </w:tblGrid>
      <w:tr w:rsidR="001076E4" w:rsidRPr="00F3402F" w14:paraId="6E463BC5" w14:textId="77777777" w:rsidTr="00D81CDF">
        <w:trPr>
          <w:trHeight w:val="404"/>
        </w:trPr>
        <w:tc>
          <w:tcPr>
            <w:tcW w:w="4678" w:type="dxa"/>
            <w:gridSpan w:val="2"/>
            <w:shd w:val="clear" w:color="auto" w:fill="E7E6E6" w:themeFill="background2"/>
            <w:vAlign w:val="center"/>
          </w:tcPr>
          <w:p w14:paraId="73CDDCC6" w14:textId="19B92C35" w:rsidR="001076E4" w:rsidRPr="00D81CDF" w:rsidRDefault="00195F70" w:rsidP="00CF547B">
            <w:pPr>
              <w:jc w:val="center"/>
              <w:rPr>
                <w:rFonts w:ascii="Times New Roman" w:eastAsia="ヒラギノ角ゴ Pro W3" w:hAnsi="Times New Roman" w:cs="Times New Roman"/>
                <w:sz w:val="24"/>
                <w:szCs w:val="24"/>
              </w:rPr>
            </w:pPr>
            <w:r w:rsidRPr="00D81CDF">
              <w:rPr>
                <w:rFonts w:ascii="Times New Roman" w:eastAsia="ヒラギノ角ゴ Pro W3" w:hAnsi="Times New Roman" w:cs="Times New Roman"/>
                <w:sz w:val="24"/>
                <w:szCs w:val="24"/>
              </w:rPr>
              <w:lastRenderedPageBreak/>
              <w:t>3</w:t>
            </w:r>
            <w:r w:rsidR="00220958" w:rsidRPr="00D81CDF">
              <w:rPr>
                <w:rFonts w:ascii="Times New Roman" w:eastAsia="ヒラギノ角ゴ Pro W3" w:hAnsi="Times New Roman" w:cs="Times New Roman"/>
                <w:sz w:val="24"/>
                <w:szCs w:val="24"/>
              </w:rPr>
              <w:t xml:space="preserve">. </w:t>
            </w:r>
            <w:r w:rsidR="00D81CDF">
              <w:rPr>
                <w:rFonts w:ascii="Times New Roman" w:eastAsia="ヒラギノ角ゴ Pro W3" w:hAnsi="Times New Roman" w:cs="Times New Roman"/>
                <w:sz w:val="24"/>
                <w:szCs w:val="24"/>
              </w:rPr>
              <w:t>Kvalitātes kritēriji</w:t>
            </w:r>
          </w:p>
        </w:tc>
        <w:tc>
          <w:tcPr>
            <w:tcW w:w="1276" w:type="dxa"/>
            <w:shd w:val="clear" w:color="auto" w:fill="E7E6E6" w:themeFill="background2"/>
            <w:vAlign w:val="center"/>
          </w:tcPr>
          <w:p w14:paraId="3B9B9417" w14:textId="7D620B88" w:rsidR="001076E4" w:rsidRPr="00D81CDF" w:rsidRDefault="00B77568" w:rsidP="00D81CDF">
            <w:pPr>
              <w:ind w:left="-103" w:right="-108"/>
              <w:jc w:val="center"/>
              <w:rPr>
                <w:rFonts w:ascii="Times New Roman" w:eastAsia="ヒラギノ角ゴ Pro W3" w:hAnsi="Times New Roman" w:cs="Times New Roman"/>
                <w:sz w:val="24"/>
                <w:szCs w:val="24"/>
              </w:rPr>
            </w:pPr>
            <w:r w:rsidRPr="00D81CDF">
              <w:rPr>
                <w:rFonts w:ascii="Times New Roman" w:eastAsia="ヒラギノ角ゴ Pro W3" w:hAnsi="Times New Roman" w:cs="Times New Roman"/>
                <w:sz w:val="24"/>
                <w:szCs w:val="24"/>
              </w:rPr>
              <w:t>Maksimālais p</w:t>
            </w:r>
            <w:r w:rsidR="00BC4C0E" w:rsidRPr="00D81CDF">
              <w:rPr>
                <w:rFonts w:ascii="Times New Roman" w:eastAsia="ヒラギノ角ゴ Pro W3" w:hAnsi="Times New Roman" w:cs="Times New Roman"/>
                <w:sz w:val="24"/>
                <w:szCs w:val="24"/>
              </w:rPr>
              <w:t>u</w:t>
            </w:r>
            <w:r w:rsidR="001076E4" w:rsidRPr="00D81CDF">
              <w:rPr>
                <w:rFonts w:ascii="Times New Roman" w:eastAsia="ヒラギノ角ゴ Pro W3" w:hAnsi="Times New Roman" w:cs="Times New Roman"/>
                <w:sz w:val="24"/>
                <w:szCs w:val="24"/>
              </w:rPr>
              <w:t>nktu skaits</w:t>
            </w:r>
            <w:r w:rsidR="004625C4" w:rsidRPr="00D81CDF">
              <w:rPr>
                <w:rFonts w:ascii="Times New Roman" w:eastAsia="ヒラギノ角ゴ Pro W3" w:hAnsi="Times New Roman" w:cs="Times New Roman"/>
                <w:sz w:val="24"/>
                <w:szCs w:val="24"/>
              </w:rPr>
              <w:t xml:space="preserve"> </w:t>
            </w:r>
          </w:p>
        </w:tc>
        <w:tc>
          <w:tcPr>
            <w:tcW w:w="7938" w:type="dxa"/>
            <w:shd w:val="clear" w:color="auto" w:fill="E7E6E6" w:themeFill="background2"/>
            <w:vAlign w:val="center"/>
          </w:tcPr>
          <w:p w14:paraId="5A8D0002" w14:textId="3A449B86" w:rsidR="001076E4" w:rsidRPr="00D81CDF" w:rsidRDefault="000C5364" w:rsidP="00CF547B">
            <w:pPr>
              <w:jc w:val="center"/>
              <w:rPr>
                <w:rFonts w:ascii="Times New Roman" w:eastAsia="ヒラギノ角ゴ Pro W3" w:hAnsi="Times New Roman" w:cs="Times New Roman"/>
                <w:sz w:val="24"/>
                <w:szCs w:val="24"/>
                <w:lang w:eastAsia="lv-LV"/>
              </w:rPr>
            </w:pPr>
            <w:r w:rsidRPr="00D81CDF">
              <w:rPr>
                <w:rFonts w:ascii="Times New Roman" w:eastAsia="ヒラギノ角ゴ Pro W3" w:hAnsi="Times New Roman" w:cs="Times New Roman"/>
                <w:sz w:val="24"/>
                <w:szCs w:val="24"/>
                <w:lang w:eastAsia="lv-LV"/>
              </w:rPr>
              <w:t>Vērtēšanas metodika</w:t>
            </w:r>
          </w:p>
        </w:tc>
      </w:tr>
      <w:tr w:rsidR="0062017E" w:rsidRPr="00F3402F" w14:paraId="7A4AF8F0" w14:textId="77777777" w:rsidTr="00D81CDF">
        <w:trPr>
          <w:trHeight w:val="180"/>
        </w:trPr>
        <w:tc>
          <w:tcPr>
            <w:tcW w:w="706" w:type="dxa"/>
          </w:tcPr>
          <w:p w14:paraId="0C866BF9" w14:textId="1EC469CC" w:rsidR="0062017E" w:rsidRPr="00F3402F" w:rsidRDefault="00195F70" w:rsidP="00CF547B">
            <w:pPr>
              <w:jc w:val="both"/>
              <w:rPr>
                <w:rFonts w:ascii="Times New Roman" w:eastAsia="ヒラギノ角ゴ Pro W3" w:hAnsi="Times New Roman" w:cs="Times New Roman"/>
                <w:sz w:val="24"/>
                <w:szCs w:val="24"/>
              </w:rPr>
            </w:pPr>
            <w:r w:rsidRPr="00F3402F">
              <w:rPr>
                <w:rFonts w:ascii="Times New Roman" w:eastAsia="ヒラギノ角ゴ Pro W3" w:hAnsi="Times New Roman" w:cs="Times New Roman"/>
                <w:sz w:val="24"/>
                <w:szCs w:val="24"/>
              </w:rPr>
              <w:t>3</w:t>
            </w:r>
            <w:r w:rsidR="007D3950" w:rsidRPr="00F3402F">
              <w:rPr>
                <w:rFonts w:ascii="Times New Roman" w:eastAsia="ヒラギノ角ゴ Pro W3" w:hAnsi="Times New Roman" w:cs="Times New Roman"/>
                <w:sz w:val="24"/>
                <w:szCs w:val="24"/>
              </w:rPr>
              <w:t>.1.</w:t>
            </w:r>
          </w:p>
        </w:tc>
        <w:tc>
          <w:tcPr>
            <w:tcW w:w="3972" w:type="dxa"/>
          </w:tcPr>
          <w:p w14:paraId="1BE8DF7D" w14:textId="4460FFC5" w:rsidR="0062017E" w:rsidRPr="00F3402F" w:rsidRDefault="00AA0A2F" w:rsidP="00CF547B">
            <w:pPr>
              <w:jc w:val="both"/>
              <w:rPr>
                <w:rFonts w:ascii="Times New Roman" w:eastAsia="ヒラギノ角ゴ Pro W3" w:hAnsi="Times New Roman" w:cs="Times New Roman"/>
                <w:bCs/>
                <w:color w:val="000000"/>
                <w:sz w:val="24"/>
                <w:szCs w:val="24"/>
              </w:rPr>
            </w:pPr>
            <w:r w:rsidRPr="00F3402F">
              <w:rPr>
                <w:rFonts w:ascii="Times New Roman" w:eastAsia="ヒラギノ角ゴ Pro W3" w:hAnsi="Times New Roman" w:cs="Times New Roman"/>
                <w:bCs/>
                <w:color w:val="000000"/>
                <w:sz w:val="24"/>
                <w:szCs w:val="24"/>
              </w:rPr>
              <w:t xml:space="preserve">Mājsaimniecību, uzņēmumu, </w:t>
            </w:r>
            <w:r w:rsidR="003E1E83" w:rsidRPr="00F3402F">
              <w:rPr>
                <w:rFonts w:ascii="Times New Roman" w:eastAsia="ヒラギノ角ゴ Pro W3" w:hAnsi="Times New Roman" w:cs="Times New Roman"/>
                <w:bCs/>
                <w:color w:val="000000"/>
                <w:sz w:val="24"/>
                <w:szCs w:val="24"/>
              </w:rPr>
              <w:t>izglītības iestāžu</w:t>
            </w:r>
            <w:r w:rsidRPr="00F3402F">
              <w:rPr>
                <w:rFonts w:ascii="Times New Roman" w:eastAsia="ヒラギノ角ゴ Pro W3" w:hAnsi="Times New Roman" w:cs="Times New Roman"/>
                <w:bCs/>
                <w:color w:val="000000"/>
                <w:sz w:val="24"/>
                <w:szCs w:val="24"/>
              </w:rPr>
              <w:t xml:space="preserve">, </w:t>
            </w:r>
            <w:r w:rsidR="00F3093B" w:rsidRPr="00F3402F">
              <w:rPr>
                <w:rFonts w:ascii="Times New Roman" w:eastAsia="ヒラギノ角ゴ Pro W3" w:hAnsi="Times New Roman" w:cs="Times New Roman"/>
                <w:bCs/>
                <w:color w:val="000000"/>
                <w:sz w:val="24"/>
                <w:szCs w:val="24"/>
              </w:rPr>
              <w:t xml:space="preserve">ārstniecības iestāžu </w:t>
            </w:r>
            <w:r w:rsidRPr="00F3402F">
              <w:rPr>
                <w:rFonts w:ascii="Times New Roman" w:eastAsia="ヒラギノ角ゴ Pro W3" w:hAnsi="Times New Roman" w:cs="Times New Roman"/>
                <w:bCs/>
                <w:color w:val="000000"/>
                <w:sz w:val="24"/>
                <w:szCs w:val="24"/>
              </w:rPr>
              <w:t>un citu sabiedrisko ēku skaits</w:t>
            </w:r>
            <w:r w:rsidR="00BA7896" w:rsidRPr="00F3402F">
              <w:rPr>
                <w:rFonts w:ascii="Times New Roman" w:eastAsia="ヒラギノ角ゴ Pro W3" w:hAnsi="Times New Roman" w:cs="Times New Roman"/>
                <w:bCs/>
                <w:color w:val="000000"/>
                <w:sz w:val="24"/>
                <w:szCs w:val="24"/>
              </w:rPr>
              <w:t xml:space="preserve"> (adrešu skaits)</w:t>
            </w:r>
            <w:r w:rsidRPr="00F3402F">
              <w:rPr>
                <w:rFonts w:ascii="Times New Roman" w:eastAsia="ヒラギノ角ゴ Pro W3" w:hAnsi="Times New Roman" w:cs="Times New Roman"/>
                <w:bCs/>
                <w:color w:val="000000"/>
                <w:sz w:val="24"/>
                <w:szCs w:val="24"/>
              </w:rPr>
              <w:t>, kam ir piekļuve platjoslas savienojumiem ar ļoti augstas veiktspējas tīklu</w:t>
            </w:r>
            <w:r w:rsidR="003653F0" w:rsidRPr="00F3402F">
              <w:rPr>
                <w:rFonts w:ascii="Times New Roman" w:eastAsia="ヒラギノ角ゴ Pro W3" w:hAnsi="Times New Roman" w:cs="Times New Roman"/>
                <w:bCs/>
                <w:color w:val="000000"/>
                <w:sz w:val="24"/>
                <w:szCs w:val="24"/>
              </w:rPr>
              <w:t xml:space="preserve"> (rādītājs)</w:t>
            </w:r>
            <w:r w:rsidR="00A04B56" w:rsidRPr="00F3402F">
              <w:rPr>
                <w:rFonts w:ascii="Times New Roman" w:hAnsi="Times New Roman" w:cs="Times New Roman"/>
                <w:sz w:val="24"/>
                <w:szCs w:val="24"/>
              </w:rPr>
              <w:t xml:space="preserve"> </w:t>
            </w:r>
            <w:r w:rsidR="00D519DB" w:rsidRPr="00F3402F">
              <w:rPr>
                <w:rFonts w:ascii="Times New Roman" w:hAnsi="Times New Roman" w:cs="Times New Roman"/>
                <w:sz w:val="24"/>
                <w:szCs w:val="24"/>
              </w:rPr>
              <w:t xml:space="preserve">un </w:t>
            </w:r>
            <w:r w:rsidR="00CB15BE">
              <w:rPr>
                <w:rFonts w:ascii="Times New Roman" w:hAnsi="Times New Roman" w:cs="Times New Roman"/>
                <w:sz w:val="24"/>
                <w:szCs w:val="24"/>
              </w:rPr>
              <w:t xml:space="preserve">tā </w:t>
            </w:r>
            <w:r w:rsidR="00D519DB" w:rsidRPr="00F3402F">
              <w:rPr>
                <w:rFonts w:ascii="Times New Roman" w:hAnsi="Times New Roman" w:cs="Times New Roman"/>
                <w:sz w:val="24"/>
                <w:szCs w:val="24"/>
              </w:rPr>
              <w:t xml:space="preserve">izmaksas </w:t>
            </w:r>
          </w:p>
        </w:tc>
        <w:tc>
          <w:tcPr>
            <w:tcW w:w="1276" w:type="dxa"/>
          </w:tcPr>
          <w:p w14:paraId="4FD28272" w14:textId="659EECB5" w:rsidR="0062017E" w:rsidRPr="00F3402F" w:rsidRDefault="001578AD" w:rsidP="00CF547B">
            <w:pPr>
              <w:jc w:val="center"/>
              <w:rPr>
                <w:rFonts w:ascii="Times New Roman" w:eastAsia="ヒラギノ角ゴ Pro W3" w:hAnsi="Times New Roman" w:cs="Times New Roman"/>
                <w:sz w:val="24"/>
                <w:szCs w:val="24"/>
                <w:lang w:eastAsia="lv-LV"/>
              </w:rPr>
            </w:pPr>
            <w:r w:rsidRPr="00F3402F">
              <w:rPr>
                <w:rFonts w:ascii="Times New Roman" w:eastAsia="ヒラギノ角ゴ Pro W3" w:hAnsi="Times New Roman" w:cs="Times New Roman"/>
                <w:sz w:val="24"/>
                <w:szCs w:val="24"/>
                <w:lang w:eastAsia="lv-LV"/>
              </w:rPr>
              <w:t>45</w:t>
            </w:r>
          </w:p>
        </w:tc>
        <w:tc>
          <w:tcPr>
            <w:tcW w:w="7938" w:type="dxa"/>
          </w:tcPr>
          <w:p w14:paraId="56D80520" w14:textId="13179FED" w:rsidR="009B5E59" w:rsidRPr="00F3402F" w:rsidRDefault="00A03BAC" w:rsidP="00397715">
            <w:pPr>
              <w:ind w:firstLine="319"/>
              <w:jc w:val="both"/>
              <w:rPr>
                <w:rFonts w:ascii="Times New Roman" w:eastAsia="ヒラギノ角ゴ Pro W3" w:hAnsi="Times New Roman" w:cs="Times New Roman"/>
                <w:bCs/>
                <w:sz w:val="24"/>
                <w:szCs w:val="24"/>
              </w:rPr>
            </w:pPr>
            <w:r w:rsidRPr="00F3402F">
              <w:rPr>
                <w:rFonts w:ascii="Times New Roman" w:eastAsia="ヒラギノ角ゴ Pro W3" w:hAnsi="Times New Roman" w:cs="Times New Roman"/>
                <w:b/>
                <w:sz w:val="24"/>
                <w:szCs w:val="24"/>
              </w:rPr>
              <w:t xml:space="preserve">45 </w:t>
            </w:r>
            <w:r w:rsidR="003C025D" w:rsidRPr="00F3402F">
              <w:rPr>
                <w:rFonts w:ascii="Times New Roman" w:eastAsia="ヒラギノ角ゴ Pro W3" w:hAnsi="Times New Roman" w:cs="Times New Roman"/>
                <w:b/>
                <w:sz w:val="24"/>
                <w:szCs w:val="24"/>
              </w:rPr>
              <w:t>punktus piešķir</w:t>
            </w:r>
            <w:r w:rsidR="003C025D" w:rsidRPr="00F3402F">
              <w:rPr>
                <w:rFonts w:ascii="Times New Roman" w:eastAsia="ヒラギノ角ゴ Pro W3" w:hAnsi="Times New Roman" w:cs="Times New Roman"/>
                <w:bCs/>
                <w:sz w:val="24"/>
                <w:szCs w:val="24"/>
              </w:rPr>
              <w:t>, ja</w:t>
            </w:r>
            <w:r w:rsidR="00045FF6" w:rsidRPr="00F3402F">
              <w:rPr>
                <w:rFonts w:ascii="Times New Roman" w:eastAsia="ヒラギノ角ゴ Pro W3" w:hAnsi="Times New Roman" w:cs="Times New Roman"/>
                <w:bCs/>
                <w:sz w:val="24"/>
                <w:szCs w:val="24"/>
              </w:rPr>
              <w:t xml:space="preserve"> </w:t>
            </w:r>
            <w:r w:rsidR="00CB5E71" w:rsidRPr="00F3402F">
              <w:rPr>
                <w:rFonts w:ascii="Times New Roman" w:eastAsia="ヒラギノ角ゴ Pro W3" w:hAnsi="Times New Roman" w:cs="Times New Roman"/>
                <w:bCs/>
                <w:sz w:val="24"/>
                <w:szCs w:val="24"/>
              </w:rPr>
              <w:t xml:space="preserve">šo noteikumu </w:t>
            </w:r>
            <w:r w:rsidR="009A40A6" w:rsidRPr="00F3402F">
              <w:rPr>
                <w:rFonts w:ascii="Times New Roman" w:eastAsia="ヒラギノ角ゴ Pro W3" w:hAnsi="Times New Roman" w:cs="Times New Roman"/>
                <w:bCs/>
                <w:sz w:val="24"/>
                <w:szCs w:val="24"/>
              </w:rPr>
              <w:t>10</w:t>
            </w:r>
            <w:r w:rsidR="009B714B" w:rsidRPr="00F3402F">
              <w:rPr>
                <w:rFonts w:ascii="Times New Roman" w:eastAsia="ヒラギノ角ゴ Pro W3" w:hAnsi="Times New Roman" w:cs="Times New Roman"/>
                <w:bCs/>
                <w:sz w:val="24"/>
                <w:szCs w:val="24"/>
              </w:rPr>
              <w:t>.2</w:t>
            </w:r>
            <w:r w:rsidR="00CB5E71" w:rsidRPr="00F3402F">
              <w:rPr>
                <w:rFonts w:ascii="Times New Roman" w:eastAsia="ヒラギノ角ゴ Pro W3" w:hAnsi="Times New Roman" w:cs="Times New Roman"/>
                <w:bCs/>
                <w:sz w:val="24"/>
                <w:szCs w:val="24"/>
              </w:rPr>
              <w:t xml:space="preserve"> apakšpunktā minētais </w:t>
            </w:r>
            <w:r w:rsidR="00593669" w:rsidRPr="00F3402F">
              <w:rPr>
                <w:rFonts w:ascii="Times New Roman" w:eastAsia="ヒラギノ角ゴ Pro W3" w:hAnsi="Times New Roman" w:cs="Times New Roman"/>
                <w:bCs/>
                <w:sz w:val="24"/>
                <w:szCs w:val="24"/>
              </w:rPr>
              <w:t>rādītājs tiek pārsniegts par 15</w:t>
            </w:r>
            <w:r w:rsidR="00CB15BE">
              <w:rPr>
                <w:rFonts w:ascii="Times New Roman" w:eastAsia="ヒラギノ角ゴ Pro W3" w:hAnsi="Times New Roman" w:cs="Times New Roman"/>
                <w:bCs/>
                <w:sz w:val="24"/>
                <w:szCs w:val="24"/>
              </w:rPr>
              <w:t> </w:t>
            </w:r>
            <w:r w:rsidR="00593669" w:rsidRPr="00F3402F">
              <w:rPr>
                <w:rFonts w:ascii="Times New Roman" w:eastAsia="ヒラギノ角ゴ Pro W3" w:hAnsi="Times New Roman" w:cs="Times New Roman"/>
                <w:bCs/>
                <w:sz w:val="24"/>
                <w:szCs w:val="24"/>
              </w:rPr>
              <w:t>%</w:t>
            </w:r>
            <w:r w:rsidR="00A553E8" w:rsidRPr="00F3402F">
              <w:rPr>
                <w:rFonts w:ascii="Times New Roman" w:eastAsia="ヒラギノ角ゴ Pro W3" w:hAnsi="Times New Roman" w:cs="Times New Roman"/>
                <w:bCs/>
                <w:sz w:val="24"/>
                <w:szCs w:val="24"/>
              </w:rPr>
              <w:t>.</w:t>
            </w:r>
          </w:p>
          <w:p w14:paraId="20D5449E" w14:textId="322751EE" w:rsidR="00901C6A" w:rsidRPr="00F3402F" w:rsidRDefault="00A03BAC" w:rsidP="00397715">
            <w:pPr>
              <w:ind w:firstLine="319"/>
              <w:jc w:val="both"/>
              <w:rPr>
                <w:rFonts w:ascii="Times New Roman" w:eastAsia="ヒラギノ角ゴ Pro W3" w:hAnsi="Times New Roman" w:cs="Times New Roman"/>
                <w:bCs/>
                <w:sz w:val="24"/>
                <w:szCs w:val="24"/>
              </w:rPr>
            </w:pPr>
            <w:r w:rsidRPr="00F3402F">
              <w:rPr>
                <w:rFonts w:ascii="Times New Roman" w:eastAsia="ヒラギノ角ゴ Pro W3" w:hAnsi="Times New Roman" w:cs="Times New Roman"/>
                <w:b/>
                <w:sz w:val="24"/>
                <w:szCs w:val="24"/>
              </w:rPr>
              <w:t xml:space="preserve">35 </w:t>
            </w:r>
            <w:r w:rsidR="00901C6A" w:rsidRPr="00F3402F">
              <w:rPr>
                <w:rFonts w:ascii="Times New Roman" w:eastAsia="ヒラギノ角ゴ Pro W3" w:hAnsi="Times New Roman" w:cs="Times New Roman"/>
                <w:b/>
                <w:sz w:val="24"/>
                <w:szCs w:val="24"/>
              </w:rPr>
              <w:t>punktus piešķir</w:t>
            </w:r>
            <w:r w:rsidR="00901C6A" w:rsidRPr="00F3402F">
              <w:rPr>
                <w:rFonts w:ascii="Times New Roman" w:eastAsia="ヒラギノ角ゴ Pro W3" w:hAnsi="Times New Roman" w:cs="Times New Roman"/>
                <w:bCs/>
                <w:sz w:val="24"/>
                <w:szCs w:val="24"/>
              </w:rPr>
              <w:t xml:space="preserve">, ja </w:t>
            </w:r>
            <w:r w:rsidR="00CB5E71" w:rsidRPr="00F3402F">
              <w:rPr>
                <w:rFonts w:ascii="Times New Roman" w:eastAsia="ヒラギノ角ゴ Pro W3" w:hAnsi="Times New Roman" w:cs="Times New Roman"/>
                <w:bCs/>
                <w:sz w:val="24"/>
                <w:szCs w:val="24"/>
              </w:rPr>
              <w:t xml:space="preserve">šo noteikumu </w:t>
            </w:r>
            <w:r w:rsidR="009A40A6" w:rsidRPr="00F3402F">
              <w:rPr>
                <w:rFonts w:ascii="Times New Roman" w:eastAsia="ヒラギノ角ゴ Pro W3" w:hAnsi="Times New Roman" w:cs="Times New Roman"/>
                <w:bCs/>
                <w:sz w:val="24"/>
                <w:szCs w:val="24"/>
              </w:rPr>
              <w:t>10</w:t>
            </w:r>
            <w:r w:rsidR="00E32B42" w:rsidRPr="00F3402F">
              <w:rPr>
                <w:rFonts w:ascii="Times New Roman" w:eastAsia="ヒラギノ角ゴ Pro W3" w:hAnsi="Times New Roman" w:cs="Times New Roman"/>
                <w:bCs/>
                <w:sz w:val="24"/>
                <w:szCs w:val="24"/>
              </w:rPr>
              <w:t>.2.</w:t>
            </w:r>
            <w:r w:rsidR="00B42E4E" w:rsidRPr="00F3402F">
              <w:rPr>
                <w:rFonts w:ascii="Times New Roman" w:eastAsia="ヒラギノ角ゴ Pro W3" w:hAnsi="Times New Roman" w:cs="Times New Roman"/>
                <w:bCs/>
                <w:sz w:val="24"/>
                <w:szCs w:val="24"/>
              </w:rPr>
              <w:t xml:space="preserve"> </w:t>
            </w:r>
            <w:r w:rsidR="00CB5E71" w:rsidRPr="00F3402F">
              <w:rPr>
                <w:rFonts w:ascii="Times New Roman" w:eastAsia="ヒラギノ角ゴ Pro W3" w:hAnsi="Times New Roman" w:cs="Times New Roman"/>
                <w:bCs/>
                <w:sz w:val="24"/>
                <w:szCs w:val="24"/>
              </w:rPr>
              <w:t xml:space="preserve">apakšpunktā minētais </w:t>
            </w:r>
            <w:r w:rsidR="00901C6A" w:rsidRPr="00F3402F">
              <w:rPr>
                <w:rFonts w:ascii="Times New Roman" w:eastAsia="ヒラギノ角ゴ Pro W3" w:hAnsi="Times New Roman" w:cs="Times New Roman"/>
                <w:bCs/>
                <w:sz w:val="24"/>
                <w:szCs w:val="24"/>
              </w:rPr>
              <w:t>rādītājs tiek pārsniegts par 10</w:t>
            </w:r>
            <w:r w:rsidR="00CB15BE">
              <w:rPr>
                <w:rFonts w:ascii="Times New Roman" w:eastAsia="ヒラギノ角ゴ Pro W3" w:hAnsi="Times New Roman" w:cs="Times New Roman"/>
                <w:bCs/>
                <w:sz w:val="24"/>
                <w:szCs w:val="24"/>
              </w:rPr>
              <w:t> </w:t>
            </w:r>
            <w:r w:rsidR="00B67193" w:rsidRPr="00F3402F">
              <w:rPr>
                <w:rFonts w:ascii="Times New Roman" w:eastAsia="ヒラギノ角ゴ Pro W3" w:hAnsi="Times New Roman" w:cs="Times New Roman"/>
                <w:bCs/>
                <w:sz w:val="24"/>
                <w:szCs w:val="24"/>
              </w:rPr>
              <w:t>% līdz 14</w:t>
            </w:r>
            <w:r w:rsidR="00CB15BE">
              <w:rPr>
                <w:rFonts w:ascii="Times New Roman" w:eastAsia="ヒラギノ角ゴ Pro W3" w:hAnsi="Times New Roman" w:cs="Times New Roman"/>
                <w:bCs/>
                <w:sz w:val="24"/>
                <w:szCs w:val="24"/>
              </w:rPr>
              <w:t> </w:t>
            </w:r>
            <w:r w:rsidR="00901C6A" w:rsidRPr="00F3402F">
              <w:rPr>
                <w:rFonts w:ascii="Times New Roman" w:eastAsia="ヒラギノ角ゴ Pro W3" w:hAnsi="Times New Roman" w:cs="Times New Roman"/>
                <w:bCs/>
                <w:sz w:val="24"/>
                <w:szCs w:val="24"/>
              </w:rPr>
              <w:t>%.</w:t>
            </w:r>
          </w:p>
          <w:p w14:paraId="590E7036" w14:textId="04275DBB" w:rsidR="00901C6A" w:rsidRPr="00F3402F" w:rsidRDefault="00A03BAC" w:rsidP="00397715">
            <w:pPr>
              <w:ind w:firstLine="319"/>
              <w:jc w:val="both"/>
              <w:rPr>
                <w:rFonts w:ascii="Times New Roman" w:eastAsia="ヒラギノ角ゴ Pro W3" w:hAnsi="Times New Roman" w:cs="Times New Roman"/>
                <w:bCs/>
                <w:sz w:val="24"/>
                <w:szCs w:val="24"/>
              </w:rPr>
            </w:pPr>
            <w:r w:rsidRPr="00F3402F">
              <w:rPr>
                <w:rFonts w:ascii="Times New Roman" w:eastAsia="ヒラギノ角ゴ Pro W3" w:hAnsi="Times New Roman" w:cs="Times New Roman"/>
                <w:b/>
                <w:sz w:val="24"/>
                <w:szCs w:val="24"/>
              </w:rPr>
              <w:t xml:space="preserve">25 </w:t>
            </w:r>
            <w:r w:rsidR="00901C6A" w:rsidRPr="00F3402F">
              <w:rPr>
                <w:rFonts w:ascii="Times New Roman" w:eastAsia="ヒラギノ角ゴ Pro W3" w:hAnsi="Times New Roman" w:cs="Times New Roman"/>
                <w:b/>
                <w:sz w:val="24"/>
                <w:szCs w:val="24"/>
              </w:rPr>
              <w:t>punktus piešķir</w:t>
            </w:r>
            <w:r w:rsidR="00901C6A" w:rsidRPr="00F3402F">
              <w:rPr>
                <w:rFonts w:ascii="Times New Roman" w:eastAsia="ヒラギノ角ゴ Pro W3" w:hAnsi="Times New Roman" w:cs="Times New Roman"/>
                <w:bCs/>
                <w:sz w:val="24"/>
                <w:szCs w:val="24"/>
              </w:rPr>
              <w:t>, ja</w:t>
            </w:r>
            <w:r w:rsidR="00CB5E71" w:rsidRPr="00F3402F">
              <w:rPr>
                <w:rFonts w:ascii="Times New Roman" w:eastAsia="ヒラギノ角ゴ Pro W3" w:hAnsi="Times New Roman" w:cs="Times New Roman"/>
                <w:bCs/>
                <w:sz w:val="24"/>
                <w:szCs w:val="24"/>
              </w:rPr>
              <w:t xml:space="preserve"> šo noteikumu </w:t>
            </w:r>
            <w:r w:rsidR="009A40A6" w:rsidRPr="00F3402F">
              <w:rPr>
                <w:rFonts w:ascii="Times New Roman" w:eastAsia="ヒラギノ角ゴ Pro W3" w:hAnsi="Times New Roman" w:cs="Times New Roman"/>
                <w:bCs/>
                <w:sz w:val="24"/>
                <w:szCs w:val="24"/>
              </w:rPr>
              <w:t>10</w:t>
            </w:r>
            <w:r w:rsidR="00E32B42" w:rsidRPr="00F3402F">
              <w:rPr>
                <w:rFonts w:ascii="Times New Roman" w:eastAsia="ヒラギノ角ゴ Pro W3" w:hAnsi="Times New Roman" w:cs="Times New Roman"/>
                <w:bCs/>
                <w:sz w:val="24"/>
                <w:szCs w:val="24"/>
              </w:rPr>
              <w:t>.2.</w:t>
            </w:r>
            <w:r w:rsidR="00CB5E71" w:rsidRPr="00F3402F">
              <w:rPr>
                <w:rFonts w:ascii="Times New Roman" w:eastAsia="ヒラギノ角ゴ Pro W3" w:hAnsi="Times New Roman" w:cs="Times New Roman"/>
                <w:bCs/>
                <w:sz w:val="24"/>
                <w:szCs w:val="24"/>
              </w:rPr>
              <w:t xml:space="preserve"> apakšpunktā minētais</w:t>
            </w:r>
            <w:r w:rsidR="00901C6A" w:rsidRPr="00F3402F">
              <w:rPr>
                <w:rFonts w:ascii="Times New Roman" w:eastAsia="ヒラギノ角ゴ Pro W3" w:hAnsi="Times New Roman" w:cs="Times New Roman"/>
                <w:bCs/>
                <w:sz w:val="24"/>
                <w:szCs w:val="24"/>
              </w:rPr>
              <w:t xml:space="preserve"> rādītājs tiek pārsniegts par </w:t>
            </w:r>
            <w:r w:rsidR="00FF234C" w:rsidRPr="00F3402F">
              <w:rPr>
                <w:rFonts w:ascii="Times New Roman" w:eastAsia="ヒラギノ角ゴ Pro W3" w:hAnsi="Times New Roman" w:cs="Times New Roman"/>
                <w:bCs/>
                <w:sz w:val="24"/>
                <w:szCs w:val="24"/>
              </w:rPr>
              <w:t>5</w:t>
            </w:r>
            <w:r w:rsidR="00CB15BE">
              <w:rPr>
                <w:rFonts w:ascii="Times New Roman" w:eastAsia="ヒラギノ角ゴ Pro W3" w:hAnsi="Times New Roman" w:cs="Times New Roman"/>
                <w:bCs/>
                <w:sz w:val="24"/>
                <w:szCs w:val="24"/>
              </w:rPr>
              <w:t> </w:t>
            </w:r>
            <w:r w:rsidR="00FF234C" w:rsidRPr="00F3402F">
              <w:rPr>
                <w:rFonts w:ascii="Times New Roman" w:eastAsia="ヒラギノ角ゴ Pro W3" w:hAnsi="Times New Roman" w:cs="Times New Roman"/>
                <w:bCs/>
                <w:sz w:val="24"/>
                <w:szCs w:val="24"/>
              </w:rPr>
              <w:t>% līdz 9</w:t>
            </w:r>
            <w:r w:rsidR="00CB15BE">
              <w:rPr>
                <w:rFonts w:ascii="Times New Roman" w:eastAsia="ヒラギノ角ゴ Pro W3" w:hAnsi="Times New Roman" w:cs="Times New Roman"/>
                <w:bCs/>
                <w:sz w:val="24"/>
                <w:szCs w:val="24"/>
              </w:rPr>
              <w:t> </w:t>
            </w:r>
            <w:r w:rsidR="00901C6A" w:rsidRPr="00F3402F">
              <w:rPr>
                <w:rFonts w:ascii="Times New Roman" w:eastAsia="ヒラギノ角ゴ Pro W3" w:hAnsi="Times New Roman" w:cs="Times New Roman"/>
                <w:bCs/>
                <w:sz w:val="24"/>
                <w:szCs w:val="24"/>
              </w:rPr>
              <w:t>%.</w:t>
            </w:r>
          </w:p>
          <w:p w14:paraId="350F79F3" w14:textId="75436F26" w:rsidR="00901C6A" w:rsidRPr="00F3402F" w:rsidRDefault="00A03BAC" w:rsidP="00397715">
            <w:pPr>
              <w:ind w:firstLine="319"/>
              <w:jc w:val="both"/>
              <w:rPr>
                <w:rFonts w:ascii="Times New Roman" w:eastAsia="ヒラギノ角ゴ Pro W3" w:hAnsi="Times New Roman" w:cs="Times New Roman"/>
                <w:bCs/>
                <w:sz w:val="24"/>
                <w:szCs w:val="24"/>
              </w:rPr>
            </w:pPr>
            <w:r w:rsidRPr="00F3402F">
              <w:rPr>
                <w:rFonts w:ascii="Times New Roman" w:eastAsia="ヒラギノ角ゴ Pro W3" w:hAnsi="Times New Roman" w:cs="Times New Roman"/>
                <w:b/>
                <w:sz w:val="24"/>
                <w:szCs w:val="24"/>
              </w:rPr>
              <w:t xml:space="preserve">15 </w:t>
            </w:r>
            <w:r w:rsidR="00901C6A" w:rsidRPr="00F3402F">
              <w:rPr>
                <w:rFonts w:ascii="Times New Roman" w:eastAsia="ヒラギノ角ゴ Pro W3" w:hAnsi="Times New Roman" w:cs="Times New Roman"/>
                <w:b/>
                <w:sz w:val="24"/>
                <w:szCs w:val="24"/>
              </w:rPr>
              <w:t>punktus piešķir</w:t>
            </w:r>
            <w:r w:rsidR="00901C6A" w:rsidRPr="00F3402F">
              <w:rPr>
                <w:rFonts w:ascii="Times New Roman" w:eastAsia="ヒラギノ角ゴ Pro W3" w:hAnsi="Times New Roman" w:cs="Times New Roman"/>
                <w:bCs/>
                <w:sz w:val="24"/>
                <w:szCs w:val="24"/>
              </w:rPr>
              <w:t xml:space="preserve">, ja </w:t>
            </w:r>
            <w:r w:rsidR="00CB5E71" w:rsidRPr="00F3402F">
              <w:rPr>
                <w:rFonts w:ascii="Times New Roman" w:eastAsia="ヒラギノ角ゴ Pro W3" w:hAnsi="Times New Roman" w:cs="Times New Roman"/>
                <w:bCs/>
                <w:sz w:val="24"/>
                <w:szCs w:val="24"/>
              </w:rPr>
              <w:t xml:space="preserve">šo noteikumu </w:t>
            </w:r>
            <w:r w:rsidR="009A40A6" w:rsidRPr="00F3402F">
              <w:rPr>
                <w:rFonts w:ascii="Times New Roman" w:eastAsia="ヒラギノ角ゴ Pro W3" w:hAnsi="Times New Roman" w:cs="Times New Roman"/>
                <w:bCs/>
                <w:sz w:val="24"/>
                <w:szCs w:val="24"/>
              </w:rPr>
              <w:t>10</w:t>
            </w:r>
            <w:r w:rsidR="00E32B42" w:rsidRPr="00F3402F">
              <w:rPr>
                <w:rFonts w:ascii="Times New Roman" w:eastAsia="ヒラギノ角ゴ Pro W3" w:hAnsi="Times New Roman" w:cs="Times New Roman"/>
                <w:bCs/>
                <w:sz w:val="24"/>
                <w:szCs w:val="24"/>
              </w:rPr>
              <w:t>.2.</w:t>
            </w:r>
            <w:r w:rsidR="00CB5E71" w:rsidRPr="00F3402F">
              <w:rPr>
                <w:rFonts w:ascii="Times New Roman" w:eastAsia="ヒラギノ角ゴ Pro W3" w:hAnsi="Times New Roman" w:cs="Times New Roman"/>
                <w:bCs/>
                <w:sz w:val="24"/>
                <w:szCs w:val="24"/>
              </w:rPr>
              <w:t xml:space="preserve"> apakšpunktā minētais </w:t>
            </w:r>
            <w:r w:rsidR="00901C6A" w:rsidRPr="00F3402F">
              <w:rPr>
                <w:rFonts w:ascii="Times New Roman" w:eastAsia="ヒラギノ角ゴ Pro W3" w:hAnsi="Times New Roman" w:cs="Times New Roman"/>
                <w:bCs/>
                <w:sz w:val="24"/>
                <w:szCs w:val="24"/>
              </w:rPr>
              <w:t xml:space="preserve">rādītājs </w:t>
            </w:r>
            <w:r w:rsidR="00C90805" w:rsidRPr="00F3402F">
              <w:rPr>
                <w:rFonts w:ascii="Times New Roman" w:eastAsia="ヒラギノ角ゴ Pro W3" w:hAnsi="Times New Roman" w:cs="Times New Roman"/>
                <w:bCs/>
                <w:sz w:val="24"/>
                <w:szCs w:val="24"/>
              </w:rPr>
              <w:t>tiek</w:t>
            </w:r>
            <w:r w:rsidR="00901C6A" w:rsidRPr="00F3402F">
              <w:rPr>
                <w:rFonts w:ascii="Times New Roman" w:eastAsia="ヒラギノ角ゴ Pro W3" w:hAnsi="Times New Roman" w:cs="Times New Roman"/>
                <w:bCs/>
                <w:sz w:val="24"/>
                <w:szCs w:val="24"/>
              </w:rPr>
              <w:t xml:space="preserve"> </w:t>
            </w:r>
            <w:r w:rsidR="00C90805" w:rsidRPr="00F3402F">
              <w:rPr>
                <w:rFonts w:ascii="Times New Roman" w:eastAsia="ヒラギノ角ゴ Pro W3" w:hAnsi="Times New Roman" w:cs="Times New Roman"/>
                <w:bCs/>
                <w:sz w:val="24"/>
                <w:szCs w:val="24"/>
              </w:rPr>
              <w:t>sa</w:t>
            </w:r>
            <w:r w:rsidR="00901C6A" w:rsidRPr="00F3402F">
              <w:rPr>
                <w:rFonts w:ascii="Times New Roman" w:eastAsia="ヒラギノ角ゴ Pro W3" w:hAnsi="Times New Roman" w:cs="Times New Roman"/>
                <w:bCs/>
                <w:sz w:val="24"/>
                <w:szCs w:val="24"/>
              </w:rPr>
              <w:t>sniegts</w:t>
            </w:r>
            <w:r w:rsidR="00505CC9" w:rsidRPr="00F3402F">
              <w:rPr>
                <w:rFonts w:ascii="Times New Roman" w:eastAsia="ヒラギノ角ゴ Pro W3" w:hAnsi="Times New Roman" w:cs="Times New Roman"/>
                <w:bCs/>
                <w:sz w:val="24"/>
                <w:szCs w:val="24"/>
              </w:rPr>
              <w:t xml:space="preserve"> vai pārsniegts līdz 4</w:t>
            </w:r>
            <w:r w:rsidR="00CB15BE">
              <w:rPr>
                <w:rFonts w:ascii="Times New Roman" w:eastAsia="ヒラギノ角ゴ Pro W3" w:hAnsi="Times New Roman" w:cs="Times New Roman"/>
                <w:bCs/>
                <w:sz w:val="24"/>
                <w:szCs w:val="24"/>
              </w:rPr>
              <w:t> </w:t>
            </w:r>
            <w:r w:rsidR="00505CC9" w:rsidRPr="00F3402F">
              <w:rPr>
                <w:rFonts w:ascii="Times New Roman" w:eastAsia="ヒラギノ角ゴ Pro W3" w:hAnsi="Times New Roman" w:cs="Times New Roman"/>
                <w:bCs/>
                <w:sz w:val="24"/>
                <w:szCs w:val="24"/>
              </w:rPr>
              <w:t>%</w:t>
            </w:r>
            <w:r w:rsidR="00463051" w:rsidRPr="00F3402F">
              <w:rPr>
                <w:rFonts w:ascii="Times New Roman" w:eastAsia="ヒラギノ角ゴ Pro W3" w:hAnsi="Times New Roman" w:cs="Times New Roman"/>
                <w:bCs/>
                <w:sz w:val="24"/>
                <w:szCs w:val="24"/>
              </w:rPr>
              <w:t>.</w:t>
            </w:r>
          </w:p>
          <w:p w14:paraId="58897D01" w14:textId="404D7A86" w:rsidR="00772012" w:rsidRPr="00F3402F" w:rsidRDefault="76FE5997" w:rsidP="00397715">
            <w:pPr>
              <w:ind w:firstLine="319"/>
              <w:jc w:val="both"/>
              <w:rPr>
                <w:rFonts w:ascii="Times New Roman" w:eastAsia="ヒラギノ角ゴ Pro W3" w:hAnsi="Times New Roman" w:cs="Times New Roman"/>
                <w:bCs/>
                <w:sz w:val="24"/>
                <w:szCs w:val="24"/>
              </w:rPr>
            </w:pPr>
            <w:r w:rsidRPr="00F3402F">
              <w:rPr>
                <w:rFonts w:ascii="Times New Roman" w:eastAsia="ヒラギノ角ゴ Pro W3" w:hAnsi="Times New Roman" w:cs="Times New Roman"/>
                <w:b/>
                <w:bCs/>
                <w:color w:val="0D0D0D" w:themeColor="text1" w:themeTint="F2"/>
                <w:sz w:val="24"/>
                <w:szCs w:val="24"/>
              </w:rPr>
              <w:t>0 punktus piešķir</w:t>
            </w:r>
            <w:r w:rsidRPr="00F3402F">
              <w:rPr>
                <w:rFonts w:ascii="Times New Roman" w:eastAsia="ヒラギノ角ゴ Pro W3" w:hAnsi="Times New Roman" w:cs="Times New Roman"/>
                <w:sz w:val="24"/>
                <w:szCs w:val="24"/>
              </w:rPr>
              <w:t xml:space="preserve"> </w:t>
            </w:r>
            <w:r w:rsidRPr="00F3402F">
              <w:rPr>
                <w:rFonts w:ascii="Times New Roman" w:eastAsia="ヒラギノ角ゴ Pro W3" w:hAnsi="Times New Roman" w:cs="Times New Roman"/>
                <w:b/>
                <w:bCs/>
                <w:sz w:val="24"/>
                <w:szCs w:val="24"/>
              </w:rPr>
              <w:t>un projekta iesniegumu noraida</w:t>
            </w:r>
            <w:r w:rsidRPr="00F3402F">
              <w:rPr>
                <w:rFonts w:ascii="Times New Roman" w:eastAsia="ヒラギノ角ゴ Pro W3" w:hAnsi="Times New Roman" w:cs="Times New Roman"/>
                <w:sz w:val="24"/>
                <w:szCs w:val="24"/>
              </w:rPr>
              <w:t xml:space="preserve">, ja </w:t>
            </w:r>
            <w:r w:rsidR="0041329F" w:rsidRPr="00F3402F">
              <w:rPr>
                <w:rFonts w:ascii="Times New Roman" w:eastAsia="ヒラギノ角ゴ Pro W3" w:hAnsi="Times New Roman" w:cs="Times New Roman"/>
                <w:sz w:val="24"/>
                <w:szCs w:val="24"/>
              </w:rPr>
              <w:t xml:space="preserve">šo </w:t>
            </w:r>
            <w:r w:rsidRPr="00F3402F">
              <w:rPr>
                <w:rFonts w:ascii="Times New Roman" w:eastAsia="ヒラギノ角ゴ Pro W3" w:hAnsi="Times New Roman" w:cs="Times New Roman"/>
                <w:sz w:val="24"/>
                <w:szCs w:val="24"/>
              </w:rPr>
              <w:t>noteikumu 9.2. apakšpunktā minētais radītājs netiek sasniegts</w:t>
            </w:r>
            <w:r w:rsidR="00BB324E" w:rsidRPr="00F3402F">
              <w:rPr>
                <w:rFonts w:ascii="Times New Roman" w:eastAsia="ヒラギノ角ゴ Pro W3" w:hAnsi="Times New Roman" w:cs="Times New Roman"/>
                <w:sz w:val="24"/>
                <w:szCs w:val="24"/>
              </w:rPr>
              <w:t>.</w:t>
            </w:r>
          </w:p>
          <w:p w14:paraId="5915D8F5" w14:textId="77777777" w:rsidR="00772012" w:rsidRPr="00F3402F" w:rsidRDefault="00772012" w:rsidP="00397715">
            <w:pPr>
              <w:ind w:firstLine="319"/>
              <w:jc w:val="both"/>
              <w:rPr>
                <w:rFonts w:ascii="Times New Roman" w:eastAsia="ヒラギノ角ゴ Pro W3" w:hAnsi="Times New Roman" w:cs="Times New Roman"/>
                <w:bCs/>
                <w:sz w:val="24"/>
                <w:szCs w:val="24"/>
              </w:rPr>
            </w:pPr>
          </w:p>
          <w:p w14:paraId="11CEBB96" w14:textId="21A1F189" w:rsidR="00505CC9" w:rsidRPr="00F3402F" w:rsidRDefault="00505CC9" w:rsidP="00397715">
            <w:pPr>
              <w:ind w:firstLine="319"/>
              <w:jc w:val="both"/>
              <w:rPr>
                <w:rFonts w:ascii="Times New Roman" w:eastAsia="ヒラギノ角ゴ Pro W3" w:hAnsi="Times New Roman" w:cs="Times New Roman"/>
                <w:sz w:val="24"/>
                <w:szCs w:val="24"/>
              </w:rPr>
            </w:pPr>
            <w:r w:rsidRPr="00F3402F">
              <w:rPr>
                <w:rFonts w:ascii="Times New Roman" w:eastAsia="ヒラギノ角ゴ Pro W3" w:hAnsi="Times New Roman" w:cs="Times New Roman"/>
                <w:bCs/>
                <w:sz w:val="24"/>
                <w:szCs w:val="24"/>
              </w:rPr>
              <w:t xml:space="preserve">Rezultātu noapaļo līdz veseliem procentiem </w:t>
            </w:r>
            <w:r w:rsidRPr="00F3402F">
              <w:rPr>
                <w:rFonts w:ascii="Times New Roman" w:eastAsia="ヒラギノ角ゴ Pro W3" w:hAnsi="Times New Roman" w:cs="Times New Roman"/>
                <w:sz w:val="24"/>
                <w:szCs w:val="24"/>
              </w:rPr>
              <w:t xml:space="preserve">(uz augšu apaļo, sākot no pieci; uz leju </w:t>
            </w:r>
            <w:r w:rsidR="00CB15BE">
              <w:rPr>
                <w:rFonts w:ascii="Times New Roman" w:eastAsia="ヒラギノ角ゴ Pro W3" w:hAnsi="Times New Roman" w:cs="Times New Roman"/>
                <w:sz w:val="24"/>
                <w:szCs w:val="24"/>
              </w:rPr>
              <w:t>– no</w:t>
            </w:r>
            <w:r w:rsidRPr="00F3402F">
              <w:rPr>
                <w:rFonts w:ascii="Times New Roman" w:eastAsia="ヒラギノ角ゴ Pro W3" w:hAnsi="Times New Roman" w:cs="Times New Roman"/>
                <w:sz w:val="24"/>
                <w:szCs w:val="24"/>
              </w:rPr>
              <w:t xml:space="preserve"> 4,9).</w:t>
            </w:r>
          </w:p>
          <w:p w14:paraId="562E93E5" w14:textId="77777777" w:rsidR="00975089" w:rsidRPr="00F3402F" w:rsidRDefault="00975089" w:rsidP="00397715">
            <w:pPr>
              <w:ind w:firstLine="319"/>
              <w:jc w:val="both"/>
              <w:rPr>
                <w:rFonts w:ascii="Times New Roman" w:eastAsia="ヒラギノ角ゴ Pro W3" w:hAnsi="Times New Roman" w:cs="Times New Roman"/>
                <w:sz w:val="24"/>
                <w:szCs w:val="24"/>
              </w:rPr>
            </w:pPr>
          </w:p>
          <w:p w14:paraId="59E3268E" w14:textId="5CBBE40B" w:rsidR="00D519DB" w:rsidRPr="00F3402F" w:rsidRDefault="00D519DB" w:rsidP="00397715">
            <w:pPr>
              <w:ind w:firstLine="319"/>
              <w:jc w:val="both"/>
              <w:rPr>
                <w:rFonts w:ascii="Times New Roman" w:eastAsia="ヒラギノ角ゴ Pro W3" w:hAnsi="Times New Roman" w:cs="Times New Roman"/>
                <w:bCs/>
                <w:sz w:val="24"/>
                <w:szCs w:val="24"/>
              </w:rPr>
            </w:pPr>
            <w:r w:rsidRPr="00F3402F">
              <w:rPr>
                <w:rFonts w:ascii="Times New Roman" w:eastAsia="ヒラギノ角ゴ Pro W3" w:hAnsi="Times New Roman" w:cs="Times New Roman"/>
                <w:bCs/>
                <w:sz w:val="24"/>
                <w:szCs w:val="24"/>
              </w:rPr>
              <w:t xml:space="preserve">Kritērijā vērtē tikai rādītāja pārsniegšanu, jo projekts, kurš piedāvā visvairāk pārsniegt rādītāju, nodrošina arī </w:t>
            </w:r>
            <w:r w:rsidR="00C14CC3" w:rsidRPr="00F3402F">
              <w:rPr>
                <w:rFonts w:ascii="Times New Roman" w:hAnsi="Times New Roman" w:cs="Times New Roman"/>
                <w:sz w:val="24"/>
                <w:szCs w:val="24"/>
              </w:rPr>
              <w:t xml:space="preserve">zemākās izmaksas </w:t>
            </w:r>
            <w:r w:rsidR="004B525D" w:rsidRPr="00F3402F">
              <w:rPr>
                <w:rFonts w:ascii="Times New Roman" w:hAnsi="Times New Roman" w:cs="Times New Roman"/>
                <w:sz w:val="24"/>
                <w:szCs w:val="24"/>
              </w:rPr>
              <w:t xml:space="preserve">uz vienu </w:t>
            </w:r>
            <w:r w:rsidR="00C14CC3" w:rsidRPr="00F3402F">
              <w:rPr>
                <w:rFonts w:ascii="Times New Roman" w:eastAsia="ヒラギノ角ゴ Pro W3" w:hAnsi="Times New Roman" w:cs="Times New Roman"/>
                <w:bCs/>
                <w:sz w:val="24"/>
                <w:szCs w:val="24"/>
              </w:rPr>
              <w:t xml:space="preserve">platjoslas </w:t>
            </w:r>
            <w:r w:rsidR="004B525D" w:rsidRPr="00F3402F">
              <w:rPr>
                <w:rFonts w:ascii="Times New Roman" w:eastAsia="ヒラギノ角ゴ Pro W3" w:hAnsi="Times New Roman" w:cs="Times New Roman"/>
                <w:bCs/>
                <w:sz w:val="24"/>
                <w:szCs w:val="24"/>
              </w:rPr>
              <w:t xml:space="preserve">piekļuves </w:t>
            </w:r>
            <w:r w:rsidR="00C14CC3" w:rsidRPr="00F3402F">
              <w:rPr>
                <w:rFonts w:ascii="Times New Roman" w:eastAsia="ヒラギノ角ゴ Pro W3" w:hAnsi="Times New Roman" w:cs="Times New Roman"/>
                <w:bCs/>
                <w:sz w:val="24"/>
                <w:szCs w:val="24"/>
              </w:rPr>
              <w:t>savienojumu ar ļoti augstas veiktspējas tīklu mājsaimniecībām, uzņēmumiem, izglītības iestādēm, ārstniecības iestādēm un citām sabiedriskajām ēkām</w:t>
            </w:r>
            <w:r w:rsidR="004B525D" w:rsidRPr="00F3402F">
              <w:rPr>
                <w:rFonts w:ascii="Times New Roman" w:eastAsia="ヒラギノ角ゴ Pro W3" w:hAnsi="Times New Roman" w:cs="Times New Roman"/>
                <w:bCs/>
                <w:sz w:val="24"/>
                <w:szCs w:val="24"/>
              </w:rPr>
              <w:t>.</w:t>
            </w:r>
          </w:p>
        </w:tc>
      </w:tr>
      <w:tr w:rsidR="00505315" w:rsidRPr="00F3402F" w14:paraId="5038D681" w14:textId="77777777" w:rsidTr="00D81CDF">
        <w:trPr>
          <w:trHeight w:val="1736"/>
        </w:trPr>
        <w:tc>
          <w:tcPr>
            <w:tcW w:w="706" w:type="dxa"/>
          </w:tcPr>
          <w:p w14:paraId="2DD353F2" w14:textId="6B1EDCC2" w:rsidR="00505315" w:rsidRPr="00F3402F" w:rsidRDefault="00195F70" w:rsidP="00CF547B">
            <w:pPr>
              <w:jc w:val="both"/>
              <w:rPr>
                <w:rFonts w:ascii="Times New Roman" w:eastAsia="ヒラギノ角ゴ Pro W3" w:hAnsi="Times New Roman" w:cs="Times New Roman"/>
                <w:sz w:val="24"/>
                <w:szCs w:val="24"/>
              </w:rPr>
            </w:pPr>
            <w:r w:rsidRPr="00F3402F">
              <w:rPr>
                <w:rFonts w:ascii="Times New Roman" w:eastAsia="ヒラギノ角ゴ Pro W3" w:hAnsi="Times New Roman" w:cs="Times New Roman"/>
                <w:sz w:val="24"/>
                <w:szCs w:val="24"/>
              </w:rPr>
              <w:lastRenderedPageBreak/>
              <w:t>3</w:t>
            </w:r>
            <w:r w:rsidR="00B723EA" w:rsidRPr="00F3402F">
              <w:rPr>
                <w:rFonts w:ascii="Times New Roman" w:eastAsia="ヒラギノ角ゴ Pro W3" w:hAnsi="Times New Roman" w:cs="Times New Roman"/>
                <w:sz w:val="24"/>
                <w:szCs w:val="24"/>
              </w:rPr>
              <w:t>.2.</w:t>
            </w:r>
          </w:p>
        </w:tc>
        <w:tc>
          <w:tcPr>
            <w:tcW w:w="3972" w:type="dxa"/>
          </w:tcPr>
          <w:p w14:paraId="1F4842F5" w14:textId="2CE42886" w:rsidR="00505315" w:rsidRPr="00F3402F" w:rsidRDefault="43AF2320" w:rsidP="00CF547B">
            <w:pPr>
              <w:jc w:val="both"/>
              <w:rPr>
                <w:rFonts w:ascii="Times New Roman" w:eastAsia="ヒラギノ角ゴ Pro W3" w:hAnsi="Times New Roman" w:cs="Times New Roman"/>
                <w:color w:val="000000"/>
                <w:sz w:val="24"/>
                <w:szCs w:val="24"/>
              </w:rPr>
            </w:pPr>
            <w:r w:rsidRPr="00F3402F">
              <w:rPr>
                <w:rFonts w:ascii="Times New Roman" w:eastAsia="Calibri" w:hAnsi="Times New Roman" w:cs="Times New Roman"/>
                <w:sz w:val="24"/>
                <w:szCs w:val="24"/>
                <w:lang w:eastAsia="lv-LV"/>
              </w:rPr>
              <w:t>Ikmēneša abonēšanas cena galalietotājam</w:t>
            </w:r>
            <w:r w:rsidR="5835A879" w:rsidRPr="00F3402F">
              <w:rPr>
                <w:rFonts w:ascii="Times New Roman" w:eastAsia="Calibri" w:hAnsi="Times New Roman" w:cs="Times New Roman"/>
                <w:sz w:val="24"/>
                <w:szCs w:val="24"/>
                <w:lang w:eastAsia="lv-LV"/>
              </w:rPr>
              <w:t xml:space="preserve"> </w:t>
            </w:r>
            <w:r w:rsidR="00BA1BD2" w:rsidRPr="00F3402F">
              <w:rPr>
                <w:rFonts w:ascii="Times New Roman" w:hAnsi="Times New Roman" w:cs="Times New Roman"/>
                <w:sz w:val="24"/>
                <w:szCs w:val="24"/>
                <w:lang w:eastAsia="lv-LV"/>
              </w:rPr>
              <w:t>￼</w:t>
            </w:r>
            <w:r w:rsidR="5835A879" w:rsidRPr="00F3402F">
              <w:rPr>
                <w:rFonts w:ascii="Times New Roman" w:eastAsia="Calibri" w:hAnsi="Times New Roman" w:cs="Times New Roman"/>
                <w:sz w:val="24"/>
                <w:szCs w:val="24"/>
                <w:lang w:eastAsia="lv-LV"/>
              </w:rPr>
              <w:t xml:space="preserve"> </w:t>
            </w:r>
            <w:r w:rsidRPr="00F3402F">
              <w:rPr>
                <w:rFonts w:ascii="Times New Roman" w:hAnsi="Times New Roman" w:cs="Times New Roman"/>
                <w:sz w:val="24"/>
                <w:szCs w:val="24"/>
                <w:lang w:eastAsia="lv-LV"/>
              </w:rPr>
              <w:t>￼</w:t>
            </w:r>
            <w:r w:rsidR="00382054" w:rsidRPr="00F3402F">
              <w:rPr>
                <w:rFonts w:ascii="Times New Roman" w:eastAsia="Calibri" w:hAnsi="Times New Roman" w:cs="Times New Roman"/>
                <w:sz w:val="24"/>
                <w:szCs w:val="24"/>
                <w:lang w:eastAsia="lv-LV"/>
              </w:rPr>
              <w:t xml:space="preserve"> </w:t>
            </w:r>
          </w:p>
        </w:tc>
        <w:tc>
          <w:tcPr>
            <w:tcW w:w="1276" w:type="dxa"/>
          </w:tcPr>
          <w:p w14:paraId="323D74E4" w14:textId="1A95B3D4" w:rsidR="00505315" w:rsidRPr="00F3402F" w:rsidRDefault="00B723EA" w:rsidP="00CF547B">
            <w:pPr>
              <w:jc w:val="center"/>
              <w:rPr>
                <w:rFonts w:ascii="Times New Roman" w:eastAsia="ヒラギノ角ゴ Pro W3" w:hAnsi="Times New Roman" w:cs="Times New Roman"/>
                <w:sz w:val="24"/>
                <w:szCs w:val="24"/>
                <w:lang w:eastAsia="lv-LV"/>
              </w:rPr>
            </w:pPr>
            <w:r w:rsidRPr="00F3402F">
              <w:rPr>
                <w:rFonts w:ascii="Times New Roman" w:eastAsia="ヒラギノ角ゴ Pro W3" w:hAnsi="Times New Roman" w:cs="Times New Roman"/>
                <w:sz w:val="24"/>
                <w:szCs w:val="24"/>
                <w:lang w:eastAsia="lv-LV"/>
              </w:rPr>
              <w:t>20</w:t>
            </w:r>
          </w:p>
        </w:tc>
        <w:tc>
          <w:tcPr>
            <w:tcW w:w="7938" w:type="dxa"/>
          </w:tcPr>
          <w:p w14:paraId="77DDA559" w14:textId="3A27BEC6" w:rsidR="00123CC4" w:rsidRDefault="00CB15BE" w:rsidP="00397715">
            <w:pPr>
              <w:ind w:firstLine="319"/>
              <w:jc w:val="both"/>
              <w:rPr>
                <w:rFonts w:ascii="Times New Roman" w:eastAsia="ヒラギノ角ゴ Pro W3" w:hAnsi="Times New Roman" w:cs="Times New Roman"/>
                <w:sz w:val="24"/>
                <w:szCs w:val="24"/>
              </w:rPr>
            </w:pPr>
            <w:r>
              <w:rPr>
                <w:rFonts w:ascii="Times New Roman" w:hAnsi="Times New Roman" w:cs="Times New Roman"/>
                <w:sz w:val="24"/>
                <w:szCs w:val="24"/>
              </w:rPr>
              <w:t>P</w:t>
            </w:r>
            <w:r w:rsidR="008C4DB2" w:rsidRPr="00F3402F">
              <w:rPr>
                <w:rFonts w:ascii="Times New Roman" w:hAnsi="Times New Roman" w:cs="Times New Roman"/>
                <w:sz w:val="24"/>
                <w:szCs w:val="24"/>
              </w:rPr>
              <w:t>rojekta iesnieguma veidlap</w:t>
            </w:r>
            <w:r w:rsidR="008C4DB2">
              <w:rPr>
                <w:rFonts w:ascii="Times New Roman" w:hAnsi="Times New Roman" w:cs="Times New Roman"/>
                <w:sz w:val="24"/>
                <w:szCs w:val="24"/>
              </w:rPr>
              <w:t>ā</w:t>
            </w:r>
            <w:r w:rsidR="00123CC4" w:rsidRPr="00F3402F">
              <w:rPr>
                <w:rFonts w:ascii="Times New Roman" w:eastAsia="ヒラギノ角ゴ Pro W3" w:hAnsi="Times New Roman" w:cs="Times New Roman"/>
                <w:sz w:val="24"/>
                <w:szCs w:val="24"/>
              </w:rPr>
              <w:t xml:space="preserve"> projekta iesniedzējs un sadarbības partneris (ja tāds ir paredzēts) ir norādījis informāciju par ikmēneša abonēšanas cenu galalietotājam.</w:t>
            </w:r>
          </w:p>
          <w:p w14:paraId="42D340E9" w14:textId="77777777" w:rsidR="00CB15BE" w:rsidRPr="00CB15BE" w:rsidRDefault="00CB15BE" w:rsidP="00397715">
            <w:pPr>
              <w:ind w:firstLine="319"/>
              <w:jc w:val="both"/>
              <w:rPr>
                <w:rFonts w:ascii="Times New Roman" w:eastAsia="ヒラギノ角ゴ Pro W3" w:hAnsi="Times New Roman" w:cs="Times New Roman"/>
                <w:sz w:val="24"/>
                <w:szCs w:val="24"/>
              </w:rPr>
            </w:pPr>
          </w:p>
          <w:p w14:paraId="1DE84605" w14:textId="47FD2312" w:rsidR="000F0A7E" w:rsidRPr="00CB15BE" w:rsidRDefault="000F0A7E" w:rsidP="00397715">
            <w:pPr>
              <w:ind w:firstLine="319"/>
              <w:jc w:val="both"/>
              <w:rPr>
                <w:rFonts w:ascii="Times New Roman" w:hAnsi="Times New Roman" w:cs="Times New Roman"/>
                <w:sz w:val="24"/>
                <w:szCs w:val="24"/>
              </w:rPr>
            </w:pPr>
            <w:r w:rsidRPr="00CB15BE">
              <w:rPr>
                <w:rFonts w:ascii="Times New Roman" w:eastAsia="ヒラギノ角ゴ Pro W3" w:hAnsi="Times New Roman" w:cs="Times New Roman"/>
                <w:sz w:val="24"/>
                <w:szCs w:val="24"/>
              </w:rPr>
              <w:t>Punktus aprēķina</w:t>
            </w:r>
            <w:r w:rsidR="00CB15BE" w:rsidRPr="00CB15BE">
              <w:rPr>
                <w:rFonts w:ascii="Times New Roman" w:eastAsia="ヒラギノ角ゴ Pro W3" w:hAnsi="Times New Roman" w:cs="Times New Roman"/>
                <w:sz w:val="24"/>
                <w:szCs w:val="24"/>
              </w:rPr>
              <w:t>, izmantojot</w:t>
            </w:r>
            <w:r w:rsidRPr="00CB15BE">
              <w:rPr>
                <w:rFonts w:ascii="Times New Roman" w:eastAsia="ヒラギノ角ゴ Pro W3" w:hAnsi="Times New Roman" w:cs="Times New Roman"/>
                <w:sz w:val="24"/>
                <w:szCs w:val="24"/>
              </w:rPr>
              <w:t xml:space="preserve"> </w:t>
            </w:r>
            <w:r w:rsidRPr="00CB15BE">
              <w:rPr>
                <w:rFonts w:ascii="Times New Roman" w:hAnsi="Times New Roman" w:cs="Times New Roman"/>
                <w:sz w:val="24"/>
                <w:szCs w:val="24"/>
              </w:rPr>
              <w:t>šādu formulu:</w:t>
            </w:r>
          </w:p>
          <w:p w14:paraId="0BE3C16B" w14:textId="10D0A4D6" w:rsidR="00A14C38" w:rsidRPr="00CB15BE" w:rsidRDefault="00A14C38" w:rsidP="00397715">
            <w:pPr>
              <w:keepNext/>
              <w:widowControl w:val="0"/>
              <w:ind w:firstLine="319"/>
              <w:rPr>
                <w:rFonts w:ascii="Times New Roman" w:hAnsi="Times New Roman" w:cs="Times New Roman"/>
                <w:sz w:val="16"/>
                <w:szCs w:val="16"/>
              </w:rPr>
            </w:pPr>
          </w:p>
          <w:p w14:paraId="1E9871BD" w14:textId="5A4BD64C" w:rsidR="000F0A7E" w:rsidRPr="00CB15BE" w:rsidRDefault="0025350E" w:rsidP="00397715">
            <w:pPr>
              <w:keepNext/>
              <w:widowControl w:val="0"/>
              <w:ind w:firstLine="36"/>
              <w:jc w:val="center"/>
              <w:rPr>
                <w:rFonts w:ascii="Times New Roman" w:hAnsi="Times New Roman" w:cs="Times New Roman"/>
                <w:sz w:val="24"/>
                <w:szCs w:val="24"/>
              </w:rPr>
            </w:pPr>
            <w:r w:rsidRPr="00F3402F">
              <w:rPr>
                <w:rFonts w:ascii="Times New Roman" w:hAnsi="Times New Roman" w:cs="Times New Roman"/>
                <w:sz w:val="24"/>
                <w:szCs w:val="24"/>
              </w:rPr>
              <w:t>P</w:t>
            </w:r>
            <w:r w:rsidR="00354D37">
              <w:rPr>
                <w:rFonts w:ascii="Times New Roman" w:hAnsi="Times New Roman" w:cs="Times New Roman"/>
                <w:sz w:val="24"/>
                <w:szCs w:val="24"/>
              </w:rPr>
              <w:t> </w:t>
            </w:r>
            <w:r w:rsidRPr="00F3402F">
              <w:rPr>
                <w:rFonts w:ascii="Times New Roman" w:hAnsi="Times New Roman" w:cs="Times New Roman"/>
                <w:sz w:val="24"/>
                <w:szCs w:val="24"/>
              </w:rPr>
              <w:t>=</w:t>
            </w:r>
            <w:r w:rsidR="00CB15BE">
              <w:rPr>
                <w:rFonts w:ascii="Times New Roman" w:hAnsi="Times New Roman" w:cs="Times New Roman"/>
                <w:sz w:val="24"/>
                <w:szCs w:val="24"/>
              </w:rPr>
              <w:t xml:space="preserve"> </w:t>
            </w:r>
            <w:r w:rsidR="0053254C" w:rsidRPr="00F3402F">
              <w:rPr>
                <w:rFonts w:ascii="Times New Roman" w:hAnsi="Times New Roman" w:cs="Times New Roman"/>
                <w:sz w:val="24"/>
                <w:szCs w:val="24"/>
              </w:rPr>
              <w:t xml:space="preserve">(C </w:t>
            </w:r>
            <w:r w:rsidR="0053254C" w:rsidRPr="00F3402F">
              <w:rPr>
                <w:rFonts w:ascii="Times New Roman" w:hAnsi="Times New Roman" w:cs="Times New Roman"/>
                <w:sz w:val="24"/>
                <w:szCs w:val="24"/>
                <w:vertAlign w:val="subscript"/>
              </w:rPr>
              <w:t xml:space="preserve">min </w:t>
            </w:r>
            <w:r w:rsidR="00735E26" w:rsidRPr="00F3402F">
              <w:rPr>
                <w:rFonts w:ascii="Times New Roman" w:hAnsi="Times New Roman" w:cs="Times New Roman"/>
                <w:sz w:val="24"/>
                <w:szCs w:val="24"/>
                <w:vertAlign w:val="subscript"/>
              </w:rPr>
              <w:t xml:space="preserve">300 </w:t>
            </w:r>
            <w:r w:rsidR="00F802D9" w:rsidRPr="00F3402F">
              <w:rPr>
                <w:rFonts w:ascii="Times New Roman" w:hAnsi="Times New Roman" w:cs="Times New Roman"/>
                <w:sz w:val="24"/>
                <w:szCs w:val="24"/>
                <w:vertAlign w:val="subscript"/>
              </w:rPr>
              <w:t>Mbit/s</w:t>
            </w:r>
            <w:r w:rsidR="0053254C" w:rsidRPr="00F3402F">
              <w:rPr>
                <w:rFonts w:ascii="Times New Roman" w:hAnsi="Times New Roman" w:cs="Times New Roman"/>
                <w:sz w:val="24"/>
                <w:szCs w:val="24"/>
                <w:vertAlign w:val="subscript"/>
              </w:rPr>
              <w:t>.</w:t>
            </w:r>
            <w:r w:rsidR="0053254C" w:rsidRPr="00F3402F">
              <w:rPr>
                <w:rFonts w:ascii="Times New Roman" w:hAnsi="Times New Roman" w:cs="Times New Roman"/>
                <w:sz w:val="24"/>
                <w:szCs w:val="24"/>
              </w:rPr>
              <w:t>/ C</w:t>
            </w:r>
            <w:r w:rsidR="00A12BB4" w:rsidRPr="00F3402F">
              <w:rPr>
                <w:rFonts w:ascii="Times New Roman" w:hAnsi="Times New Roman" w:cs="Times New Roman"/>
                <w:sz w:val="24"/>
                <w:szCs w:val="24"/>
                <w:vertAlign w:val="subscript"/>
              </w:rPr>
              <w:t xml:space="preserve">p </w:t>
            </w:r>
            <w:r w:rsidR="006347BA" w:rsidRPr="00F3402F">
              <w:rPr>
                <w:rFonts w:ascii="Times New Roman" w:hAnsi="Times New Roman" w:cs="Times New Roman"/>
                <w:sz w:val="24"/>
                <w:szCs w:val="24"/>
                <w:vertAlign w:val="subscript"/>
              </w:rPr>
              <w:t xml:space="preserve">300 </w:t>
            </w:r>
            <w:r w:rsidR="00F802D9" w:rsidRPr="00F3402F">
              <w:rPr>
                <w:rFonts w:ascii="Times New Roman" w:hAnsi="Times New Roman" w:cs="Times New Roman"/>
                <w:sz w:val="24"/>
                <w:szCs w:val="24"/>
                <w:vertAlign w:val="subscript"/>
              </w:rPr>
              <w:t>Mbit/s</w:t>
            </w:r>
            <w:r w:rsidR="00124A43" w:rsidRPr="00CB15BE">
              <w:rPr>
                <w:rFonts w:ascii="Times New Roman" w:hAnsi="Times New Roman" w:cs="Times New Roman"/>
                <w:sz w:val="24"/>
                <w:szCs w:val="24"/>
              </w:rPr>
              <w:t>)</w:t>
            </w:r>
            <w:r w:rsidR="00124A43" w:rsidRPr="00F3402F">
              <w:rPr>
                <w:rFonts w:ascii="Times New Roman" w:hAnsi="Times New Roman" w:cs="Times New Roman"/>
                <w:sz w:val="24"/>
                <w:szCs w:val="24"/>
                <w:vertAlign w:val="subscript"/>
              </w:rPr>
              <w:t xml:space="preserve"> </w:t>
            </w:r>
            <w:r w:rsidR="00B7037F" w:rsidRPr="00F3402F">
              <w:rPr>
                <w:rFonts w:ascii="Times New Roman" w:hAnsi="Times New Roman" w:cs="Times New Roman"/>
                <w:sz w:val="24"/>
                <w:szCs w:val="24"/>
              </w:rPr>
              <w:t>x</w:t>
            </w:r>
            <w:r w:rsidR="003946A2" w:rsidRPr="00F3402F">
              <w:rPr>
                <w:rFonts w:ascii="Times New Roman" w:hAnsi="Times New Roman" w:cs="Times New Roman"/>
                <w:sz w:val="24"/>
                <w:szCs w:val="24"/>
              </w:rPr>
              <w:t xml:space="preserve"> </w:t>
            </w:r>
            <w:r w:rsidR="000716CB" w:rsidRPr="00F3402F">
              <w:rPr>
                <w:rFonts w:ascii="Times New Roman" w:hAnsi="Times New Roman" w:cs="Times New Roman"/>
                <w:sz w:val="24"/>
                <w:szCs w:val="24"/>
              </w:rPr>
              <w:t>20</w:t>
            </w:r>
            <w:r w:rsidR="00CB15BE">
              <w:rPr>
                <w:rFonts w:ascii="Times New Roman" w:hAnsi="Times New Roman" w:cs="Times New Roman"/>
                <w:sz w:val="24"/>
                <w:szCs w:val="24"/>
              </w:rPr>
              <w:t xml:space="preserve">, </w:t>
            </w:r>
            <w:r w:rsidR="000F0A7E" w:rsidRPr="00CB15BE">
              <w:rPr>
                <w:rFonts w:ascii="Times New Roman" w:hAnsi="Times New Roman" w:cs="Times New Roman"/>
                <w:sz w:val="24"/>
                <w:szCs w:val="24"/>
              </w:rPr>
              <w:t>kur:</w:t>
            </w:r>
          </w:p>
          <w:p w14:paraId="595032C1" w14:textId="7D2FD2A5" w:rsidR="000F0A7E" w:rsidRPr="00F3402F" w:rsidRDefault="00354852" w:rsidP="00397715">
            <w:pPr>
              <w:keepNext/>
              <w:widowControl w:val="0"/>
              <w:ind w:firstLine="319"/>
              <w:rPr>
                <w:rFonts w:ascii="Times New Roman" w:hAnsi="Times New Roman" w:cs="Times New Roman"/>
                <w:sz w:val="24"/>
                <w:szCs w:val="24"/>
              </w:rPr>
            </w:pPr>
            <w:r w:rsidRPr="00F3402F">
              <w:rPr>
                <w:rFonts w:ascii="Times New Roman" w:hAnsi="Times New Roman" w:cs="Times New Roman"/>
                <w:sz w:val="24"/>
                <w:szCs w:val="24"/>
              </w:rPr>
              <w:t>P</w:t>
            </w:r>
            <w:r w:rsidR="000F0A7E" w:rsidRPr="00F3402F">
              <w:rPr>
                <w:rFonts w:ascii="Times New Roman" w:hAnsi="Times New Roman" w:cs="Times New Roman"/>
                <w:sz w:val="24"/>
                <w:szCs w:val="24"/>
              </w:rPr>
              <w:t xml:space="preserve"> </w:t>
            </w:r>
            <w:r w:rsidR="00CB15BE">
              <w:rPr>
                <w:rFonts w:ascii="Times New Roman" w:hAnsi="Times New Roman" w:cs="Times New Roman"/>
                <w:sz w:val="24"/>
                <w:szCs w:val="24"/>
              </w:rPr>
              <w:t>–</w:t>
            </w:r>
            <w:r w:rsidR="000F0A7E" w:rsidRPr="00F3402F">
              <w:rPr>
                <w:rFonts w:ascii="Times New Roman" w:hAnsi="Times New Roman" w:cs="Times New Roman"/>
                <w:sz w:val="24"/>
                <w:szCs w:val="24"/>
              </w:rPr>
              <w:t xml:space="preserve"> </w:t>
            </w:r>
            <w:r w:rsidRPr="00F3402F">
              <w:rPr>
                <w:rFonts w:ascii="Times New Roman" w:hAnsi="Times New Roman" w:cs="Times New Roman"/>
                <w:sz w:val="24"/>
                <w:szCs w:val="24"/>
              </w:rPr>
              <w:t>punkti šajā kritērijā</w:t>
            </w:r>
            <w:r w:rsidR="00E46109" w:rsidRPr="00F3402F">
              <w:rPr>
                <w:rFonts w:ascii="Times New Roman" w:hAnsi="Times New Roman" w:cs="Times New Roman"/>
                <w:sz w:val="24"/>
                <w:szCs w:val="24"/>
              </w:rPr>
              <w:t>;</w:t>
            </w:r>
          </w:p>
          <w:p w14:paraId="74B800CF" w14:textId="332E6F61" w:rsidR="000F0A7E" w:rsidRPr="00F3402F" w:rsidRDefault="5835A879" w:rsidP="00397715">
            <w:pPr>
              <w:keepNext/>
              <w:widowControl w:val="0"/>
              <w:ind w:firstLine="319"/>
              <w:jc w:val="both"/>
              <w:rPr>
                <w:rFonts w:ascii="Times New Roman" w:hAnsi="Times New Roman" w:cs="Times New Roman"/>
                <w:sz w:val="24"/>
                <w:szCs w:val="24"/>
              </w:rPr>
            </w:pPr>
            <w:r w:rsidRPr="00F3402F">
              <w:rPr>
                <w:rFonts w:ascii="Times New Roman" w:hAnsi="Times New Roman" w:cs="Times New Roman"/>
                <w:sz w:val="24"/>
                <w:szCs w:val="24"/>
              </w:rPr>
              <w:t>C</w:t>
            </w:r>
            <w:r w:rsidRPr="00F3402F">
              <w:rPr>
                <w:rFonts w:ascii="Times New Roman" w:hAnsi="Times New Roman" w:cs="Times New Roman"/>
                <w:sz w:val="24"/>
                <w:szCs w:val="24"/>
                <w:vertAlign w:val="subscript"/>
              </w:rPr>
              <w:t>min 300  Mbit/s</w:t>
            </w:r>
            <w:r w:rsidRPr="00F3402F">
              <w:rPr>
                <w:rFonts w:ascii="Times New Roman" w:hAnsi="Times New Roman" w:cs="Times New Roman"/>
                <w:sz w:val="24"/>
                <w:szCs w:val="24"/>
              </w:rPr>
              <w:t xml:space="preserve"> </w:t>
            </w:r>
            <w:r w:rsidR="00CB15BE">
              <w:rPr>
                <w:rFonts w:ascii="Times New Roman" w:hAnsi="Times New Roman" w:cs="Times New Roman"/>
                <w:sz w:val="24"/>
                <w:szCs w:val="24"/>
              </w:rPr>
              <w:t>–</w:t>
            </w:r>
            <w:r w:rsidRPr="00F3402F">
              <w:rPr>
                <w:rFonts w:ascii="Times New Roman" w:hAnsi="Times New Roman" w:cs="Times New Roman"/>
                <w:sz w:val="24"/>
                <w:szCs w:val="24"/>
              </w:rPr>
              <w:t xml:space="preserve"> </w:t>
            </w:r>
            <w:r w:rsidR="00CB15BE" w:rsidRPr="00F3402F">
              <w:rPr>
                <w:rFonts w:ascii="Times New Roman" w:hAnsi="Times New Roman" w:cs="Times New Roman"/>
                <w:sz w:val="24"/>
                <w:szCs w:val="24"/>
              </w:rPr>
              <w:t xml:space="preserve">no visiem piedāvājumiem </w:t>
            </w:r>
            <w:r w:rsidRPr="00F3402F">
              <w:rPr>
                <w:rFonts w:ascii="Times New Roman" w:hAnsi="Times New Roman" w:cs="Times New Roman"/>
                <w:sz w:val="24"/>
                <w:szCs w:val="24"/>
              </w:rPr>
              <w:t xml:space="preserve">zemākā piedāvātā ikmēneša abonēšanas cena galalietotājiem par interneta lejupielādes ātrumu vismaz 300 Mbit/s </w:t>
            </w:r>
            <w:r w:rsidR="00181637" w:rsidRPr="00F3402F">
              <w:rPr>
                <w:rFonts w:ascii="Times New Roman" w:hAnsi="Times New Roman" w:cs="Times New Roman"/>
                <w:sz w:val="24"/>
                <w:szCs w:val="24"/>
              </w:rPr>
              <w:t>tr</w:t>
            </w:r>
            <w:r w:rsidR="00CB15BE">
              <w:rPr>
                <w:rFonts w:ascii="Times New Roman" w:hAnsi="Times New Roman" w:cs="Times New Roman"/>
                <w:sz w:val="24"/>
                <w:szCs w:val="24"/>
              </w:rPr>
              <w:t>iju</w:t>
            </w:r>
            <w:r w:rsidR="00181637" w:rsidRPr="00F3402F">
              <w:rPr>
                <w:rFonts w:ascii="Times New Roman" w:hAnsi="Times New Roman" w:cs="Times New Roman"/>
                <w:sz w:val="24"/>
                <w:szCs w:val="24"/>
              </w:rPr>
              <w:t xml:space="preserve"> </w:t>
            </w:r>
            <w:r w:rsidRPr="00F3402F">
              <w:rPr>
                <w:rFonts w:ascii="Times New Roman" w:hAnsi="Times New Roman" w:cs="Times New Roman"/>
                <w:sz w:val="24"/>
                <w:szCs w:val="24"/>
              </w:rPr>
              <w:t>gadu laikā no projekta pabeigšanas, tas ir, no visiem projektu iesniegumiem investīcijām konkrētajā plānošanas reģionā;</w:t>
            </w:r>
          </w:p>
          <w:p w14:paraId="34233953" w14:textId="42769D26" w:rsidR="000F0A7E" w:rsidRPr="00F3402F" w:rsidRDefault="000F0A7E" w:rsidP="00397715">
            <w:pPr>
              <w:ind w:firstLine="319"/>
              <w:jc w:val="both"/>
              <w:rPr>
                <w:rFonts w:ascii="Times New Roman" w:hAnsi="Times New Roman" w:cs="Times New Roman"/>
                <w:sz w:val="24"/>
                <w:szCs w:val="24"/>
              </w:rPr>
            </w:pPr>
            <w:r w:rsidRPr="00F3402F">
              <w:rPr>
                <w:rFonts w:ascii="Times New Roman" w:hAnsi="Times New Roman" w:cs="Times New Roman"/>
                <w:sz w:val="24"/>
                <w:szCs w:val="24"/>
              </w:rPr>
              <w:t>C</w:t>
            </w:r>
            <w:r w:rsidRPr="00F3402F">
              <w:rPr>
                <w:rFonts w:ascii="Times New Roman" w:hAnsi="Times New Roman" w:cs="Times New Roman"/>
                <w:sz w:val="24"/>
                <w:szCs w:val="24"/>
                <w:vertAlign w:val="subscript"/>
              </w:rPr>
              <w:t>P</w:t>
            </w:r>
            <w:r w:rsidR="0078298F" w:rsidRPr="00F3402F">
              <w:rPr>
                <w:rFonts w:ascii="Times New Roman" w:hAnsi="Times New Roman" w:cs="Times New Roman"/>
                <w:sz w:val="24"/>
                <w:szCs w:val="24"/>
                <w:vertAlign w:val="subscript"/>
              </w:rPr>
              <w:t xml:space="preserve"> </w:t>
            </w:r>
            <w:r w:rsidR="00AF4C4D" w:rsidRPr="00F3402F">
              <w:rPr>
                <w:rFonts w:ascii="Times New Roman" w:hAnsi="Times New Roman" w:cs="Times New Roman"/>
                <w:sz w:val="24"/>
                <w:szCs w:val="24"/>
                <w:vertAlign w:val="subscript"/>
              </w:rPr>
              <w:t xml:space="preserve">300 </w:t>
            </w:r>
            <w:r w:rsidR="0078298F" w:rsidRPr="00F3402F">
              <w:rPr>
                <w:rFonts w:ascii="Times New Roman" w:hAnsi="Times New Roman" w:cs="Times New Roman"/>
                <w:sz w:val="24"/>
                <w:szCs w:val="24"/>
                <w:vertAlign w:val="subscript"/>
              </w:rPr>
              <w:t>Mbit/s</w:t>
            </w:r>
            <w:r w:rsidRPr="00F3402F">
              <w:rPr>
                <w:rFonts w:ascii="Times New Roman" w:hAnsi="Times New Roman" w:cs="Times New Roman"/>
                <w:sz w:val="24"/>
                <w:szCs w:val="24"/>
              </w:rPr>
              <w:t xml:space="preserve"> </w:t>
            </w:r>
            <w:r w:rsidR="00CB15BE">
              <w:rPr>
                <w:rFonts w:ascii="Times New Roman" w:hAnsi="Times New Roman" w:cs="Times New Roman"/>
                <w:sz w:val="24"/>
                <w:szCs w:val="24"/>
              </w:rPr>
              <w:t>–</w:t>
            </w:r>
            <w:r w:rsidRPr="00F3402F">
              <w:rPr>
                <w:rFonts w:ascii="Times New Roman" w:hAnsi="Times New Roman" w:cs="Times New Roman"/>
                <w:sz w:val="24"/>
                <w:szCs w:val="24"/>
              </w:rPr>
              <w:t xml:space="preserve"> </w:t>
            </w:r>
            <w:r w:rsidR="00D85724" w:rsidRPr="00F3402F">
              <w:rPr>
                <w:rFonts w:ascii="Times New Roman" w:hAnsi="Times New Roman" w:cs="Times New Roman"/>
                <w:sz w:val="24"/>
                <w:szCs w:val="24"/>
              </w:rPr>
              <w:t>p</w:t>
            </w:r>
            <w:r w:rsidR="00E925BB" w:rsidRPr="00F3402F">
              <w:rPr>
                <w:rFonts w:ascii="Times New Roman" w:hAnsi="Times New Roman" w:cs="Times New Roman"/>
                <w:sz w:val="24"/>
                <w:szCs w:val="24"/>
              </w:rPr>
              <w:t xml:space="preserve">rojektā </w:t>
            </w:r>
            <w:r w:rsidRPr="00F3402F">
              <w:rPr>
                <w:rFonts w:ascii="Times New Roman" w:hAnsi="Times New Roman" w:cs="Times New Roman"/>
                <w:sz w:val="24"/>
                <w:szCs w:val="24"/>
              </w:rPr>
              <w:t xml:space="preserve">piedāvātā </w:t>
            </w:r>
            <w:r w:rsidR="00E925BB" w:rsidRPr="00F3402F">
              <w:rPr>
                <w:rFonts w:ascii="Times New Roman" w:hAnsi="Times New Roman" w:cs="Times New Roman"/>
                <w:sz w:val="24"/>
                <w:szCs w:val="24"/>
              </w:rPr>
              <w:t>ikmē</w:t>
            </w:r>
            <w:r w:rsidR="00FF30D1" w:rsidRPr="00F3402F">
              <w:rPr>
                <w:rFonts w:ascii="Times New Roman" w:hAnsi="Times New Roman" w:cs="Times New Roman"/>
                <w:sz w:val="24"/>
                <w:szCs w:val="24"/>
              </w:rPr>
              <w:t xml:space="preserve">neša </w:t>
            </w:r>
            <w:r w:rsidR="00D85724" w:rsidRPr="00F3402F">
              <w:rPr>
                <w:rFonts w:ascii="Times New Roman" w:hAnsi="Times New Roman" w:cs="Times New Roman"/>
                <w:sz w:val="24"/>
                <w:szCs w:val="24"/>
              </w:rPr>
              <w:t>abonēšanas</w:t>
            </w:r>
            <w:r w:rsidR="00FF30D1" w:rsidRPr="00F3402F">
              <w:rPr>
                <w:rFonts w:ascii="Times New Roman" w:hAnsi="Times New Roman" w:cs="Times New Roman"/>
                <w:sz w:val="24"/>
                <w:szCs w:val="24"/>
              </w:rPr>
              <w:t xml:space="preserve"> cena galalietotājiem </w:t>
            </w:r>
            <w:r w:rsidR="003946A2" w:rsidRPr="00F3402F">
              <w:rPr>
                <w:rFonts w:ascii="Times New Roman" w:hAnsi="Times New Roman" w:cs="Times New Roman"/>
                <w:sz w:val="24"/>
                <w:szCs w:val="24"/>
              </w:rPr>
              <w:t xml:space="preserve">par interneta lejupielādes ātrumu vismaz </w:t>
            </w:r>
            <w:r w:rsidR="00AF4C4D" w:rsidRPr="00F3402F">
              <w:rPr>
                <w:rFonts w:ascii="Times New Roman" w:hAnsi="Times New Roman" w:cs="Times New Roman"/>
                <w:sz w:val="24"/>
                <w:szCs w:val="24"/>
              </w:rPr>
              <w:t xml:space="preserve">300 </w:t>
            </w:r>
            <w:r w:rsidR="003946A2" w:rsidRPr="00F3402F">
              <w:rPr>
                <w:rFonts w:ascii="Times New Roman" w:hAnsi="Times New Roman" w:cs="Times New Roman"/>
                <w:sz w:val="24"/>
                <w:szCs w:val="24"/>
              </w:rPr>
              <w:t xml:space="preserve">Mbit/s </w:t>
            </w:r>
            <w:r w:rsidR="009B549E" w:rsidRPr="00F3402F">
              <w:rPr>
                <w:rFonts w:ascii="Times New Roman" w:hAnsi="Times New Roman" w:cs="Times New Roman"/>
                <w:sz w:val="24"/>
                <w:szCs w:val="24"/>
              </w:rPr>
              <w:t>tr</w:t>
            </w:r>
            <w:r w:rsidR="00CB15BE">
              <w:rPr>
                <w:rFonts w:ascii="Times New Roman" w:hAnsi="Times New Roman" w:cs="Times New Roman"/>
                <w:sz w:val="24"/>
                <w:szCs w:val="24"/>
              </w:rPr>
              <w:t>iju</w:t>
            </w:r>
            <w:r w:rsidR="009B549E" w:rsidRPr="00F3402F">
              <w:rPr>
                <w:rFonts w:ascii="Times New Roman" w:hAnsi="Times New Roman" w:cs="Times New Roman"/>
                <w:sz w:val="24"/>
                <w:szCs w:val="24"/>
              </w:rPr>
              <w:t xml:space="preserve"> </w:t>
            </w:r>
            <w:r w:rsidR="00FF30D1" w:rsidRPr="00F3402F">
              <w:rPr>
                <w:rFonts w:ascii="Times New Roman" w:hAnsi="Times New Roman" w:cs="Times New Roman"/>
                <w:sz w:val="24"/>
                <w:szCs w:val="24"/>
              </w:rPr>
              <w:t>gadu laikā no projekta pabeigšanas</w:t>
            </w:r>
            <w:r w:rsidR="00E925BB" w:rsidRPr="00F3402F">
              <w:rPr>
                <w:rFonts w:ascii="Times New Roman" w:hAnsi="Times New Roman" w:cs="Times New Roman"/>
                <w:sz w:val="24"/>
                <w:szCs w:val="24"/>
              </w:rPr>
              <w:t>.</w:t>
            </w:r>
          </w:p>
          <w:p w14:paraId="7ABA1808" w14:textId="3862EC7E" w:rsidR="0006614E" w:rsidRPr="00F3402F" w:rsidRDefault="002E7F9C" w:rsidP="00397715">
            <w:pPr>
              <w:ind w:firstLine="319"/>
              <w:jc w:val="both"/>
              <w:rPr>
                <w:rFonts w:ascii="Times New Roman" w:eastAsia="ヒラギノ角ゴ Pro W3" w:hAnsi="Times New Roman" w:cs="Times New Roman"/>
                <w:sz w:val="24"/>
                <w:szCs w:val="24"/>
              </w:rPr>
            </w:pPr>
            <w:r w:rsidRPr="00F3402F">
              <w:rPr>
                <w:rFonts w:ascii="Times New Roman" w:eastAsia="ヒラギノ角ゴ Pro W3" w:hAnsi="Times New Roman" w:cs="Times New Roman"/>
                <w:sz w:val="24"/>
                <w:szCs w:val="24"/>
              </w:rPr>
              <w:t>Pēc katras dalīšanas un p</w:t>
            </w:r>
            <w:r w:rsidR="0083449C" w:rsidRPr="00F3402F">
              <w:rPr>
                <w:rFonts w:ascii="Times New Roman" w:eastAsia="ヒラギノ角ゴ Pro W3" w:hAnsi="Times New Roman" w:cs="Times New Roman"/>
                <w:sz w:val="24"/>
                <w:szCs w:val="24"/>
              </w:rPr>
              <w:t xml:space="preserve">irms </w:t>
            </w:r>
            <w:r w:rsidR="009521B2" w:rsidRPr="00F3402F">
              <w:rPr>
                <w:rFonts w:ascii="Times New Roman" w:eastAsia="ヒラギノ角ゴ Pro W3" w:hAnsi="Times New Roman" w:cs="Times New Roman"/>
                <w:sz w:val="24"/>
                <w:szCs w:val="24"/>
              </w:rPr>
              <w:t xml:space="preserve">reizināšanas </w:t>
            </w:r>
            <w:r w:rsidR="00D86E26" w:rsidRPr="00F3402F">
              <w:rPr>
                <w:rFonts w:ascii="Times New Roman" w:eastAsia="ヒラギノ角ゴ Pro W3" w:hAnsi="Times New Roman" w:cs="Times New Roman"/>
                <w:sz w:val="24"/>
                <w:szCs w:val="24"/>
              </w:rPr>
              <w:t>rezultātu</w:t>
            </w:r>
            <w:r w:rsidR="009521B2" w:rsidRPr="00F3402F">
              <w:rPr>
                <w:rFonts w:ascii="Times New Roman" w:eastAsia="ヒラギノ角ゴ Pro W3" w:hAnsi="Times New Roman" w:cs="Times New Roman"/>
                <w:sz w:val="24"/>
                <w:szCs w:val="24"/>
              </w:rPr>
              <w:t xml:space="preserve"> noapaļo </w:t>
            </w:r>
            <w:r w:rsidR="001C2AE1" w:rsidRPr="00F3402F">
              <w:rPr>
                <w:rFonts w:ascii="Times New Roman" w:eastAsia="ヒラギノ角ゴ Pro W3" w:hAnsi="Times New Roman" w:cs="Times New Roman"/>
                <w:sz w:val="24"/>
                <w:szCs w:val="24"/>
              </w:rPr>
              <w:t xml:space="preserve">ar </w:t>
            </w:r>
            <w:r w:rsidR="009521B2" w:rsidRPr="00F3402F">
              <w:rPr>
                <w:rFonts w:ascii="Times New Roman" w:eastAsia="ヒラギノ角ゴ Pro W3" w:hAnsi="Times New Roman" w:cs="Times New Roman"/>
                <w:sz w:val="24"/>
                <w:szCs w:val="24"/>
              </w:rPr>
              <w:t>vienu zīmi aiz komata</w:t>
            </w:r>
            <w:r w:rsidR="000D3726" w:rsidRPr="00F3402F">
              <w:rPr>
                <w:rFonts w:ascii="Times New Roman" w:eastAsia="ヒラギノ角ゴ Pro W3" w:hAnsi="Times New Roman" w:cs="Times New Roman"/>
                <w:sz w:val="24"/>
                <w:szCs w:val="24"/>
              </w:rPr>
              <w:t xml:space="preserve"> (uz augšu apaļo, sākot no pieci; uz leju </w:t>
            </w:r>
            <w:r w:rsidR="00CB15BE">
              <w:rPr>
                <w:rFonts w:ascii="Times New Roman" w:eastAsia="ヒラギノ角ゴ Pro W3" w:hAnsi="Times New Roman" w:cs="Times New Roman"/>
                <w:sz w:val="24"/>
                <w:szCs w:val="24"/>
              </w:rPr>
              <w:t>– no</w:t>
            </w:r>
            <w:r w:rsidR="000D3726" w:rsidRPr="00F3402F">
              <w:rPr>
                <w:rFonts w:ascii="Times New Roman" w:eastAsia="ヒラギノ角ゴ Pro W3" w:hAnsi="Times New Roman" w:cs="Times New Roman"/>
                <w:sz w:val="24"/>
                <w:szCs w:val="24"/>
              </w:rPr>
              <w:t xml:space="preserve"> 4,9)</w:t>
            </w:r>
            <w:r w:rsidR="008D4B36" w:rsidRPr="00F3402F">
              <w:rPr>
                <w:rStyle w:val="FootnoteReference"/>
                <w:rFonts w:ascii="Times New Roman" w:eastAsia="ヒラギノ角ゴ Pro W3" w:hAnsi="Times New Roman" w:cs="Times New Roman"/>
                <w:sz w:val="24"/>
                <w:szCs w:val="24"/>
              </w:rPr>
              <w:footnoteReference w:id="8"/>
            </w:r>
            <w:r w:rsidR="00D86E26" w:rsidRPr="00F3402F">
              <w:rPr>
                <w:rFonts w:ascii="Times New Roman" w:eastAsia="ヒラギノ角ゴ Pro W3" w:hAnsi="Times New Roman" w:cs="Times New Roman"/>
                <w:sz w:val="24"/>
                <w:szCs w:val="24"/>
              </w:rPr>
              <w:t xml:space="preserve"> </w:t>
            </w:r>
          </w:p>
        </w:tc>
      </w:tr>
      <w:tr w:rsidR="001A47DE" w:rsidRPr="00F3402F" w14:paraId="57CD31BB" w14:textId="77777777" w:rsidTr="00D81CDF">
        <w:trPr>
          <w:trHeight w:val="268"/>
        </w:trPr>
        <w:tc>
          <w:tcPr>
            <w:tcW w:w="706" w:type="dxa"/>
          </w:tcPr>
          <w:p w14:paraId="3F14C88C" w14:textId="498CF754" w:rsidR="00CC30C4" w:rsidRPr="00F3402F" w:rsidRDefault="00CC30C4" w:rsidP="00CF547B">
            <w:pPr>
              <w:jc w:val="both"/>
              <w:rPr>
                <w:rFonts w:ascii="Times New Roman" w:eastAsia="ヒラギノ角ゴ Pro W3" w:hAnsi="Times New Roman" w:cs="Times New Roman"/>
                <w:sz w:val="24"/>
                <w:szCs w:val="24"/>
              </w:rPr>
            </w:pPr>
            <w:r w:rsidRPr="00F3402F">
              <w:rPr>
                <w:rFonts w:ascii="Times New Roman" w:eastAsia="ヒラギノ角ゴ Pro W3" w:hAnsi="Times New Roman" w:cs="Times New Roman"/>
                <w:sz w:val="24"/>
                <w:szCs w:val="24"/>
              </w:rPr>
              <w:t>3.3.</w:t>
            </w:r>
          </w:p>
        </w:tc>
        <w:tc>
          <w:tcPr>
            <w:tcW w:w="3972" w:type="dxa"/>
          </w:tcPr>
          <w:p w14:paraId="1B5E797B" w14:textId="5840F97D" w:rsidR="00CC30C4" w:rsidRPr="00F3402F" w:rsidRDefault="00CC30C4" w:rsidP="00CF547B">
            <w:pPr>
              <w:jc w:val="both"/>
              <w:rPr>
                <w:rFonts w:ascii="Times New Roman" w:eastAsia="ヒラギノ角ゴ Pro W3" w:hAnsi="Times New Roman" w:cs="Times New Roman"/>
                <w:color w:val="000000"/>
                <w:sz w:val="24"/>
                <w:szCs w:val="24"/>
              </w:rPr>
            </w:pPr>
            <w:r w:rsidRPr="00F3402F">
              <w:rPr>
                <w:rFonts w:ascii="Times New Roman" w:eastAsia="ヒラギノ角ゴ Pro W3" w:hAnsi="Times New Roman" w:cs="Times New Roman"/>
                <w:color w:val="000000" w:themeColor="text1"/>
                <w:sz w:val="24"/>
                <w:szCs w:val="24"/>
              </w:rPr>
              <w:t>Piedāvātā risinājuma ietekme uz konkurenci, ietverot vairum</w:t>
            </w:r>
            <w:r w:rsidR="00CB15BE">
              <w:rPr>
                <w:rFonts w:ascii="Times New Roman" w:eastAsia="ヒラギノ角ゴ Pro W3" w:hAnsi="Times New Roman" w:cs="Times New Roman"/>
                <w:color w:val="000000" w:themeColor="text1"/>
                <w:sz w:val="24"/>
                <w:szCs w:val="24"/>
              </w:rPr>
              <w:softHyphen/>
            </w:r>
            <w:r w:rsidRPr="00F3402F">
              <w:rPr>
                <w:rFonts w:ascii="Times New Roman" w:eastAsia="ヒラギノ角ゴ Pro W3" w:hAnsi="Times New Roman" w:cs="Times New Roman"/>
                <w:color w:val="000000" w:themeColor="text1"/>
                <w:sz w:val="24"/>
                <w:szCs w:val="24"/>
              </w:rPr>
              <w:t>tirdzniecības līmeņa piekļuves nosacījumus un piekļuves cenas noteikšanu</w:t>
            </w:r>
          </w:p>
        </w:tc>
        <w:tc>
          <w:tcPr>
            <w:tcW w:w="1276" w:type="dxa"/>
          </w:tcPr>
          <w:p w14:paraId="12671643" w14:textId="34441B7C" w:rsidR="00CC30C4" w:rsidRPr="00F3402F" w:rsidRDefault="00CC30C4" w:rsidP="00CF547B">
            <w:pPr>
              <w:jc w:val="center"/>
              <w:rPr>
                <w:rFonts w:ascii="Times New Roman" w:eastAsia="ヒラギノ角ゴ Pro W3" w:hAnsi="Times New Roman" w:cs="Times New Roman"/>
                <w:sz w:val="24"/>
                <w:szCs w:val="24"/>
                <w:lang w:eastAsia="lv-LV"/>
              </w:rPr>
            </w:pPr>
          </w:p>
        </w:tc>
        <w:tc>
          <w:tcPr>
            <w:tcW w:w="7938" w:type="dxa"/>
          </w:tcPr>
          <w:p w14:paraId="17CDD31F" w14:textId="77777777" w:rsidR="00CC30C4" w:rsidRPr="00F3402F" w:rsidRDefault="00CC30C4" w:rsidP="00397715">
            <w:pPr>
              <w:ind w:firstLine="319"/>
              <w:jc w:val="both"/>
              <w:rPr>
                <w:rFonts w:ascii="Times New Roman" w:eastAsia="ヒラギノ角ゴ Pro W3" w:hAnsi="Times New Roman" w:cs="Times New Roman"/>
                <w:b/>
                <w:bCs/>
                <w:sz w:val="24"/>
                <w:szCs w:val="24"/>
              </w:rPr>
            </w:pPr>
          </w:p>
        </w:tc>
      </w:tr>
      <w:tr w:rsidR="001A47DE" w:rsidRPr="00F3402F" w14:paraId="5E3A5344" w14:textId="77777777" w:rsidTr="00D81CDF">
        <w:trPr>
          <w:trHeight w:val="268"/>
        </w:trPr>
        <w:tc>
          <w:tcPr>
            <w:tcW w:w="706" w:type="dxa"/>
          </w:tcPr>
          <w:p w14:paraId="048342B6" w14:textId="66758EBB" w:rsidR="00EC6E87" w:rsidRPr="00F3402F" w:rsidRDefault="000C588A" w:rsidP="00CB15BE">
            <w:pPr>
              <w:ind w:right="-107"/>
              <w:jc w:val="both"/>
              <w:rPr>
                <w:rFonts w:ascii="Times New Roman" w:eastAsia="ヒラギノ角ゴ Pro W3" w:hAnsi="Times New Roman" w:cs="Times New Roman"/>
                <w:sz w:val="24"/>
                <w:szCs w:val="24"/>
              </w:rPr>
            </w:pPr>
            <w:r w:rsidRPr="00F3402F">
              <w:rPr>
                <w:rFonts w:ascii="Times New Roman" w:eastAsia="ヒラギノ角ゴ Pro W3" w:hAnsi="Times New Roman" w:cs="Times New Roman"/>
                <w:sz w:val="24"/>
                <w:szCs w:val="24"/>
              </w:rPr>
              <w:t>3.3.</w:t>
            </w:r>
            <w:r w:rsidR="00A92A76" w:rsidRPr="00F3402F">
              <w:rPr>
                <w:rFonts w:ascii="Times New Roman" w:eastAsia="ヒラギノ角ゴ Pro W3" w:hAnsi="Times New Roman" w:cs="Times New Roman"/>
                <w:sz w:val="24"/>
                <w:szCs w:val="24"/>
              </w:rPr>
              <w:t>1</w:t>
            </w:r>
            <w:r w:rsidRPr="00F3402F">
              <w:rPr>
                <w:rFonts w:ascii="Times New Roman" w:eastAsia="ヒラギノ角ゴ Pro W3" w:hAnsi="Times New Roman" w:cs="Times New Roman"/>
                <w:sz w:val="24"/>
                <w:szCs w:val="24"/>
              </w:rPr>
              <w:t>.</w:t>
            </w:r>
          </w:p>
        </w:tc>
        <w:tc>
          <w:tcPr>
            <w:tcW w:w="3972" w:type="dxa"/>
          </w:tcPr>
          <w:p w14:paraId="3AA2FBFC" w14:textId="446ADD3D" w:rsidR="00EC6E87" w:rsidRPr="00F3402F" w:rsidRDefault="000C588A" w:rsidP="00CF547B">
            <w:pPr>
              <w:jc w:val="both"/>
              <w:rPr>
                <w:rFonts w:ascii="Times New Roman" w:eastAsia="ヒラギノ角ゴ Pro W3" w:hAnsi="Times New Roman" w:cs="Times New Roman"/>
                <w:color w:val="000000" w:themeColor="text1"/>
                <w:sz w:val="24"/>
                <w:szCs w:val="24"/>
              </w:rPr>
            </w:pPr>
            <w:r w:rsidRPr="00F3402F">
              <w:rPr>
                <w:rFonts w:ascii="Times New Roman" w:eastAsia="ヒラギノ角ゴ Pro W3" w:hAnsi="Times New Roman" w:cs="Times New Roman"/>
                <w:color w:val="000000" w:themeColor="text1"/>
                <w:sz w:val="24"/>
                <w:szCs w:val="24"/>
              </w:rPr>
              <w:t>Vairumtirdzniecības</w:t>
            </w:r>
            <w:r w:rsidR="004655FA" w:rsidRPr="00F3402F">
              <w:rPr>
                <w:rFonts w:ascii="Times New Roman" w:eastAsia="ヒラギノ角ゴ Pro W3" w:hAnsi="Times New Roman" w:cs="Times New Roman"/>
                <w:color w:val="000000" w:themeColor="text1"/>
                <w:sz w:val="24"/>
                <w:szCs w:val="24"/>
              </w:rPr>
              <w:t xml:space="preserve"> līmeņa</w:t>
            </w:r>
            <w:r w:rsidRPr="00F3402F">
              <w:rPr>
                <w:rFonts w:ascii="Times New Roman" w:eastAsia="ヒラギノ角ゴ Pro W3" w:hAnsi="Times New Roman" w:cs="Times New Roman"/>
                <w:color w:val="000000" w:themeColor="text1"/>
                <w:sz w:val="24"/>
                <w:szCs w:val="24"/>
              </w:rPr>
              <w:t xml:space="preserve"> </w:t>
            </w:r>
            <w:r w:rsidR="00585F65" w:rsidRPr="00F3402F">
              <w:rPr>
                <w:rFonts w:ascii="Times New Roman" w:eastAsia="ヒラギノ角ゴ Pro W3" w:hAnsi="Times New Roman" w:cs="Times New Roman"/>
                <w:color w:val="000000" w:themeColor="text1"/>
                <w:sz w:val="24"/>
                <w:szCs w:val="24"/>
              </w:rPr>
              <w:t xml:space="preserve">piekļuves </w:t>
            </w:r>
            <w:r w:rsidR="00331644" w:rsidRPr="00F3402F">
              <w:rPr>
                <w:rFonts w:ascii="Times New Roman" w:eastAsia="ヒラギノ角ゴ Pro W3" w:hAnsi="Times New Roman" w:cs="Times New Roman"/>
                <w:color w:val="000000" w:themeColor="text1"/>
                <w:sz w:val="24"/>
                <w:szCs w:val="24"/>
              </w:rPr>
              <w:t>piedāvājums</w:t>
            </w:r>
          </w:p>
        </w:tc>
        <w:tc>
          <w:tcPr>
            <w:tcW w:w="1276" w:type="dxa"/>
          </w:tcPr>
          <w:p w14:paraId="19A9D169" w14:textId="46F18AFA" w:rsidR="00EC6E87" w:rsidRPr="00F3402F" w:rsidRDefault="00A92A76" w:rsidP="00CF547B">
            <w:pPr>
              <w:jc w:val="center"/>
              <w:rPr>
                <w:rFonts w:ascii="Times New Roman" w:eastAsia="ヒラギノ角ゴ Pro W3" w:hAnsi="Times New Roman" w:cs="Times New Roman"/>
                <w:sz w:val="24"/>
                <w:szCs w:val="24"/>
                <w:lang w:eastAsia="lv-LV"/>
              </w:rPr>
            </w:pPr>
            <w:r w:rsidRPr="00F3402F">
              <w:rPr>
                <w:rFonts w:ascii="Times New Roman" w:eastAsia="ヒラギノ角ゴ Pro W3" w:hAnsi="Times New Roman" w:cs="Times New Roman"/>
                <w:sz w:val="24"/>
                <w:szCs w:val="24"/>
                <w:lang w:eastAsia="lv-LV"/>
              </w:rPr>
              <w:t>5</w:t>
            </w:r>
          </w:p>
        </w:tc>
        <w:tc>
          <w:tcPr>
            <w:tcW w:w="7938" w:type="dxa"/>
          </w:tcPr>
          <w:p w14:paraId="6509C137" w14:textId="19A2AF85" w:rsidR="00310CD9" w:rsidRPr="00F3402F" w:rsidRDefault="00310CD9" w:rsidP="00397715">
            <w:pPr>
              <w:pStyle w:val="paragraph"/>
              <w:spacing w:before="0" w:beforeAutospacing="0" w:after="0" w:afterAutospacing="0"/>
              <w:ind w:firstLine="319"/>
              <w:jc w:val="both"/>
              <w:textAlignment w:val="baseline"/>
              <w:rPr>
                <w:rStyle w:val="normaltextrun"/>
                <w:color w:val="000000"/>
              </w:rPr>
            </w:pPr>
            <w:r w:rsidRPr="00F3402F">
              <w:rPr>
                <w:rStyle w:val="normaltextrun"/>
                <w:color w:val="000000"/>
              </w:rPr>
              <w:t>Projekta iesniegumā ir aprakstīts vairumtirdznie</w:t>
            </w:r>
            <w:r w:rsidR="00F54D65" w:rsidRPr="00F3402F">
              <w:rPr>
                <w:rStyle w:val="normaltextrun"/>
                <w:color w:val="000000"/>
              </w:rPr>
              <w:t>cības</w:t>
            </w:r>
            <w:r w:rsidR="004655FA" w:rsidRPr="00F3402F">
              <w:rPr>
                <w:rStyle w:val="normaltextrun"/>
                <w:color w:val="000000"/>
              </w:rPr>
              <w:t xml:space="preserve"> līmeņa</w:t>
            </w:r>
            <w:r w:rsidR="00F54D65" w:rsidRPr="00F3402F">
              <w:rPr>
                <w:rStyle w:val="normaltextrun"/>
                <w:color w:val="000000"/>
              </w:rPr>
              <w:t xml:space="preserve"> </w:t>
            </w:r>
            <w:r w:rsidR="00585F65" w:rsidRPr="00F3402F">
              <w:rPr>
                <w:rStyle w:val="normaltextrun"/>
                <w:color w:val="000000"/>
              </w:rPr>
              <w:t xml:space="preserve">piekļuves </w:t>
            </w:r>
            <w:r w:rsidR="00F54D65" w:rsidRPr="00F3402F">
              <w:rPr>
                <w:rStyle w:val="normaltextrun"/>
                <w:color w:val="000000"/>
              </w:rPr>
              <w:t>piedāvājums</w:t>
            </w:r>
            <w:r w:rsidR="006C2C98" w:rsidRPr="00F3402F">
              <w:rPr>
                <w:rStyle w:val="normaltextrun"/>
                <w:color w:val="000000"/>
              </w:rPr>
              <w:t xml:space="preserve"> saskaņā ar Eiropas Komisijas 2014. gada 17. jūnija </w:t>
            </w:r>
            <w:r w:rsidR="00354D37">
              <w:rPr>
                <w:rStyle w:val="normaltextrun"/>
                <w:color w:val="000000"/>
              </w:rPr>
              <w:t>R</w:t>
            </w:r>
            <w:r w:rsidR="006C2C98" w:rsidRPr="00F3402F">
              <w:rPr>
                <w:rStyle w:val="normaltextrun"/>
                <w:color w:val="000000"/>
              </w:rPr>
              <w:t xml:space="preserve">egulas Nr. 651/2014, ar ko noteiktas atbalsta kategorijas atzīst par saderīgām ar iekšējo tirgu, piemērojot Līguma 107. un 108. pantu, 52. panta 8. punktu un </w:t>
            </w:r>
            <w:r w:rsidR="006C2C98" w:rsidRPr="00F3402F">
              <w:t xml:space="preserve">9. punkta </w:t>
            </w:r>
            <w:r w:rsidR="00CB15BE" w:rsidRPr="00CB15BE">
              <w:t>"</w:t>
            </w:r>
            <w:r w:rsidR="006C2C98" w:rsidRPr="00CB15BE">
              <w:t>c</w:t>
            </w:r>
            <w:r w:rsidR="00CB15BE" w:rsidRPr="00CB15BE">
              <w:t>"</w:t>
            </w:r>
            <w:r w:rsidR="006C2C98" w:rsidRPr="00F3402F">
              <w:t xml:space="preserve"> apakšpunktu</w:t>
            </w:r>
            <w:r w:rsidR="00EC6D55" w:rsidRPr="00F3402F">
              <w:t>, kā arī pievienots šo noteikumu 25.7. apakšpunktā</w:t>
            </w:r>
            <w:r w:rsidR="007147FD" w:rsidRPr="00F3402F">
              <w:t xml:space="preserve"> minētais apliecinājums</w:t>
            </w:r>
            <w:r w:rsidR="006C2C98" w:rsidRPr="00F3402F">
              <w:t>.</w:t>
            </w:r>
          </w:p>
          <w:p w14:paraId="77BF9087" w14:textId="400FB10A" w:rsidR="009445F5" w:rsidRPr="00F3402F" w:rsidRDefault="00CB15BE" w:rsidP="00397715">
            <w:pPr>
              <w:pStyle w:val="paragraph"/>
              <w:spacing w:before="0" w:beforeAutospacing="0" w:after="0" w:afterAutospacing="0"/>
              <w:ind w:firstLine="319"/>
              <w:jc w:val="both"/>
              <w:textAlignment w:val="baseline"/>
              <w:rPr>
                <w:rStyle w:val="normaltextrun"/>
                <w:color w:val="000000"/>
              </w:rPr>
            </w:pPr>
            <w:r>
              <w:rPr>
                <w:rStyle w:val="normaltextrun"/>
                <w:color w:val="000000"/>
              </w:rPr>
              <w:t>Ja n</w:t>
            </w:r>
            <w:r w:rsidR="009445F5" w:rsidRPr="00F3402F">
              <w:rPr>
                <w:rStyle w:val="normaltextrun"/>
                <w:color w:val="000000"/>
              </w:rPr>
              <w:t>epieciešams</w:t>
            </w:r>
            <w:r>
              <w:rPr>
                <w:rStyle w:val="normaltextrun"/>
                <w:color w:val="000000"/>
              </w:rPr>
              <w:t>,</w:t>
            </w:r>
            <w:r w:rsidR="009445F5" w:rsidRPr="00F3402F">
              <w:rPr>
                <w:rStyle w:val="normaltextrun"/>
                <w:color w:val="000000"/>
              </w:rPr>
              <w:t xml:space="preserve"> Satiksmes ministrija nodrošina nozares ekspertu piesaisti.</w:t>
            </w:r>
          </w:p>
          <w:p w14:paraId="3A806564" w14:textId="77777777" w:rsidR="00F54D65" w:rsidRPr="00F3402F" w:rsidRDefault="00F54D65" w:rsidP="00397715">
            <w:pPr>
              <w:pStyle w:val="paragraph"/>
              <w:spacing w:before="0" w:beforeAutospacing="0" w:after="0" w:afterAutospacing="0"/>
              <w:ind w:firstLine="319"/>
              <w:jc w:val="both"/>
              <w:textAlignment w:val="baseline"/>
              <w:rPr>
                <w:rStyle w:val="normaltextrun"/>
                <w:b/>
                <w:bCs/>
                <w:color w:val="000000"/>
              </w:rPr>
            </w:pPr>
          </w:p>
          <w:p w14:paraId="45C5C1CE" w14:textId="1C51551E" w:rsidR="007B40CF" w:rsidRPr="00F3402F" w:rsidRDefault="00080A2B" w:rsidP="00397715">
            <w:pPr>
              <w:pStyle w:val="paragraph"/>
              <w:spacing w:before="0" w:beforeAutospacing="0" w:after="0" w:afterAutospacing="0"/>
              <w:ind w:firstLine="319"/>
              <w:jc w:val="both"/>
              <w:textAlignment w:val="baseline"/>
            </w:pPr>
            <w:r w:rsidRPr="00F3402F">
              <w:rPr>
                <w:rStyle w:val="normaltextrun"/>
                <w:b/>
                <w:bCs/>
                <w:color w:val="000000"/>
              </w:rPr>
              <w:lastRenderedPageBreak/>
              <w:t xml:space="preserve">5 </w:t>
            </w:r>
            <w:r w:rsidR="007B40CF" w:rsidRPr="00F3402F">
              <w:rPr>
                <w:rStyle w:val="normaltextrun"/>
                <w:b/>
                <w:bCs/>
                <w:color w:val="000000"/>
              </w:rPr>
              <w:t>punktus piešķir</w:t>
            </w:r>
            <w:r w:rsidR="007B40CF" w:rsidRPr="00F3402F">
              <w:rPr>
                <w:rStyle w:val="normaltextrun"/>
                <w:color w:val="000000"/>
              </w:rPr>
              <w:t>, ja</w:t>
            </w:r>
            <w:r w:rsidR="007B40CF" w:rsidRPr="00F3402F">
              <w:rPr>
                <w:rStyle w:val="normaltextrun"/>
                <w:b/>
                <w:bCs/>
                <w:color w:val="000000"/>
              </w:rPr>
              <w:t xml:space="preserve"> </w:t>
            </w:r>
            <w:r w:rsidR="00F8109E" w:rsidRPr="00F3402F">
              <w:rPr>
                <w:rStyle w:val="normaltextrun"/>
                <w:color w:val="000000"/>
                <w:shd w:val="clear" w:color="auto" w:fill="FFFFFF"/>
              </w:rPr>
              <w:t xml:space="preserve">vairumtirdzniecības </w:t>
            </w:r>
            <w:r w:rsidR="00D00B3E" w:rsidRPr="00F3402F">
              <w:rPr>
                <w:rStyle w:val="normaltextrun"/>
                <w:color w:val="000000"/>
                <w:shd w:val="clear" w:color="auto" w:fill="FFFFFF"/>
              </w:rPr>
              <w:t xml:space="preserve">līmeņa </w:t>
            </w:r>
            <w:r w:rsidR="00585F65" w:rsidRPr="00F3402F">
              <w:rPr>
                <w:rStyle w:val="normaltextrun"/>
                <w:color w:val="000000"/>
                <w:shd w:val="clear" w:color="auto" w:fill="FFFFFF"/>
              </w:rPr>
              <w:t xml:space="preserve">piekļuves </w:t>
            </w:r>
            <w:r w:rsidR="00F8109E" w:rsidRPr="00F3402F">
              <w:rPr>
                <w:rStyle w:val="normaltextrun"/>
                <w:color w:val="000000"/>
                <w:shd w:val="clear" w:color="auto" w:fill="FFFFFF"/>
              </w:rPr>
              <w:t>piedāvājums</w:t>
            </w:r>
            <w:r w:rsidR="00F8109E" w:rsidRPr="00F3402F">
              <w:rPr>
                <w:rStyle w:val="normaltextrun"/>
                <w:b/>
                <w:bCs/>
                <w:color w:val="000000"/>
                <w:shd w:val="clear" w:color="auto" w:fill="FFFFFF"/>
              </w:rPr>
              <w:t xml:space="preserve"> </w:t>
            </w:r>
            <w:r w:rsidR="000B78D7" w:rsidRPr="00F3402F">
              <w:rPr>
                <w:rStyle w:val="normaltextrun"/>
                <w:color w:val="000000" w:themeColor="text1"/>
              </w:rPr>
              <w:t xml:space="preserve">vismaz par vienu </w:t>
            </w:r>
            <w:r w:rsidR="00AD6ED6" w:rsidRPr="00F3402F">
              <w:rPr>
                <w:rStyle w:val="normaltextrun"/>
                <w:color w:val="000000" w:themeColor="text1"/>
              </w:rPr>
              <w:t>pakalpojumu</w:t>
            </w:r>
            <w:r w:rsidR="00AD6ED6" w:rsidRPr="00F3402F">
              <w:rPr>
                <w:rStyle w:val="normaltextrun"/>
                <w:b/>
                <w:bCs/>
                <w:color w:val="000000" w:themeColor="text1"/>
              </w:rPr>
              <w:t xml:space="preserve"> </w:t>
            </w:r>
            <w:r w:rsidR="00F8109E" w:rsidRPr="00F3402F">
              <w:rPr>
                <w:rStyle w:val="normaltextrun"/>
                <w:color w:val="000000"/>
                <w:shd w:val="clear" w:color="auto" w:fill="FFFFFF"/>
              </w:rPr>
              <w:t>pārsniedz</w:t>
            </w:r>
            <w:proofErr w:type="gramStart"/>
            <w:r w:rsidR="00F8109E" w:rsidRPr="00F3402F">
              <w:rPr>
                <w:rStyle w:val="normaltextrun"/>
                <w:color w:val="000000"/>
                <w:shd w:val="clear" w:color="auto" w:fill="FFFFFF"/>
              </w:rPr>
              <w:t xml:space="preserve"> </w:t>
            </w:r>
            <w:r w:rsidR="00FD70DC" w:rsidRPr="00F3402F">
              <w:rPr>
                <w:rStyle w:val="normaltextrun"/>
                <w:color w:val="000000"/>
              </w:rPr>
              <w:t xml:space="preserve"> </w:t>
            </w:r>
            <w:proofErr w:type="gramEnd"/>
            <w:r w:rsidR="00FD70DC" w:rsidRPr="00F3402F">
              <w:rPr>
                <w:rStyle w:val="normaltextrun"/>
                <w:color w:val="000000"/>
              </w:rPr>
              <w:t xml:space="preserve">Eiropas Komisijas 2014. gada 17. jūnija </w:t>
            </w:r>
            <w:r w:rsidR="00354D37">
              <w:rPr>
                <w:rStyle w:val="normaltextrun"/>
                <w:color w:val="000000"/>
              </w:rPr>
              <w:t>R</w:t>
            </w:r>
            <w:r w:rsidR="00FD70DC" w:rsidRPr="00F3402F">
              <w:rPr>
                <w:rStyle w:val="normaltextrun"/>
                <w:color w:val="000000"/>
              </w:rPr>
              <w:t>egul</w:t>
            </w:r>
            <w:r w:rsidR="000C64C1">
              <w:rPr>
                <w:rStyle w:val="normaltextrun"/>
                <w:color w:val="000000"/>
              </w:rPr>
              <w:t>as</w:t>
            </w:r>
            <w:r w:rsidR="00FD70DC" w:rsidRPr="00F3402F">
              <w:rPr>
                <w:rStyle w:val="normaltextrun"/>
                <w:color w:val="000000"/>
              </w:rPr>
              <w:t xml:space="preserve"> Nr. 651/2014, ar ko noteiktas atbalsta kategorijas atzīst par saderīgām ar iekšējo tirgu, piemērojot Līguma 107. un 108. pantu, 52. panta 8. punkt</w:t>
            </w:r>
            <w:r w:rsidR="009E7DD2" w:rsidRPr="00F3402F">
              <w:rPr>
                <w:rStyle w:val="normaltextrun"/>
                <w:color w:val="000000"/>
              </w:rPr>
              <w:t>ā</w:t>
            </w:r>
            <w:r w:rsidR="00FD70DC" w:rsidRPr="00F3402F">
              <w:rPr>
                <w:rStyle w:val="normaltextrun"/>
                <w:color w:val="000000"/>
              </w:rPr>
              <w:t xml:space="preserve"> un </w:t>
            </w:r>
            <w:r w:rsidR="00FD70DC" w:rsidRPr="00F3402F">
              <w:t xml:space="preserve">9. punkta </w:t>
            </w:r>
            <w:r w:rsidR="000C64C1" w:rsidRPr="000C64C1">
              <w:t>"</w:t>
            </w:r>
            <w:r w:rsidR="00FD70DC" w:rsidRPr="000C64C1">
              <w:t>c</w:t>
            </w:r>
            <w:r w:rsidR="000C64C1" w:rsidRPr="000C64C1">
              <w:t>"</w:t>
            </w:r>
            <w:r w:rsidR="00FD70DC" w:rsidRPr="00F3402F">
              <w:t xml:space="preserve"> apakšpunkt</w:t>
            </w:r>
            <w:r w:rsidR="009E7DD2" w:rsidRPr="00F3402F">
              <w:t>ā</w:t>
            </w:r>
            <w:r w:rsidR="00FD70DC" w:rsidRPr="00F3402F">
              <w:t xml:space="preserve"> noteikto.</w:t>
            </w:r>
          </w:p>
          <w:p w14:paraId="4EA8DCDE" w14:textId="30C4D727" w:rsidR="007B40CF" w:rsidRPr="00F3402F" w:rsidRDefault="00CC38A8" w:rsidP="00397715">
            <w:pPr>
              <w:pStyle w:val="paragraph"/>
              <w:spacing w:before="0" w:beforeAutospacing="0" w:after="0" w:afterAutospacing="0"/>
              <w:ind w:firstLine="319"/>
              <w:jc w:val="both"/>
              <w:textAlignment w:val="baseline"/>
            </w:pPr>
            <w:r w:rsidRPr="00F3402F">
              <w:rPr>
                <w:rStyle w:val="normaltextrun"/>
                <w:b/>
                <w:bCs/>
                <w:color w:val="000000"/>
              </w:rPr>
              <w:t xml:space="preserve">1 </w:t>
            </w:r>
            <w:r w:rsidR="007B40CF" w:rsidRPr="00F3402F">
              <w:rPr>
                <w:rStyle w:val="normaltextrun"/>
                <w:b/>
                <w:bCs/>
                <w:color w:val="000000"/>
              </w:rPr>
              <w:t xml:space="preserve">punktu piešķir, </w:t>
            </w:r>
            <w:r w:rsidR="007B40CF" w:rsidRPr="00F3402F">
              <w:rPr>
                <w:rStyle w:val="normaltextrun"/>
                <w:color w:val="000000"/>
              </w:rPr>
              <w:t xml:space="preserve">ja </w:t>
            </w:r>
            <w:r w:rsidR="00090EA3" w:rsidRPr="00F3402F">
              <w:rPr>
                <w:rStyle w:val="normaltextrun"/>
                <w:color w:val="000000"/>
                <w:shd w:val="clear" w:color="auto" w:fill="FFFFFF"/>
              </w:rPr>
              <w:t xml:space="preserve">vairumtirdzniecības </w:t>
            </w:r>
            <w:r w:rsidR="006D05D6" w:rsidRPr="00F3402F">
              <w:rPr>
                <w:rStyle w:val="normaltextrun"/>
                <w:color w:val="000000"/>
                <w:shd w:val="clear" w:color="auto" w:fill="FFFFFF"/>
              </w:rPr>
              <w:t xml:space="preserve">līmeņa </w:t>
            </w:r>
            <w:r w:rsidR="00585F65" w:rsidRPr="00F3402F">
              <w:rPr>
                <w:rStyle w:val="normaltextrun"/>
                <w:color w:val="000000"/>
                <w:shd w:val="clear" w:color="auto" w:fill="FFFFFF"/>
              </w:rPr>
              <w:t xml:space="preserve">piekļuves </w:t>
            </w:r>
            <w:r w:rsidR="00090EA3" w:rsidRPr="00F3402F">
              <w:rPr>
                <w:rStyle w:val="normaltextrun"/>
                <w:color w:val="000000"/>
                <w:shd w:val="clear" w:color="auto" w:fill="FFFFFF"/>
              </w:rPr>
              <w:t xml:space="preserve">piedāvājums </w:t>
            </w:r>
            <w:r w:rsidR="00FD70DC" w:rsidRPr="00F3402F">
              <w:rPr>
                <w:rStyle w:val="normaltextrun"/>
                <w:color w:val="000000"/>
                <w:shd w:val="clear" w:color="auto" w:fill="FFFFFF"/>
              </w:rPr>
              <w:t>ir atbilstošs</w:t>
            </w:r>
            <w:r w:rsidR="00090EA3" w:rsidRPr="00F3402F">
              <w:rPr>
                <w:rStyle w:val="normaltextrun"/>
                <w:color w:val="000000"/>
                <w:shd w:val="clear" w:color="auto" w:fill="FFFFFF"/>
              </w:rPr>
              <w:t xml:space="preserve"> </w:t>
            </w:r>
            <w:r w:rsidR="00FD70DC" w:rsidRPr="00F3402F">
              <w:rPr>
                <w:rStyle w:val="normaltextrun"/>
                <w:color w:val="000000"/>
              </w:rPr>
              <w:t xml:space="preserve">Eiropas Komisijas 2014. gada 17. jūnija </w:t>
            </w:r>
            <w:r w:rsidR="00354D37">
              <w:rPr>
                <w:rStyle w:val="normaltextrun"/>
                <w:color w:val="000000"/>
              </w:rPr>
              <w:t>R</w:t>
            </w:r>
            <w:r w:rsidR="00FD70DC" w:rsidRPr="00F3402F">
              <w:rPr>
                <w:rStyle w:val="normaltextrun"/>
                <w:color w:val="000000"/>
              </w:rPr>
              <w:t>egul</w:t>
            </w:r>
            <w:r w:rsidR="000C64C1">
              <w:rPr>
                <w:rStyle w:val="normaltextrun"/>
                <w:color w:val="000000"/>
              </w:rPr>
              <w:t>as</w:t>
            </w:r>
            <w:r w:rsidR="00FD70DC" w:rsidRPr="00F3402F">
              <w:rPr>
                <w:rStyle w:val="normaltextrun"/>
                <w:color w:val="000000"/>
              </w:rPr>
              <w:t xml:space="preserve"> Nr. 651/2014, ar ko noteiktas atbalsta kategorijas atzīst par saderīgām ar iekšējo tirgu, piemērojot Līguma 107. un 108. pantu, 52. panta 8. punkt</w:t>
            </w:r>
            <w:r w:rsidR="00BD047A" w:rsidRPr="00F3402F">
              <w:rPr>
                <w:rStyle w:val="normaltextrun"/>
                <w:color w:val="000000"/>
              </w:rPr>
              <w:t>ā</w:t>
            </w:r>
            <w:r w:rsidR="00FD70DC" w:rsidRPr="00F3402F">
              <w:rPr>
                <w:rStyle w:val="normaltextrun"/>
                <w:color w:val="000000"/>
              </w:rPr>
              <w:t xml:space="preserve"> un </w:t>
            </w:r>
            <w:r w:rsidR="00FD70DC" w:rsidRPr="00F3402F">
              <w:t xml:space="preserve">9. punkta </w:t>
            </w:r>
            <w:r w:rsidR="000C64C1" w:rsidRPr="000C64C1">
              <w:t>"</w:t>
            </w:r>
            <w:r w:rsidR="00FD70DC" w:rsidRPr="000C64C1">
              <w:t>c</w:t>
            </w:r>
            <w:r w:rsidR="000C64C1" w:rsidRPr="000C64C1">
              <w:t>"</w:t>
            </w:r>
            <w:r w:rsidR="00FD70DC" w:rsidRPr="00F3402F">
              <w:t xml:space="preserve"> apakšpunkt</w:t>
            </w:r>
            <w:r w:rsidR="00BD047A" w:rsidRPr="00F3402F">
              <w:t>ā</w:t>
            </w:r>
            <w:r w:rsidR="00FD70DC" w:rsidRPr="00F3402F">
              <w:t xml:space="preserve"> noteikt</w:t>
            </w:r>
            <w:r w:rsidR="00BB40F9" w:rsidRPr="00F3402F">
              <w:t>ajam</w:t>
            </w:r>
            <w:r w:rsidR="00FD70DC" w:rsidRPr="00F3402F">
              <w:t>.</w:t>
            </w:r>
            <w:r w:rsidR="00BB40F9" w:rsidRPr="00F3402F">
              <w:t xml:space="preserve"> </w:t>
            </w:r>
          </w:p>
          <w:p w14:paraId="6F73E1CD" w14:textId="77777777" w:rsidR="00D0033F" w:rsidRPr="00F3402F" w:rsidRDefault="00D0033F" w:rsidP="00397715">
            <w:pPr>
              <w:ind w:firstLine="319"/>
              <w:jc w:val="both"/>
              <w:rPr>
                <w:rFonts w:ascii="Times New Roman" w:eastAsia="ヒラギノ角ゴ Pro W3" w:hAnsi="Times New Roman" w:cs="Times New Roman"/>
                <w:color w:val="000000" w:themeColor="text1"/>
                <w:sz w:val="24"/>
                <w:szCs w:val="24"/>
              </w:rPr>
            </w:pPr>
          </w:p>
          <w:p w14:paraId="2F4DB3AF" w14:textId="67FA1202" w:rsidR="006F26A9" w:rsidRPr="00F3402F" w:rsidRDefault="008C4DB2" w:rsidP="00397715">
            <w:pPr>
              <w:ind w:firstLine="319"/>
              <w:jc w:val="both"/>
              <w:rPr>
                <w:rFonts w:ascii="Times New Roman" w:eastAsia="ヒラギノ角ゴ Pro W3" w:hAnsi="Times New Roman" w:cs="Times New Roman"/>
                <w:color w:val="000000"/>
                <w:sz w:val="24"/>
                <w:szCs w:val="24"/>
              </w:rPr>
            </w:pPr>
            <w:r>
              <w:rPr>
                <w:rFonts w:ascii="Times New Roman" w:eastAsia="ヒラギノ角ゴ Pro W3" w:hAnsi="Times New Roman" w:cs="Times New Roman"/>
                <w:color w:val="000000" w:themeColor="text1"/>
                <w:sz w:val="24"/>
                <w:szCs w:val="24"/>
              </w:rPr>
              <w:t xml:space="preserve">Ja </w:t>
            </w:r>
            <w:r w:rsidRPr="00F3402F">
              <w:rPr>
                <w:rFonts w:ascii="Times New Roman" w:hAnsi="Times New Roman" w:cs="Times New Roman"/>
                <w:sz w:val="24"/>
                <w:szCs w:val="24"/>
              </w:rPr>
              <w:t>projekta iesnieguma veidlap</w:t>
            </w:r>
            <w:r>
              <w:rPr>
                <w:rFonts w:ascii="Times New Roman" w:hAnsi="Times New Roman" w:cs="Times New Roman"/>
                <w:sz w:val="24"/>
                <w:szCs w:val="24"/>
              </w:rPr>
              <w:t xml:space="preserve">ā </w:t>
            </w:r>
            <w:r w:rsidR="00890CB8" w:rsidRPr="00F3402F">
              <w:rPr>
                <w:rFonts w:ascii="Times New Roman" w:eastAsia="ヒラギノ角ゴ Pro W3" w:hAnsi="Times New Roman" w:cs="Times New Roman"/>
                <w:color w:val="000000" w:themeColor="text1"/>
                <w:sz w:val="24"/>
                <w:szCs w:val="24"/>
              </w:rPr>
              <w:t>n</w:t>
            </w:r>
            <w:r w:rsidR="00D414B9" w:rsidRPr="00F3402F">
              <w:rPr>
                <w:rFonts w:ascii="Times New Roman" w:eastAsia="ヒラギノ角ゴ Pro W3" w:hAnsi="Times New Roman" w:cs="Times New Roman"/>
                <w:color w:val="000000" w:themeColor="text1"/>
                <w:sz w:val="24"/>
                <w:szCs w:val="24"/>
              </w:rPr>
              <w:t xml:space="preserve">av vairumtirdzniecības līmeņa </w:t>
            </w:r>
            <w:r w:rsidR="00585F65" w:rsidRPr="00F3402F">
              <w:rPr>
                <w:rFonts w:ascii="Times New Roman" w:eastAsia="ヒラギノ角ゴ Pro W3" w:hAnsi="Times New Roman" w:cs="Times New Roman"/>
                <w:color w:val="000000" w:themeColor="text1"/>
                <w:sz w:val="24"/>
                <w:szCs w:val="24"/>
              </w:rPr>
              <w:t xml:space="preserve">piekļuves </w:t>
            </w:r>
            <w:r w:rsidR="00D414B9" w:rsidRPr="00F3402F">
              <w:rPr>
                <w:rFonts w:ascii="Times New Roman" w:eastAsia="ヒラギノ角ゴ Pro W3" w:hAnsi="Times New Roman" w:cs="Times New Roman"/>
                <w:color w:val="000000" w:themeColor="text1"/>
                <w:sz w:val="24"/>
                <w:szCs w:val="24"/>
              </w:rPr>
              <w:t>piedāvājum</w:t>
            </w:r>
            <w:r>
              <w:rPr>
                <w:rFonts w:ascii="Times New Roman" w:eastAsia="ヒラギノ角ゴ Pro W3" w:hAnsi="Times New Roman" w:cs="Times New Roman"/>
                <w:color w:val="000000" w:themeColor="text1"/>
                <w:sz w:val="24"/>
                <w:szCs w:val="24"/>
              </w:rPr>
              <w:t>a</w:t>
            </w:r>
            <w:r w:rsidR="006F26A9" w:rsidRPr="00F3402F">
              <w:rPr>
                <w:rFonts w:ascii="Times New Roman" w:eastAsia="ヒラギノ角ゴ Pro W3" w:hAnsi="Times New Roman" w:cs="Times New Roman"/>
                <w:color w:val="000000" w:themeColor="text1"/>
                <w:sz w:val="24"/>
                <w:szCs w:val="24"/>
              </w:rPr>
              <w:t xml:space="preserve"> </w:t>
            </w:r>
            <w:r w:rsidR="00D217B5" w:rsidRPr="00F3402F">
              <w:rPr>
                <w:rFonts w:ascii="Times New Roman" w:eastAsia="ヒラギノ角ゴ Pro W3" w:hAnsi="Times New Roman" w:cs="Times New Roman"/>
                <w:color w:val="000000" w:themeColor="text1"/>
                <w:sz w:val="24"/>
                <w:szCs w:val="24"/>
              </w:rPr>
              <w:t xml:space="preserve">vai </w:t>
            </w:r>
            <w:r w:rsidR="0099103B" w:rsidRPr="00F3402F">
              <w:rPr>
                <w:rFonts w:ascii="Times New Roman" w:eastAsia="ヒラギノ角ゴ Pro W3" w:hAnsi="Times New Roman" w:cs="Times New Roman"/>
                <w:color w:val="000000" w:themeColor="text1"/>
                <w:sz w:val="24"/>
                <w:szCs w:val="24"/>
              </w:rPr>
              <w:t>šo noteikumu 25.7. apakšpunktā minēt</w:t>
            </w:r>
            <w:r>
              <w:rPr>
                <w:rFonts w:ascii="Times New Roman" w:eastAsia="ヒラギノ角ゴ Pro W3" w:hAnsi="Times New Roman" w:cs="Times New Roman"/>
                <w:color w:val="000000" w:themeColor="text1"/>
                <w:sz w:val="24"/>
                <w:szCs w:val="24"/>
              </w:rPr>
              <w:t>ā</w:t>
            </w:r>
            <w:r w:rsidR="0099103B" w:rsidRPr="00F3402F">
              <w:rPr>
                <w:rFonts w:ascii="Times New Roman" w:eastAsia="ヒラギノ角ゴ Pro W3" w:hAnsi="Times New Roman" w:cs="Times New Roman"/>
                <w:color w:val="000000" w:themeColor="text1"/>
                <w:sz w:val="24"/>
                <w:szCs w:val="24"/>
              </w:rPr>
              <w:t xml:space="preserve"> apliecinājum</w:t>
            </w:r>
            <w:r>
              <w:rPr>
                <w:rFonts w:ascii="Times New Roman" w:eastAsia="ヒラギノ角ゴ Pro W3" w:hAnsi="Times New Roman" w:cs="Times New Roman"/>
                <w:color w:val="000000" w:themeColor="text1"/>
                <w:sz w:val="24"/>
                <w:szCs w:val="24"/>
              </w:rPr>
              <w:t>a</w:t>
            </w:r>
            <w:r w:rsidR="0099103B" w:rsidRPr="00F3402F">
              <w:rPr>
                <w:rFonts w:ascii="Times New Roman" w:eastAsia="ヒラギノ角ゴ Pro W3" w:hAnsi="Times New Roman" w:cs="Times New Roman"/>
                <w:color w:val="000000" w:themeColor="text1"/>
                <w:sz w:val="24"/>
                <w:szCs w:val="24"/>
              </w:rPr>
              <w:t>,</w:t>
            </w:r>
            <w:r w:rsidR="00B41CB4" w:rsidRPr="00F3402F">
              <w:rPr>
                <w:rFonts w:ascii="Times New Roman" w:eastAsia="ヒラギノ角ゴ Pro W3" w:hAnsi="Times New Roman" w:cs="Times New Roman"/>
                <w:color w:val="000000" w:themeColor="text1"/>
                <w:sz w:val="24"/>
                <w:szCs w:val="24"/>
              </w:rPr>
              <w:t xml:space="preserve"> </w:t>
            </w:r>
            <w:r w:rsidR="006F26A9" w:rsidRPr="00F3402F">
              <w:rPr>
                <w:rFonts w:ascii="Times New Roman" w:eastAsia="ヒラギノ角ゴ Pro W3" w:hAnsi="Times New Roman" w:cs="Times New Roman"/>
                <w:color w:val="000000" w:themeColor="text1"/>
                <w:sz w:val="24"/>
                <w:szCs w:val="24"/>
              </w:rPr>
              <w:t xml:space="preserve">vērtējums ir </w:t>
            </w:r>
            <w:r w:rsidR="00DD2E8D" w:rsidRPr="00DD2E8D">
              <w:rPr>
                <w:rFonts w:ascii="Times New Roman" w:hAnsi="Times New Roman" w:cs="Times New Roman"/>
                <w:sz w:val="24"/>
                <w:szCs w:val="24"/>
              </w:rPr>
              <w:t>"</w:t>
            </w:r>
            <w:r w:rsidR="0066055B">
              <w:rPr>
                <w:rFonts w:ascii="Times New Roman" w:hAnsi="Times New Roman" w:cs="Times New Roman"/>
                <w:sz w:val="24"/>
                <w:szCs w:val="24"/>
              </w:rPr>
              <w:t>Jā ar nosacījumu</w:t>
            </w:r>
            <w:r w:rsidR="00DD2E8D" w:rsidRPr="00DD2E8D">
              <w:rPr>
                <w:rFonts w:ascii="Times New Roman" w:hAnsi="Times New Roman" w:cs="Times New Roman"/>
                <w:sz w:val="24"/>
                <w:szCs w:val="24"/>
              </w:rPr>
              <w:t>"</w:t>
            </w:r>
            <w:r w:rsidR="006F26A9" w:rsidRPr="00F3402F">
              <w:rPr>
                <w:rFonts w:ascii="Times New Roman" w:eastAsia="ヒラギノ角ゴ Pro W3" w:hAnsi="Times New Roman" w:cs="Times New Roman"/>
                <w:color w:val="000000" w:themeColor="text1"/>
                <w:sz w:val="24"/>
                <w:szCs w:val="24"/>
              </w:rPr>
              <w:t xml:space="preserve">. </w:t>
            </w:r>
          </w:p>
          <w:p w14:paraId="52F30BF4" w14:textId="27939ED9" w:rsidR="006F26A9" w:rsidRPr="00F3402F" w:rsidRDefault="006F26A9" w:rsidP="00397715">
            <w:pPr>
              <w:ind w:firstLine="319"/>
              <w:jc w:val="both"/>
              <w:rPr>
                <w:rFonts w:ascii="Times New Roman" w:eastAsia="ヒラギノ角ゴ Pro W3" w:hAnsi="Times New Roman" w:cs="Times New Roman"/>
                <w:color w:val="000000"/>
                <w:sz w:val="24"/>
                <w:szCs w:val="24"/>
              </w:rPr>
            </w:pPr>
            <w:r w:rsidRPr="00F3402F">
              <w:rPr>
                <w:rFonts w:ascii="Times New Roman" w:eastAsia="ヒラギノ角ゴ Pro W3" w:hAnsi="Times New Roman" w:cs="Times New Roman"/>
                <w:color w:val="000000"/>
                <w:sz w:val="24"/>
                <w:szCs w:val="24"/>
              </w:rPr>
              <w:t>Rīcība: lēmumā izvirza atbilstošu nosacījumu iekļaut šādu informāciju.</w:t>
            </w:r>
          </w:p>
          <w:p w14:paraId="4528F71F" w14:textId="77777777" w:rsidR="006F26A9" w:rsidRPr="00F3402F" w:rsidRDefault="006F26A9" w:rsidP="00397715">
            <w:pPr>
              <w:pStyle w:val="paragraph"/>
              <w:spacing w:before="0" w:beforeAutospacing="0" w:after="0" w:afterAutospacing="0"/>
              <w:ind w:firstLine="319"/>
              <w:jc w:val="both"/>
              <w:textAlignment w:val="baseline"/>
              <w:rPr>
                <w:rStyle w:val="normaltextrun"/>
                <w:b/>
                <w:bCs/>
                <w:color w:val="000000"/>
              </w:rPr>
            </w:pPr>
          </w:p>
          <w:p w14:paraId="22D35AF9" w14:textId="456C6A3A" w:rsidR="00EC6E87" w:rsidRPr="00F3402F" w:rsidRDefault="007B40CF" w:rsidP="00397715">
            <w:pPr>
              <w:pStyle w:val="paragraph"/>
              <w:spacing w:before="0" w:beforeAutospacing="0" w:after="0" w:afterAutospacing="0"/>
              <w:ind w:firstLine="319"/>
              <w:jc w:val="both"/>
              <w:textAlignment w:val="baseline"/>
              <w:rPr>
                <w:color w:val="000000"/>
              </w:rPr>
            </w:pPr>
            <w:r w:rsidRPr="00F3402F">
              <w:rPr>
                <w:rStyle w:val="normaltextrun"/>
                <w:b/>
                <w:bCs/>
                <w:color w:val="000000"/>
              </w:rPr>
              <w:t>0 punktus piešķir un projekta iesniegumu noraida</w:t>
            </w:r>
            <w:r w:rsidRPr="00F3402F">
              <w:rPr>
                <w:rStyle w:val="normaltextrun"/>
                <w:color w:val="000000"/>
              </w:rPr>
              <w:t xml:space="preserve">, ja </w:t>
            </w:r>
            <w:r w:rsidR="00090EA3" w:rsidRPr="00F3402F">
              <w:rPr>
                <w:rStyle w:val="normaltextrun"/>
                <w:color w:val="000000"/>
                <w:shd w:val="clear" w:color="auto" w:fill="FFFFFF"/>
              </w:rPr>
              <w:t xml:space="preserve">vairumtirdzniecības </w:t>
            </w:r>
            <w:r w:rsidR="006D05D6" w:rsidRPr="00F3402F">
              <w:rPr>
                <w:rStyle w:val="normaltextrun"/>
                <w:color w:val="000000"/>
                <w:shd w:val="clear" w:color="auto" w:fill="FFFFFF"/>
              </w:rPr>
              <w:t xml:space="preserve">līmeņa </w:t>
            </w:r>
            <w:r w:rsidR="00585F65" w:rsidRPr="00F3402F">
              <w:rPr>
                <w:rStyle w:val="normaltextrun"/>
                <w:color w:val="000000"/>
                <w:shd w:val="clear" w:color="auto" w:fill="FFFFFF"/>
              </w:rPr>
              <w:t xml:space="preserve">piekļuves </w:t>
            </w:r>
            <w:r w:rsidR="00090EA3" w:rsidRPr="00F3402F">
              <w:rPr>
                <w:rStyle w:val="normaltextrun"/>
                <w:color w:val="000000"/>
                <w:shd w:val="clear" w:color="auto" w:fill="FFFFFF"/>
              </w:rPr>
              <w:t>piedāvājums</w:t>
            </w:r>
            <w:r w:rsidR="00BB40F9" w:rsidRPr="00F3402F">
              <w:rPr>
                <w:rStyle w:val="normaltextrun"/>
                <w:color w:val="000000"/>
                <w:shd w:val="clear" w:color="auto" w:fill="FFFFFF"/>
              </w:rPr>
              <w:t xml:space="preserve"> neatbilst </w:t>
            </w:r>
            <w:r w:rsidR="00BB40F9" w:rsidRPr="00F3402F">
              <w:rPr>
                <w:rStyle w:val="normaltextrun"/>
                <w:color w:val="000000"/>
              </w:rPr>
              <w:t>Eiropas Komisijas 2014. gada 17. jūnija regul</w:t>
            </w:r>
            <w:r w:rsidR="000C64C1">
              <w:rPr>
                <w:rStyle w:val="normaltextrun"/>
                <w:color w:val="000000"/>
              </w:rPr>
              <w:t>as</w:t>
            </w:r>
            <w:r w:rsidR="00BB40F9" w:rsidRPr="00F3402F">
              <w:rPr>
                <w:rStyle w:val="normaltextrun"/>
                <w:color w:val="000000"/>
              </w:rPr>
              <w:t xml:space="preserve"> Nr. 651/2014, ar ko noteiktas atbalsta kategorijas atzīst par saderīgām ar iekšējo tirgu, piemērojot Līguma 107. un 108. pantu, 52. panta 8. punkt</w:t>
            </w:r>
            <w:r w:rsidR="002B0710" w:rsidRPr="00F3402F">
              <w:rPr>
                <w:rStyle w:val="normaltextrun"/>
                <w:color w:val="000000"/>
              </w:rPr>
              <w:t>ā</w:t>
            </w:r>
            <w:r w:rsidR="00BB40F9" w:rsidRPr="00F3402F">
              <w:rPr>
                <w:rStyle w:val="normaltextrun"/>
                <w:color w:val="000000"/>
              </w:rPr>
              <w:t xml:space="preserve"> un </w:t>
            </w:r>
            <w:r w:rsidR="00BB40F9" w:rsidRPr="00F3402F">
              <w:t xml:space="preserve">9. punkta </w:t>
            </w:r>
            <w:r w:rsidR="000C64C1" w:rsidRPr="000C64C1">
              <w:t>"</w:t>
            </w:r>
            <w:r w:rsidR="00BB40F9" w:rsidRPr="000C64C1">
              <w:t>c</w:t>
            </w:r>
            <w:r w:rsidR="000C64C1" w:rsidRPr="000C64C1">
              <w:t>"</w:t>
            </w:r>
            <w:r w:rsidR="00BB40F9" w:rsidRPr="00F3402F">
              <w:t xml:space="preserve"> apakšpunkt</w:t>
            </w:r>
            <w:r w:rsidR="002B0710" w:rsidRPr="00F3402F">
              <w:t>ā</w:t>
            </w:r>
            <w:r w:rsidR="00BB40F9" w:rsidRPr="00F3402F">
              <w:t xml:space="preserve"> noteiktajam</w:t>
            </w:r>
            <w:r w:rsidR="00DD3A2C" w:rsidRPr="00F3402F">
              <w:t xml:space="preserve"> vai</w:t>
            </w:r>
            <w:r w:rsidR="007147FD" w:rsidRPr="00F3402F">
              <w:t xml:space="preserve"> nav pievienots šo noteikumu 25.7. apakšpunktā.</w:t>
            </w:r>
          </w:p>
        </w:tc>
      </w:tr>
      <w:tr w:rsidR="001A47DE" w:rsidRPr="00F3402F" w14:paraId="1484B67F" w14:textId="77777777" w:rsidTr="00D81CDF">
        <w:trPr>
          <w:trHeight w:val="268"/>
        </w:trPr>
        <w:tc>
          <w:tcPr>
            <w:tcW w:w="706" w:type="dxa"/>
          </w:tcPr>
          <w:p w14:paraId="3F7CD6C8" w14:textId="7C3AA86E" w:rsidR="009777C7" w:rsidRPr="00F3402F" w:rsidRDefault="00CC3423" w:rsidP="00CB15BE">
            <w:pPr>
              <w:ind w:right="-107"/>
              <w:jc w:val="both"/>
              <w:rPr>
                <w:rFonts w:ascii="Times New Roman" w:eastAsia="ヒラギノ角ゴ Pro W3" w:hAnsi="Times New Roman" w:cs="Times New Roman"/>
                <w:sz w:val="24"/>
                <w:szCs w:val="24"/>
              </w:rPr>
            </w:pPr>
            <w:r w:rsidRPr="00F3402F">
              <w:rPr>
                <w:rFonts w:ascii="Times New Roman" w:eastAsia="ヒラギノ角ゴ Pro W3" w:hAnsi="Times New Roman" w:cs="Times New Roman"/>
                <w:sz w:val="24"/>
                <w:szCs w:val="24"/>
              </w:rPr>
              <w:lastRenderedPageBreak/>
              <w:t>3.3.</w:t>
            </w:r>
            <w:r w:rsidR="00A92A76" w:rsidRPr="00F3402F">
              <w:rPr>
                <w:rFonts w:ascii="Times New Roman" w:eastAsia="ヒラギノ角ゴ Pro W3" w:hAnsi="Times New Roman" w:cs="Times New Roman"/>
                <w:sz w:val="24"/>
                <w:szCs w:val="24"/>
              </w:rPr>
              <w:t>2</w:t>
            </w:r>
            <w:r w:rsidR="0041329F" w:rsidRPr="00F3402F">
              <w:rPr>
                <w:rFonts w:ascii="Times New Roman" w:eastAsia="ヒラギノ角ゴ Pro W3" w:hAnsi="Times New Roman" w:cs="Times New Roman"/>
                <w:sz w:val="24"/>
                <w:szCs w:val="24"/>
              </w:rPr>
              <w:t>.</w:t>
            </w:r>
          </w:p>
        </w:tc>
        <w:tc>
          <w:tcPr>
            <w:tcW w:w="3972" w:type="dxa"/>
          </w:tcPr>
          <w:p w14:paraId="33489B70" w14:textId="01A02BFB" w:rsidR="009777C7" w:rsidRPr="00F3402F" w:rsidRDefault="00406846" w:rsidP="00CF547B">
            <w:pPr>
              <w:jc w:val="both"/>
              <w:rPr>
                <w:rFonts w:ascii="Times New Roman" w:eastAsia="ヒラギノ角ゴ Pro W3" w:hAnsi="Times New Roman" w:cs="Times New Roman"/>
                <w:color w:val="000000" w:themeColor="text1"/>
                <w:sz w:val="24"/>
                <w:szCs w:val="24"/>
              </w:rPr>
            </w:pPr>
            <w:r w:rsidRPr="00F3402F">
              <w:rPr>
                <w:rFonts w:ascii="Times New Roman" w:eastAsia="ヒラギノ角ゴ Pro W3" w:hAnsi="Times New Roman" w:cs="Times New Roman"/>
                <w:color w:val="000000" w:themeColor="text1"/>
                <w:sz w:val="24"/>
                <w:szCs w:val="24"/>
              </w:rPr>
              <w:t xml:space="preserve">Vairumtirdzniecības </w:t>
            </w:r>
            <w:r w:rsidR="006D05D6" w:rsidRPr="00F3402F">
              <w:rPr>
                <w:rFonts w:ascii="Times New Roman" w:eastAsia="ヒラギノ角ゴ Pro W3" w:hAnsi="Times New Roman" w:cs="Times New Roman"/>
                <w:color w:val="000000" w:themeColor="text1"/>
                <w:sz w:val="24"/>
                <w:szCs w:val="24"/>
              </w:rPr>
              <w:t xml:space="preserve">līmeņa </w:t>
            </w:r>
            <w:r w:rsidR="000B450D" w:rsidRPr="00F3402F">
              <w:rPr>
                <w:rFonts w:ascii="Times New Roman" w:eastAsia="ヒラギノ角ゴ Pro W3" w:hAnsi="Times New Roman" w:cs="Times New Roman"/>
                <w:color w:val="000000" w:themeColor="text1"/>
                <w:sz w:val="24"/>
                <w:szCs w:val="24"/>
              </w:rPr>
              <w:t>piekļuves cena</w:t>
            </w:r>
          </w:p>
        </w:tc>
        <w:tc>
          <w:tcPr>
            <w:tcW w:w="1276" w:type="dxa"/>
          </w:tcPr>
          <w:p w14:paraId="037FD6EE" w14:textId="715C6F1B" w:rsidR="009777C7" w:rsidRPr="00F3402F" w:rsidRDefault="00A92A76" w:rsidP="00CF547B">
            <w:pPr>
              <w:jc w:val="center"/>
              <w:rPr>
                <w:rFonts w:ascii="Times New Roman" w:eastAsia="ヒラギノ角ゴ Pro W3" w:hAnsi="Times New Roman" w:cs="Times New Roman"/>
                <w:sz w:val="24"/>
                <w:szCs w:val="24"/>
                <w:lang w:eastAsia="lv-LV"/>
              </w:rPr>
            </w:pPr>
            <w:r w:rsidRPr="00F3402F">
              <w:rPr>
                <w:rFonts w:ascii="Times New Roman" w:eastAsia="ヒラギノ角ゴ Pro W3" w:hAnsi="Times New Roman" w:cs="Times New Roman"/>
                <w:sz w:val="24"/>
                <w:szCs w:val="24"/>
                <w:lang w:eastAsia="lv-LV"/>
              </w:rPr>
              <w:t>5</w:t>
            </w:r>
          </w:p>
        </w:tc>
        <w:tc>
          <w:tcPr>
            <w:tcW w:w="7938" w:type="dxa"/>
          </w:tcPr>
          <w:p w14:paraId="7C718C0A" w14:textId="442E375B" w:rsidR="00401606" w:rsidRPr="00F3402F" w:rsidRDefault="000C64C1" w:rsidP="00397715">
            <w:pPr>
              <w:pStyle w:val="paragraph"/>
              <w:spacing w:before="0" w:beforeAutospacing="0" w:after="0" w:afterAutospacing="0"/>
              <w:ind w:firstLine="319"/>
              <w:jc w:val="both"/>
              <w:textAlignment w:val="baseline"/>
              <w:rPr>
                <w:rStyle w:val="normaltextrun"/>
                <w:color w:val="000000"/>
              </w:rPr>
            </w:pPr>
            <w:r>
              <w:t>P</w:t>
            </w:r>
            <w:r w:rsidR="008C4DB2" w:rsidRPr="00F3402F">
              <w:t>rojekta iesnieguma veidlap</w:t>
            </w:r>
            <w:r w:rsidR="008C4DB2">
              <w:t>ā</w:t>
            </w:r>
            <w:r w:rsidR="00401606" w:rsidRPr="00F3402F">
              <w:rPr>
                <w:rFonts w:eastAsia="ヒラギノ角ゴ Pro W3"/>
              </w:rPr>
              <w:t xml:space="preserve"> projekta iesniedzējs un sadarbības partneris </w:t>
            </w:r>
            <w:r w:rsidR="00401606" w:rsidRPr="00F3402F">
              <w:t xml:space="preserve">(ja tāds ir paredzēts) </w:t>
            </w:r>
            <w:r w:rsidR="00401606" w:rsidRPr="00F3402F">
              <w:rPr>
                <w:rFonts w:eastAsia="ヒラギノ角ゴ Pro W3"/>
              </w:rPr>
              <w:t>ir norādījis plānoto vairumtirdzniecības līmeņa piekļuv</w:t>
            </w:r>
            <w:r w:rsidR="008C4DB2">
              <w:rPr>
                <w:rFonts w:eastAsia="ヒラギノ角ゴ Pro W3"/>
              </w:rPr>
              <w:t>i</w:t>
            </w:r>
            <w:r w:rsidR="00401606" w:rsidRPr="00F3402F">
              <w:rPr>
                <w:rFonts w:eastAsia="ヒラギノ角ゴ Pro W3"/>
              </w:rPr>
              <w:t xml:space="preserve"> </w:t>
            </w:r>
            <w:r w:rsidR="007618AB" w:rsidRPr="00F3402F">
              <w:rPr>
                <w:rFonts w:eastAsia="ヒラギノ角ゴ Pro W3"/>
              </w:rPr>
              <w:t>pakalpojum</w:t>
            </w:r>
            <w:r w:rsidR="00B56B7D" w:rsidRPr="00F3402F">
              <w:rPr>
                <w:rFonts w:eastAsia="ヒラギノ角ゴ Pro W3"/>
              </w:rPr>
              <w:t>iem, kas iekļauti</w:t>
            </w:r>
            <w:r w:rsidR="007618AB" w:rsidRPr="00F3402F">
              <w:rPr>
                <w:rFonts w:eastAsia="ヒラギノ角ゴ Pro W3"/>
              </w:rPr>
              <w:t xml:space="preserve"> regulas Nr. 651/2014 2. panta 139. apakšpunktā</w:t>
            </w:r>
            <w:r w:rsidR="00B56B7D" w:rsidRPr="00F3402F">
              <w:rPr>
                <w:rFonts w:eastAsia="ヒラギノ角ゴ Pro W3"/>
              </w:rPr>
              <w:t>,</w:t>
            </w:r>
            <w:r w:rsidR="007618AB" w:rsidRPr="00F3402F">
              <w:rPr>
                <w:rFonts w:eastAsia="ヒラギノ角ゴ Pro W3"/>
              </w:rPr>
              <w:t xml:space="preserve"> </w:t>
            </w:r>
            <w:r w:rsidR="008C4DB2">
              <w:rPr>
                <w:rFonts w:eastAsia="ヒラギノ角ゴ Pro W3"/>
              </w:rPr>
              <w:t xml:space="preserve">un </w:t>
            </w:r>
            <w:r w:rsidR="00401606" w:rsidRPr="00F3402F">
              <w:rPr>
                <w:rFonts w:eastAsia="ヒラギノ角ゴ Pro W3"/>
              </w:rPr>
              <w:t>cenu trīs gadus pēc projekta pabeigšanas</w:t>
            </w:r>
            <w:r w:rsidR="008D7FDD" w:rsidRPr="00F3402F">
              <w:rPr>
                <w:rFonts w:eastAsia="ヒラギノ角ゴ Pro W3"/>
              </w:rPr>
              <w:t xml:space="preserve"> saskaņā ar šo noteikumu</w:t>
            </w:r>
            <w:r w:rsidR="00D83130" w:rsidRPr="00F3402F">
              <w:rPr>
                <w:rFonts w:eastAsia="ヒラギノ角ゴ Pro W3"/>
              </w:rPr>
              <w:t xml:space="preserve"> </w:t>
            </w:r>
            <w:r w:rsidR="004318E9" w:rsidRPr="00F3402F">
              <w:rPr>
                <w:rFonts w:eastAsia="ヒラギノ角ゴ Pro W3"/>
              </w:rPr>
              <w:t>25.10. apakšpunkt</w:t>
            </w:r>
            <w:r w:rsidR="00637697" w:rsidRPr="00F3402F">
              <w:rPr>
                <w:rFonts w:eastAsia="ヒラギノ角ゴ Pro W3"/>
              </w:rPr>
              <w:t>u</w:t>
            </w:r>
            <w:r w:rsidR="00401606" w:rsidRPr="00F3402F">
              <w:rPr>
                <w:rFonts w:eastAsia="ヒラギノ角ゴ Pro W3"/>
              </w:rPr>
              <w:t xml:space="preserve">. </w:t>
            </w:r>
          </w:p>
          <w:p w14:paraId="4FDE00B2" w14:textId="33F7FEF9" w:rsidR="00BA5490" w:rsidRPr="00F3402F" w:rsidRDefault="00BA5490" w:rsidP="00397715">
            <w:pPr>
              <w:ind w:firstLine="319"/>
              <w:jc w:val="both"/>
              <w:rPr>
                <w:rFonts w:ascii="Times New Roman" w:eastAsia="ヒラギノ角ゴ Pro W3" w:hAnsi="Times New Roman" w:cs="Times New Roman"/>
                <w:sz w:val="24"/>
                <w:szCs w:val="24"/>
              </w:rPr>
            </w:pPr>
          </w:p>
          <w:p w14:paraId="0212BC2F" w14:textId="50C16367" w:rsidR="003F6AFB" w:rsidRPr="00F3402F" w:rsidRDefault="00540A4D" w:rsidP="00397715">
            <w:pPr>
              <w:ind w:firstLine="319"/>
              <w:jc w:val="both"/>
              <w:rPr>
                <w:rFonts w:ascii="Times New Roman" w:eastAsia="ヒラギノ角ゴ Pro W3" w:hAnsi="Times New Roman" w:cs="Times New Roman"/>
                <w:sz w:val="24"/>
                <w:szCs w:val="24"/>
              </w:rPr>
            </w:pPr>
            <w:r w:rsidRPr="00F3402F">
              <w:rPr>
                <w:rFonts w:ascii="Times New Roman" w:eastAsia="ヒラギノ角ゴ Pro W3" w:hAnsi="Times New Roman" w:cs="Times New Roman"/>
                <w:sz w:val="24"/>
                <w:szCs w:val="24"/>
              </w:rPr>
              <w:t xml:space="preserve">Vairumtirdzniecības </w:t>
            </w:r>
            <w:r w:rsidR="006D05D6" w:rsidRPr="00F3402F">
              <w:rPr>
                <w:rFonts w:ascii="Times New Roman" w:eastAsia="ヒラギノ角ゴ Pro W3" w:hAnsi="Times New Roman" w:cs="Times New Roman"/>
                <w:sz w:val="24"/>
                <w:szCs w:val="24"/>
              </w:rPr>
              <w:t xml:space="preserve">līmeņa </w:t>
            </w:r>
            <w:r w:rsidRPr="00F3402F">
              <w:rPr>
                <w:rFonts w:ascii="Times New Roman" w:eastAsia="ヒラギノ角ゴ Pro W3" w:hAnsi="Times New Roman" w:cs="Times New Roman"/>
                <w:sz w:val="24"/>
                <w:szCs w:val="24"/>
              </w:rPr>
              <w:t>piekļuves cena tiek salīdzināta ar precizitāti līdz divām zīmēm aiz komata. Vairāku pakalpojumu gadījumā aprēķina vidējo cenu.</w:t>
            </w:r>
          </w:p>
          <w:p w14:paraId="07F7A66B" w14:textId="77777777" w:rsidR="00540A4D" w:rsidRPr="00F3402F" w:rsidRDefault="00540A4D" w:rsidP="00397715">
            <w:pPr>
              <w:ind w:firstLine="319"/>
              <w:jc w:val="both"/>
              <w:rPr>
                <w:rFonts w:ascii="Times New Roman" w:eastAsia="ヒラギノ角ゴ Pro W3" w:hAnsi="Times New Roman" w:cs="Times New Roman"/>
                <w:b/>
                <w:bCs/>
                <w:sz w:val="24"/>
                <w:szCs w:val="24"/>
              </w:rPr>
            </w:pPr>
          </w:p>
          <w:p w14:paraId="0B5CBB9D" w14:textId="64D72E35" w:rsidR="009777C7" w:rsidRPr="00F3402F" w:rsidRDefault="00A92A76" w:rsidP="00397715">
            <w:pPr>
              <w:ind w:firstLine="319"/>
              <w:jc w:val="both"/>
              <w:rPr>
                <w:rFonts w:ascii="Times New Roman" w:eastAsia="ヒラギノ角ゴ Pro W3" w:hAnsi="Times New Roman" w:cs="Times New Roman"/>
                <w:sz w:val="24"/>
                <w:szCs w:val="24"/>
              </w:rPr>
            </w:pPr>
            <w:r w:rsidRPr="00F3402F">
              <w:rPr>
                <w:rFonts w:ascii="Times New Roman" w:eastAsia="ヒラギノ角ゴ Pro W3" w:hAnsi="Times New Roman" w:cs="Times New Roman"/>
                <w:b/>
                <w:bCs/>
                <w:sz w:val="24"/>
                <w:szCs w:val="24"/>
              </w:rPr>
              <w:lastRenderedPageBreak/>
              <w:t xml:space="preserve">5 </w:t>
            </w:r>
            <w:r w:rsidR="000B450D" w:rsidRPr="00F3402F">
              <w:rPr>
                <w:rFonts w:ascii="Times New Roman" w:eastAsia="ヒラギノ角ゴ Pro W3" w:hAnsi="Times New Roman" w:cs="Times New Roman"/>
                <w:b/>
                <w:bCs/>
                <w:sz w:val="24"/>
                <w:szCs w:val="24"/>
              </w:rPr>
              <w:t>punktus piešķir,</w:t>
            </w:r>
            <w:r w:rsidR="000B450D" w:rsidRPr="00F3402F">
              <w:rPr>
                <w:rFonts w:ascii="Times New Roman" w:eastAsia="ヒラギノ角ゴ Pro W3" w:hAnsi="Times New Roman" w:cs="Times New Roman"/>
                <w:sz w:val="24"/>
                <w:szCs w:val="24"/>
              </w:rPr>
              <w:t xml:space="preserve"> ja ir plānota zemākā vairumtirdzniecības</w:t>
            </w:r>
            <w:r w:rsidR="0098446D" w:rsidRPr="00F3402F">
              <w:rPr>
                <w:rFonts w:ascii="Times New Roman" w:eastAsia="ヒラギノ角ゴ Pro W3" w:hAnsi="Times New Roman" w:cs="Times New Roman"/>
                <w:sz w:val="24"/>
                <w:szCs w:val="24"/>
              </w:rPr>
              <w:t xml:space="preserve"> līmeņa</w:t>
            </w:r>
            <w:r w:rsidR="000B450D" w:rsidRPr="00F3402F">
              <w:rPr>
                <w:rFonts w:ascii="Times New Roman" w:eastAsia="ヒラギノ角ゴ Pro W3" w:hAnsi="Times New Roman" w:cs="Times New Roman"/>
                <w:sz w:val="24"/>
                <w:szCs w:val="24"/>
              </w:rPr>
              <w:t xml:space="preserve"> piekļuves cena </w:t>
            </w:r>
            <w:r w:rsidR="007D2F3A" w:rsidRPr="00F3402F">
              <w:rPr>
                <w:rFonts w:ascii="Times New Roman" w:eastAsia="ヒラギノ角ゴ Pro W3" w:hAnsi="Times New Roman" w:cs="Times New Roman"/>
                <w:sz w:val="24"/>
                <w:szCs w:val="24"/>
              </w:rPr>
              <w:t xml:space="preserve">trīs </w:t>
            </w:r>
            <w:r w:rsidR="00DB48A5" w:rsidRPr="00F3402F">
              <w:rPr>
                <w:rFonts w:ascii="Times New Roman" w:eastAsia="ヒラギノ角ゴ Pro W3" w:hAnsi="Times New Roman" w:cs="Times New Roman"/>
                <w:sz w:val="24"/>
                <w:szCs w:val="24"/>
              </w:rPr>
              <w:t xml:space="preserve">gadus pēc projekta pabeigšanas </w:t>
            </w:r>
            <w:r w:rsidR="000B450D" w:rsidRPr="00F3402F">
              <w:rPr>
                <w:rFonts w:ascii="Times New Roman" w:eastAsia="ヒラギノ角ゴ Pro W3" w:hAnsi="Times New Roman" w:cs="Times New Roman"/>
                <w:sz w:val="24"/>
                <w:szCs w:val="24"/>
              </w:rPr>
              <w:t>no visiem projektu iesniegumiem investīcijām konkrētajā plānošanas reģionā.</w:t>
            </w:r>
          </w:p>
          <w:p w14:paraId="6F58D00E" w14:textId="64F6B863" w:rsidR="003F6AFB" w:rsidRPr="00F3402F" w:rsidRDefault="001063B0" w:rsidP="00397715">
            <w:pPr>
              <w:ind w:firstLine="319"/>
              <w:jc w:val="both"/>
              <w:rPr>
                <w:rFonts w:ascii="Times New Roman" w:eastAsia="ヒラギノ角ゴ Pro W3" w:hAnsi="Times New Roman" w:cs="Times New Roman"/>
                <w:sz w:val="24"/>
                <w:szCs w:val="24"/>
              </w:rPr>
            </w:pPr>
            <w:r w:rsidRPr="00F3402F">
              <w:rPr>
                <w:rFonts w:ascii="Times New Roman" w:eastAsia="ヒラギノ角ゴ Pro W3" w:hAnsi="Times New Roman" w:cs="Times New Roman"/>
                <w:b/>
                <w:bCs/>
                <w:sz w:val="24"/>
                <w:szCs w:val="24"/>
              </w:rPr>
              <w:t xml:space="preserve">1 </w:t>
            </w:r>
            <w:r w:rsidR="003F6AFB" w:rsidRPr="00F3402F">
              <w:rPr>
                <w:rFonts w:ascii="Times New Roman" w:eastAsia="ヒラギノ角ゴ Pro W3" w:hAnsi="Times New Roman" w:cs="Times New Roman"/>
                <w:b/>
                <w:bCs/>
                <w:sz w:val="24"/>
                <w:szCs w:val="24"/>
              </w:rPr>
              <w:t>punktu piešķir</w:t>
            </w:r>
            <w:r w:rsidR="003F6AFB" w:rsidRPr="00F3402F">
              <w:rPr>
                <w:rFonts w:ascii="Times New Roman" w:eastAsia="ヒラギノ角ゴ Pro W3" w:hAnsi="Times New Roman" w:cs="Times New Roman"/>
                <w:sz w:val="24"/>
                <w:szCs w:val="24"/>
              </w:rPr>
              <w:t xml:space="preserve">, ja </w:t>
            </w:r>
            <w:r w:rsidR="00540A4D" w:rsidRPr="00F3402F">
              <w:rPr>
                <w:rFonts w:ascii="Times New Roman" w:eastAsia="ヒラギノ角ゴ Pro W3" w:hAnsi="Times New Roman" w:cs="Times New Roman"/>
                <w:sz w:val="24"/>
                <w:szCs w:val="24"/>
              </w:rPr>
              <w:t xml:space="preserve">plānotā vairumtirdzniecības </w:t>
            </w:r>
            <w:r w:rsidR="0098446D" w:rsidRPr="00F3402F">
              <w:rPr>
                <w:rFonts w:ascii="Times New Roman" w:eastAsia="ヒラギノ角ゴ Pro W3" w:hAnsi="Times New Roman" w:cs="Times New Roman"/>
                <w:sz w:val="24"/>
                <w:szCs w:val="24"/>
              </w:rPr>
              <w:t xml:space="preserve">līmeņa </w:t>
            </w:r>
            <w:r w:rsidR="00540A4D" w:rsidRPr="00F3402F">
              <w:rPr>
                <w:rFonts w:ascii="Times New Roman" w:eastAsia="ヒラギノ角ゴ Pro W3" w:hAnsi="Times New Roman" w:cs="Times New Roman"/>
                <w:sz w:val="24"/>
                <w:szCs w:val="24"/>
              </w:rPr>
              <w:t xml:space="preserve">piekļuves cena </w:t>
            </w:r>
            <w:r w:rsidR="007D2F3A" w:rsidRPr="00F3402F">
              <w:rPr>
                <w:rFonts w:ascii="Times New Roman" w:eastAsia="ヒラギノ角ゴ Pro W3" w:hAnsi="Times New Roman" w:cs="Times New Roman"/>
                <w:sz w:val="24"/>
                <w:szCs w:val="24"/>
              </w:rPr>
              <w:t xml:space="preserve">trīs </w:t>
            </w:r>
            <w:r w:rsidR="00DB48A5" w:rsidRPr="00F3402F">
              <w:rPr>
                <w:rFonts w:ascii="Times New Roman" w:eastAsia="ヒラギノ角ゴ Pro W3" w:hAnsi="Times New Roman" w:cs="Times New Roman"/>
                <w:sz w:val="24"/>
                <w:szCs w:val="24"/>
              </w:rPr>
              <w:t xml:space="preserve">gadus pēc projekta pabeigšanas nav zemākā </w:t>
            </w:r>
            <w:r w:rsidR="00540A4D" w:rsidRPr="00F3402F">
              <w:rPr>
                <w:rFonts w:ascii="Times New Roman" w:eastAsia="ヒラギノ角ゴ Pro W3" w:hAnsi="Times New Roman" w:cs="Times New Roman"/>
                <w:sz w:val="24"/>
                <w:szCs w:val="24"/>
              </w:rPr>
              <w:t>no visiem projektu iesniegumiem investīcijām konkrētajā plānošanas reģionā</w:t>
            </w:r>
            <w:r w:rsidR="00DB48A5" w:rsidRPr="00F3402F">
              <w:rPr>
                <w:rFonts w:ascii="Times New Roman" w:eastAsia="ヒラギノ角ゴ Pro W3" w:hAnsi="Times New Roman" w:cs="Times New Roman"/>
                <w:sz w:val="24"/>
                <w:szCs w:val="24"/>
              </w:rPr>
              <w:t>.</w:t>
            </w:r>
          </w:p>
          <w:p w14:paraId="21D04643" w14:textId="77777777" w:rsidR="005D0B5A" w:rsidRPr="00F3402F" w:rsidRDefault="005D0B5A" w:rsidP="00397715">
            <w:pPr>
              <w:ind w:firstLine="319"/>
              <w:jc w:val="both"/>
              <w:rPr>
                <w:rFonts w:ascii="Times New Roman" w:eastAsia="ヒラギノ角ゴ Pro W3" w:hAnsi="Times New Roman" w:cs="Times New Roman"/>
                <w:color w:val="000000" w:themeColor="text1"/>
                <w:sz w:val="24"/>
                <w:szCs w:val="24"/>
              </w:rPr>
            </w:pPr>
          </w:p>
          <w:p w14:paraId="5A6527A0" w14:textId="724EEBF4" w:rsidR="00AB2B7D" w:rsidRPr="00F3402F" w:rsidRDefault="008C4DB2" w:rsidP="00397715">
            <w:pPr>
              <w:ind w:firstLine="319"/>
              <w:jc w:val="both"/>
              <w:rPr>
                <w:rFonts w:ascii="Times New Roman" w:eastAsia="ヒラギノ角ゴ Pro W3" w:hAnsi="Times New Roman" w:cs="Times New Roman"/>
                <w:color w:val="000000"/>
                <w:sz w:val="24"/>
                <w:szCs w:val="24"/>
              </w:rPr>
            </w:pPr>
            <w:r>
              <w:rPr>
                <w:rFonts w:ascii="Times New Roman" w:eastAsia="ヒラギノ角ゴ Pro W3" w:hAnsi="Times New Roman" w:cs="Times New Roman"/>
                <w:color w:val="000000" w:themeColor="text1"/>
                <w:sz w:val="24"/>
                <w:szCs w:val="24"/>
              </w:rPr>
              <w:t>J</w:t>
            </w:r>
            <w:r w:rsidR="005D0B5A" w:rsidRPr="00F3402F">
              <w:rPr>
                <w:rFonts w:ascii="Times New Roman" w:eastAsia="ヒラギノ角ゴ Pro W3" w:hAnsi="Times New Roman" w:cs="Times New Roman"/>
                <w:color w:val="000000" w:themeColor="text1"/>
                <w:sz w:val="24"/>
                <w:szCs w:val="24"/>
              </w:rPr>
              <w:t xml:space="preserve">a </w:t>
            </w:r>
            <w:r w:rsidRPr="00F3402F">
              <w:rPr>
                <w:rFonts w:ascii="Times New Roman" w:hAnsi="Times New Roman" w:cs="Times New Roman"/>
                <w:sz w:val="24"/>
                <w:szCs w:val="24"/>
              </w:rPr>
              <w:t>projekta iesnieguma veidlap</w:t>
            </w:r>
            <w:r>
              <w:rPr>
                <w:rFonts w:ascii="Times New Roman" w:hAnsi="Times New Roman" w:cs="Times New Roman"/>
                <w:sz w:val="24"/>
                <w:szCs w:val="24"/>
              </w:rPr>
              <w:t xml:space="preserve">ā </w:t>
            </w:r>
            <w:r w:rsidR="005D0B5A" w:rsidRPr="00F3402F">
              <w:rPr>
                <w:rFonts w:ascii="Times New Roman" w:eastAsia="ヒラギノ角ゴ Pro W3" w:hAnsi="Times New Roman" w:cs="Times New Roman"/>
                <w:color w:val="000000" w:themeColor="text1"/>
                <w:sz w:val="24"/>
                <w:szCs w:val="24"/>
              </w:rPr>
              <w:t xml:space="preserve">projekta iesniedzējs un sadarbības partneris (ja tāds ir paredzēts) </w:t>
            </w:r>
            <w:r w:rsidR="00CD6723" w:rsidRPr="00F3402F">
              <w:rPr>
                <w:rFonts w:ascii="Times New Roman" w:eastAsia="ヒラギノ角ゴ Pro W3" w:hAnsi="Times New Roman" w:cs="Times New Roman"/>
                <w:color w:val="000000" w:themeColor="text1"/>
                <w:sz w:val="24"/>
                <w:szCs w:val="24"/>
              </w:rPr>
              <w:t xml:space="preserve">nav </w:t>
            </w:r>
            <w:r w:rsidR="005D0B5A" w:rsidRPr="00F3402F">
              <w:rPr>
                <w:rFonts w:ascii="Times New Roman" w:eastAsia="ヒラギノ角ゴ Pro W3" w:hAnsi="Times New Roman" w:cs="Times New Roman"/>
                <w:color w:val="000000" w:themeColor="text1"/>
                <w:sz w:val="24"/>
                <w:szCs w:val="24"/>
              </w:rPr>
              <w:t xml:space="preserve">norādījis plānoto vairumtirdzniecības līmeņa piekļuves cenu trīs gadus pēc projekta </w:t>
            </w:r>
            <w:r w:rsidR="00AB2B7D" w:rsidRPr="00F3402F">
              <w:rPr>
                <w:rFonts w:ascii="Times New Roman" w:eastAsia="ヒラギノ角ゴ Pro W3" w:hAnsi="Times New Roman" w:cs="Times New Roman"/>
                <w:b/>
                <w:bCs/>
                <w:color w:val="000000" w:themeColor="text1"/>
                <w:sz w:val="24"/>
                <w:szCs w:val="24"/>
              </w:rPr>
              <w:t>piešķir 0 punktus un projekta iesniegumu noraida</w:t>
            </w:r>
            <w:r w:rsidR="2C1F0DD8" w:rsidRPr="00F3402F">
              <w:rPr>
                <w:rFonts w:ascii="Times New Roman" w:eastAsia="ヒラギノ角ゴ Pro W3" w:hAnsi="Times New Roman" w:cs="Times New Roman"/>
                <w:color w:val="000000" w:themeColor="text1"/>
                <w:sz w:val="24"/>
                <w:szCs w:val="24"/>
              </w:rPr>
              <w:t>.</w:t>
            </w:r>
          </w:p>
        </w:tc>
      </w:tr>
      <w:tr w:rsidR="00342BC6" w:rsidRPr="00F3402F" w14:paraId="6E6718D4" w14:textId="77777777" w:rsidTr="00D81CDF">
        <w:trPr>
          <w:trHeight w:val="268"/>
        </w:trPr>
        <w:tc>
          <w:tcPr>
            <w:tcW w:w="706" w:type="dxa"/>
          </w:tcPr>
          <w:p w14:paraId="37EA5308" w14:textId="2BBD6B29" w:rsidR="00342BC6" w:rsidRPr="00F3402F" w:rsidRDefault="00342BC6" w:rsidP="00CF547B">
            <w:pPr>
              <w:jc w:val="both"/>
              <w:rPr>
                <w:rFonts w:ascii="Times New Roman" w:eastAsia="ヒラギノ角ゴ Pro W3" w:hAnsi="Times New Roman" w:cs="Times New Roman"/>
                <w:sz w:val="24"/>
                <w:szCs w:val="24"/>
              </w:rPr>
            </w:pPr>
            <w:r w:rsidRPr="00F3402F">
              <w:rPr>
                <w:rFonts w:ascii="Times New Roman" w:eastAsia="ヒラギノ角ゴ Pro W3" w:hAnsi="Times New Roman" w:cs="Times New Roman"/>
                <w:sz w:val="24"/>
                <w:szCs w:val="24"/>
              </w:rPr>
              <w:lastRenderedPageBreak/>
              <w:t>3.</w:t>
            </w:r>
            <w:r w:rsidR="00490DF3" w:rsidRPr="00F3402F">
              <w:rPr>
                <w:rFonts w:ascii="Times New Roman" w:eastAsia="ヒラギノ角ゴ Pro W3" w:hAnsi="Times New Roman" w:cs="Times New Roman"/>
                <w:sz w:val="24"/>
                <w:szCs w:val="24"/>
              </w:rPr>
              <w:t>4</w:t>
            </w:r>
            <w:r w:rsidRPr="00F3402F">
              <w:rPr>
                <w:rFonts w:ascii="Times New Roman" w:eastAsia="ヒラギノ角ゴ Pro W3" w:hAnsi="Times New Roman" w:cs="Times New Roman"/>
                <w:sz w:val="24"/>
                <w:szCs w:val="24"/>
              </w:rPr>
              <w:t>.</w:t>
            </w:r>
          </w:p>
        </w:tc>
        <w:tc>
          <w:tcPr>
            <w:tcW w:w="3972" w:type="dxa"/>
          </w:tcPr>
          <w:p w14:paraId="0B78366E" w14:textId="77777777" w:rsidR="00342BC6" w:rsidRPr="00F3402F" w:rsidRDefault="00342BC6" w:rsidP="00CF547B">
            <w:pPr>
              <w:jc w:val="both"/>
              <w:rPr>
                <w:rFonts w:ascii="Times New Roman" w:eastAsia="Times New Roman" w:hAnsi="Times New Roman" w:cs="Times New Roman"/>
                <w:sz w:val="24"/>
                <w:szCs w:val="24"/>
              </w:rPr>
            </w:pPr>
            <w:r w:rsidRPr="00F3402F">
              <w:rPr>
                <w:rFonts w:ascii="Times New Roman" w:eastAsia="Times New Roman" w:hAnsi="Times New Roman" w:cs="Times New Roman"/>
                <w:sz w:val="24"/>
                <w:szCs w:val="24"/>
              </w:rPr>
              <w:t>Projekta iesniegumā norādītās adreses, kurās plānots ierīkot pieslēgumus ļoti augstas veiktspējas tīklam un sasniegt  rādītāju:</w:t>
            </w:r>
          </w:p>
          <w:p w14:paraId="571CDA66" w14:textId="3082FF8B" w:rsidR="00342BC6" w:rsidRPr="00F3402F" w:rsidRDefault="00E45BDC" w:rsidP="00CF547B">
            <w:pPr>
              <w:jc w:val="both"/>
              <w:rPr>
                <w:rFonts w:ascii="Times New Roman" w:hAnsi="Times New Roman" w:cs="Times New Roman"/>
                <w:sz w:val="24"/>
                <w:szCs w:val="24"/>
              </w:rPr>
            </w:pPr>
            <w:r w:rsidRPr="00F3402F">
              <w:rPr>
                <w:rFonts w:ascii="Times New Roman" w:eastAsia="Times New Roman" w:hAnsi="Times New Roman" w:cs="Times New Roman"/>
                <w:sz w:val="24"/>
                <w:szCs w:val="24"/>
              </w:rPr>
              <w:t>a</w:t>
            </w:r>
            <w:r w:rsidR="00342BC6" w:rsidRPr="00F3402F">
              <w:rPr>
                <w:rFonts w:ascii="Times New Roman" w:eastAsia="Times New Roman" w:hAnsi="Times New Roman" w:cs="Times New Roman"/>
                <w:sz w:val="24"/>
                <w:szCs w:val="24"/>
              </w:rPr>
              <w:t>) atrodas teritorijās, kurās nav ļoti augstas veiktspējas tīklu ar lejupielādes ātrumu ne mazāku kā 100 Mbit/s (adrešu saraksts, kas pievienots nolikumam)</w:t>
            </w:r>
            <w:r w:rsidR="00CB15BE">
              <w:rPr>
                <w:rFonts w:ascii="Times New Roman" w:hAnsi="Times New Roman" w:cs="Times New Roman"/>
                <w:sz w:val="24"/>
                <w:szCs w:val="24"/>
              </w:rPr>
              <w:t>;</w:t>
            </w:r>
          </w:p>
          <w:p w14:paraId="3380216C" w14:textId="6860A570" w:rsidR="00342BC6" w:rsidRPr="00F3402F" w:rsidRDefault="00E45BDC" w:rsidP="00CF547B">
            <w:pPr>
              <w:jc w:val="both"/>
              <w:rPr>
                <w:rFonts w:ascii="Times New Roman" w:eastAsia="ヒラギノ角ゴ Pro W3" w:hAnsi="Times New Roman" w:cs="Times New Roman"/>
                <w:color w:val="000000"/>
                <w:sz w:val="24"/>
                <w:szCs w:val="24"/>
              </w:rPr>
            </w:pPr>
            <w:r w:rsidRPr="00F3402F">
              <w:rPr>
                <w:rFonts w:ascii="Times New Roman" w:eastAsia="ヒラギノ角ゴ Pro W3" w:hAnsi="Times New Roman" w:cs="Times New Roman"/>
                <w:color w:val="000000"/>
                <w:sz w:val="24"/>
                <w:szCs w:val="24"/>
              </w:rPr>
              <w:t>b</w:t>
            </w:r>
            <w:r w:rsidR="00342BC6" w:rsidRPr="00F3402F">
              <w:rPr>
                <w:rFonts w:ascii="Times New Roman" w:eastAsia="ヒラギノ角ゴ Pro W3" w:hAnsi="Times New Roman" w:cs="Times New Roman"/>
                <w:color w:val="000000"/>
                <w:sz w:val="24"/>
                <w:szCs w:val="24"/>
              </w:rPr>
              <w:t>) ietver plānošanas reģiona identificētos prioritāros objektus, kuros ir nepieciešams pieslēgums ļoti augstas veiktspējas tīklam, kas iekļauti projektā (adrešu saraksts, kas pievienots nolikumam)</w:t>
            </w:r>
          </w:p>
        </w:tc>
        <w:tc>
          <w:tcPr>
            <w:tcW w:w="1276" w:type="dxa"/>
          </w:tcPr>
          <w:p w14:paraId="558EF9B6" w14:textId="1D817E90" w:rsidR="00342BC6" w:rsidRPr="00F3402F" w:rsidRDefault="00342BC6" w:rsidP="00CF547B">
            <w:pPr>
              <w:jc w:val="center"/>
              <w:rPr>
                <w:rFonts w:ascii="Times New Roman" w:eastAsia="ヒラギノ角ゴ Pro W3" w:hAnsi="Times New Roman" w:cs="Times New Roman"/>
                <w:sz w:val="24"/>
                <w:szCs w:val="24"/>
                <w:lang w:eastAsia="lv-LV"/>
              </w:rPr>
            </w:pPr>
            <w:r w:rsidRPr="00F3402F">
              <w:rPr>
                <w:rFonts w:ascii="Times New Roman" w:eastAsia="ヒラギノ角ゴ Pro W3" w:hAnsi="Times New Roman" w:cs="Times New Roman"/>
                <w:sz w:val="24"/>
                <w:szCs w:val="24"/>
                <w:lang w:eastAsia="lv-LV"/>
              </w:rPr>
              <w:t xml:space="preserve">10 </w:t>
            </w:r>
          </w:p>
        </w:tc>
        <w:tc>
          <w:tcPr>
            <w:tcW w:w="7938" w:type="dxa"/>
          </w:tcPr>
          <w:p w14:paraId="40127944" w14:textId="5EB7A0A3" w:rsidR="00342BC6" w:rsidRPr="00F3402F" w:rsidRDefault="00342BC6" w:rsidP="00397715">
            <w:pPr>
              <w:ind w:firstLine="319"/>
              <w:jc w:val="both"/>
              <w:rPr>
                <w:rFonts w:ascii="Times New Roman" w:eastAsia="ヒラギノ角ゴ Pro W3" w:hAnsi="Times New Roman" w:cs="Times New Roman"/>
                <w:sz w:val="24"/>
                <w:szCs w:val="24"/>
              </w:rPr>
            </w:pPr>
            <w:r w:rsidRPr="00F3402F">
              <w:rPr>
                <w:rFonts w:ascii="Times New Roman" w:eastAsia="ヒラギノ角ゴ Pro W3" w:hAnsi="Times New Roman" w:cs="Times New Roman"/>
                <w:b/>
                <w:bCs/>
                <w:sz w:val="24"/>
                <w:szCs w:val="24"/>
              </w:rPr>
              <w:t>10 punktus piešķir</w:t>
            </w:r>
            <w:r w:rsidRPr="00F3402F">
              <w:rPr>
                <w:rFonts w:ascii="Times New Roman" w:eastAsia="ヒラギノ角ゴ Pro W3" w:hAnsi="Times New Roman" w:cs="Times New Roman"/>
                <w:sz w:val="24"/>
                <w:szCs w:val="24"/>
              </w:rPr>
              <w:t>, ja:</w:t>
            </w:r>
          </w:p>
          <w:p w14:paraId="13CA2C17" w14:textId="4EA4AF31" w:rsidR="00342BC6" w:rsidRPr="00F3402F" w:rsidRDefault="00342BC6" w:rsidP="00397715">
            <w:pPr>
              <w:pStyle w:val="Default"/>
              <w:numPr>
                <w:ilvl w:val="0"/>
                <w:numId w:val="5"/>
              </w:numPr>
              <w:tabs>
                <w:tab w:val="left" w:pos="440"/>
              </w:tabs>
              <w:ind w:left="0" w:firstLine="319"/>
              <w:jc w:val="both"/>
              <w:rPr>
                <w:noProof/>
                <w:color w:val="auto"/>
                <w:lang w:val="lv-LV"/>
              </w:rPr>
            </w:pPr>
            <w:r w:rsidRPr="00F3402F">
              <w:rPr>
                <w:noProof/>
                <w:color w:val="auto"/>
                <w:lang w:val="lv-LV"/>
              </w:rPr>
              <w:t>projekta iesniegumā norādītās adreses, kurās plānots ierīkot ļoti augstas veiktspējas tīklu un sasniegt rādītāju, atrodas teritorijās, kurās nav ļoti augstas veiktspējas tīklu ar lejupielādes ātrumu ne mazāku kā 100 Mbit/s</w:t>
            </w:r>
            <w:r w:rsidR="00150F4D" w:rsidRPr="00F3402F">
              <w:rPr>
                <w:noProof/>
                <w:color w:val="auto"/>
                <w:lang w:val="lv-LV"/>
              </w:rPr>
              <w:t xml:space="preserve"> pēc Satiksmes ministrijas rīcībā esošajiem datiem (adrešu līmenī), ko iesnieguši elektronisko sakaru komersanti</w:t>
            </w:r>
            <w:r w:rsidR="001D2950" w:rsidRPr="00F3402F">
              <w:rPr>
                <w:noProof/>
                <w:color w:val="auto"/>
                <w:lang w:val="lv-LV"/>
              </w:rPr>
              <w:t xml:space="preserve">, ievērojot </w:t>
            </w:r>
            <w:r w:rsidR="00A05891" w:rsidRPr="00F3402F">
              <w:rPr>
                <w:rFonts w:eastAsia="ヒラギノ角ゴ Pro W3"/>
                <w:lang w:val="lv-LV"/>
              </w:rPr>
              <w:t>Komisijas regula</w:t>
            </w:r>
            <w:r w:rsidR="00691CE1" w:rsidRPr="00F3402F">
              <w:rPr>
                <w:rFonts w:eastAsia="ヒラギノ角ゴ Pro W3"/>
                <w:lang w:val="lv-LV"/>
              </w:rPr>
              <w:t>s</w:t>
            </w:r>
            <w:r w:rsidR="00A05891" w:rsidRPr="00F3402F">
              <w:rPr>
                <w:rFonts w:eastAsia="ヒラギノ角ゴ Pro W3"/>
                <w:lang w:val="lv-LV"/>
              </w:rPr>
              <w:t xml:space="preserve"> Nr. 651/2014</w:t>
            </w:r>
            <w:r w:rsidR="00691CE1" w:rsidRPr="00F3402F">
              <w:rPr>
                <w:rFonts w:eastAsia="ヒラギノ角ゴ Pro W3"/>
                <w:lang w:val="lv-LV"/>
              </w:rPr>
              <w:t xml:space="preserve"> </w:t>
            </w:r>
            <w:r w:rsidR="00382396" w:rsidRPr="00F3402F">
              <w:rPr>
                <w:rFonts w:eastAsia="ヒラギノ角ゴ Pro W3"/>
                <w:lang w:val="lv-LV"/>
              </w:rPr>
              <w:t xml:space="preserve">52. panta </w:t>
            </w:r>
            <w:r w:rsidR="00FC6792" w:rsidRPr="00F3402F">
              <w:rPr>
                <w:noProof/>
                <w:color w:val="auto"/>
                <w:lang w:val="lv-LV"/>
              </w:rPr>
              <w:t>5. punktu</w:t>
            </w:r>
            <w:r w:rsidRPr="00F3402F">
              <w:rPr>
                <w:noProof/>
                <w:color w:val="auto"/>
                <w:lang w:val="lv-LV"/>
              </w:rPr>
              <w:t xml:space="preserve">.  </w:t>
            </w:r>
          </w:p>
          <w:p w14:paraId="7E8BC8B3" w14:textId="58BED59E" w:rsidR="001B4D2A" w:rsidRPr="00F3402F" w:rsidRDefault="00342BC6" w:rsidP="00397715">
            <w:pPr>
              <w:pStyle w:val="Default"/>
              <w:numPr>
                <w:ilvl w:val="0"/>
                <w:numId w:val="5"/>
              </w:numPr>
              <w:tabs>
                <w:tab w:val="left" w:pos="440"/>
              </w:tabs>
              <w:ind w:left="0" w:firstLine="319"/>
              <w:jc w:val="both"/>
              <w:rPr>
                <w:noProof/>
                <w:color w:val="auto"/>
                <w:lang w:val="lv-LV"/>
              </w:rPr>
            </w:pPr>
            <w:r w:rsidRPr="00F3402F">
              <w:rPr>
                <w:noProof/>
                <w:color w:val="auto"/>
                <w:lang w:val="lv-LV"/>
              </w:rPr>
              <w:t xml:space="preserve">adrese nav </w:t>
            </w:r>
            <w:r w:rsidRPr="00F3402F">
              <w:rPr>
                <w:noProof/>
                <w:color w:val="000000" w:themeColor="text1"/>
                <w:lang w:val="lv-LV"/>
              </w:rPr>
              <w:t xml:space="preserve">iekļauta </w:t>
            </w:r>
            <w:r w:rsidRPr="00F3402F">
              <w:rPr>
                <w:noProof/>
                <w:color w:val="000000" w:themeColor="text1"/>
                <w:shd w:val="clear" w:color="auto" w:fill="FFFFFF" w:themeFill="background1"/>
                <w:lang w:val="lv-LV"/>
              </w:rPr>
              <w:t>citā iesniegtajā projektā</w:t>
            </w:r>
            <w:r w:rsidRPr="00F3402F">
              <w:rPr>
                <w:noProof/>
                <w:color w:val="000000" w:themeColor="text1"/>
                <w:lang w:val="lv-LV"/>
              </w:rPr>
              <w:t xml:space="preserve"> </w:t>
            </w:r>
            <w:r w:rsidRPr="00F3402F">
              <w:rPr>
                <w:noProof/>
                <w:color w:val="auto"/>
                <w:lang w:val="lv-LV"/>
              </w:rPr>
              <w:t>neatkarīgi no finansējuma avota,</w:t>
            </w:r>
            <w:r w:rsidR="008B02BE" w:rsidRPr="00F3402F">
              <w:rPr>
                <w:noProof/>
                <w:color w:val="auto"/>
                <w:lang w:val="lv-LV"/>
              </w:rPr>
              <w:t xml:space="preserve"> kur tiek veiktas līdzīgas projekta darbības</w:t>
            </w:r>
            <w:r w:rsidR="009C4ED9" w:rsidRPr="00F3402F">
              <w:rPr>
                <w:noProof/>
                <w:color w:val="auto"/>
                <w:lang w:val="lv-LV"/>
              </w:rPr>
              <w:t>,</w:t>
            </w:r>
            <w:r w:rsidRPr="00F3402F">
              <w:rPr>
                <w:noProof/>
                <w:color w:val="auto"/>
                <w:lang w:val="lv-LV"/>
              </w:rPr>
              <w:t xml:space="preserve"> kas ir Satiksmes ministrijas rīcībā vai vadības informācijas sistēmā (piemēram, projektos ar Eiropas Reģionālā attīstības fonda vai Eiropas infrastruktūras savienošanas instrumenta atbalstu).</w:t>
            </w:r>
          </w:p>
          <w:p w14:paraId="75B53A91" w14:textId="105A34E7" w:rsidR="00342BC6" w:rsidRPr="00F3402F" w:rsidRDefault="00EB6760" w:rsidP="00397715">
            <w:pPr>
              <w:pStyle w:val="Default"/>
              <w:numPr>
                <w:ilvl w:val="0"/>
                <w:numId w:val="5"/>
              </w:numPr>
              <w:tabs>
                <w:tab w:val="left" w:pos="440"/>
              </w:tabs>
              <w:ind w:left="0" w:firstLine="319"/>
              <w:jc w:val="both"/>
              <w:rPr>
                <w:rFonts w:eastAsia="ヒラギノ角ゴ Pro W3"/>
                <w:lang w:val="lv-LV"/>
              </w:rPr>
            </w:pPr>
            <w:r w:rsidRPr="00F3402F">
              <w:rPr>
                <w:rFonts w:eastAsia="ヒラギノ角ゴ Pro W3"/>
                <w:lang w:val="lv-LV"/>
              </w:rPr>
              <w:t xml:space="preserve"> </w:t>
            </w:r>
            <w:r w:rsidR="00D066F4">
              <w:rPr>
                <w:rFonts w:eastAsia="ヒラギノ角ゴ Pro W3"/>
                <w:lang w:val="lv-LV"/>
              </w:rPr>
              <w:t xml:space="preserve">projektā </w:t>
            </w:r>
            <w:r w:rsidRPr="00F3402F">
              <w:rPr>
                <w:rFonts w:eastAsia="ヒラギノ角ゴ Pro W3"/>
                <w:lang w:val="lv-LV"/>
              </w:rPr>
              <w:t xml:space="preserve">ir iekļauti </w:t>
            </w:r>
            <w:r w:rsidR="002B0608" w:rsidRPr="00F3402F">
              <w:rPr>
                <w:rFonts w:eastAsia="ヒラギノ角ゴ Pro W3"/>
                <w:lang w:val="lv-LV"/>
              </w:rPr>
              <w:t>plānošanas reģiona identificētie prioritārie objekti</w:t>
            </w:r>
            <w:r w:rsidR="005B2CBA" w:rsidRPr="00F3402F">
              <w:rPr>
                <w:rFonts w:eastAsia="ヒラギノ角ゴ Pro W3"/>
                <w:lang w:val="lv-LV"/>
              </w:rPr>
              <w:t>, k</w:t>
            </w:r>
            <w:r w:rsidR="00575B94" w:rsidRPr="00F3402F">
              <w:rPr>
                <w:rFonts w:eastAsia="ヒラギノ角ゴ Pro W3"/>
                <w:lang w:val="lv-LV"/>
              </w:rPr>
              <w:t>uros ir nepieciešams</w:t>
            </w:r>
            <w:r w:rsidR="00CF2734" w:rsidRPr="00F3402F">
              <w:rPr>
                <w:rFonts w:eastAsia="ヒラギノ角ゴ Pro W3"/>
                <w:lang w:val="lv-LV"/>
              </w:rPr>
              <w:t xml:space="preserve"> pieslēgums ļoti augstas veiktspējas tīklam,</w:t>
            </w:r>
            <w:r w:rsidR="002B0608" w:rsidRPr="00F3402F">
              <w:rPr>
                <w:rFonts w:eastAsia="ヒラギノ角ゴ Pro W3"/>
                <w:lang w:val="lv-LV"/>
              </w:rPr>
              <w:t xml:space="preserve"> </w:t>
            </w:r>
            <w:r w:rsidR="00342BC6" w:rsidRPr="00F3402F">
              <w:rPr>
                <w:rFonts w:eastAsia="ヒラギノ角ゴ Pro W3"/>
                <w:lang w:val="lv-LV"/>
              </w:rPr>
              <w:t xml:space="preserve">vairāk </w:t>
            </w:r>
            <w:r w:rsidR="001E793F">
              <w:rPr>
                <w:rFonts w:eastAsia="ヒラギノ角ゴ Pro W3"/>
                <w:lang w:val="lv-LV"/>
              </w:rPr>
              <w:t>ne</w:t>
            </w:r>
            <w:r w:rsidR="00342BC6" w:rsidRPr="00F3402F">
              <w:rPr>
                <w:rFonts w:eastAsia="ヒラギノ角ゴ Pro W3"/>
                <w:lang w:val="lv-LV"/>
              </w:rPr>
              <w:t>kā 50</w:t>
            </w:r>
            <w:r w:rsidR="001E793F">
              <w:rPr>
                <w:rFonts w:eastAsia="ヒラギノ角ゴ Pro W3"/>
                <w:lang w:val="lv-LV"/>
              </w:rPr>
              <w:t> </w:t>
            </w:r>
            <w:r w:rsidR="00342BC6" w:rsidRPr="00F3402F">
              <w:rPr>
                <w:rFonts w:eastAsia="ヒラギノ角ゴ Pro W3"/>
                <w:lang w:val="lv-LV"/>
              </w:rPr>
              <w:t xml:space="preserve">% </w:t>
            </w:r>
            <w:r w:rsidR="002B0608" w:rsidRPr="00F3402F">
              <w:rPr>
                <w:rFonts w:eastAsia="ヒラギノ角ゴ Pro W3"/>
                <w:lang w:val="lv-LV"/>
              </w:rPr>
              <w:t>apmērā</w:t>
            </w:r>
            <w:r w:rsidR="00342BC6" w:rsidRPr="00F3402F">
              <w:rPr>
                <w:rFonts w:eastAsia="ヒラギノ角ゴ Pro W3"/>
                <w:lang w:val="lv-LV"/>
              </w:rPr>
              <w:t xml:space="preserve"> </w:t>
            </w:r>
            <w:r w:rsidR="00122375" w:rsidRPr="00F3402F">
              <w:rPr>
                <w:rFonts w:eastAsia="ヒラギノ角ゴ Pro W3"/>
                <w:lang w:val="lv-LV"/>
              </w:rPr>
              <w:t xml:space="preserve">no šo noteikumu </w:t>
            </w:r>
            <w:r w:rsidR="00573A65" w:rsidRPr="00F3402F">
              <w:rPr>
                <w:rFonts w:eastAsia="ヒラギノ角ゴ Pro W3"/>
                <w:lang w:val="lv-LV"/>
              </w:rPr>
              <w:t>10</w:t>
            </w:r>
            <w:r w:rsidR="00122375" w:rsidRPr="00F3402F">
              <w:rPr>
                <w:rFonts w:eastAsia="ヒラギノ角ゴ Pro W3"/>
                <w:lang w:val="lv-LV"/>
              </w:rPr>
              <w:t xml:space="preserve">.2. </w:t>
            </w:r>
            <w:r w:rsidR="00D066F4">
              <w:rPr>
                <w:rFonts w:eastAsia="ヒラギノ角ゴ Pro W3"/>
                <w:lang w:val="lv-LV"/>
              </w:rPr>
              <w:t>apakš</w:t>
            </w:r>
            <w:r w:rsidR="00122375" w:rsidRPr="00F3402F">
              <w:rPr>
                <w:rFonts w:eastAsia="ヒラギノ角ゴ Pro W3"/>
                <w:lang w:val="lv-LV"/>
              </w:rPr>
              <w:t>punktā noteikt</w:t>
            </w:r>
            <w:r w:rsidR="002619F4" w:rsidRPr="00F3402F">
              <w:rPr>
                <w:rFonts w:eastAsia="ヒラギノ角ゴ Pro W3"/>
                <w:lang w:val="lv-LV"/>
              </w:rPr>
              <w:t>o</w:t>
            </w:r>
            <w:r w:rsidR="00122375" w:rsidRPr="00F3402F">
              <w:rPr>
                <w:rFonts w:eastAsia="ヒラギノ角ゴ Pro W3"/>
                <w:lang w:val="lv-LV"/>
              </w:rPr>
              <w:t xml:space="preserve"> rādītāj</w:t>
            </w:r>
            <w:r w:rsidR="002619F4" w:rsidRPr="00F3402F">
              <w:rPr>
                <w:rFonts w:eastAsia="ヒラギノ角ゴ Pro W3"/>
                <w:lang w:val="lv-LV"/>
              </w:rPr>
              <w:t>u vērtības</w:t>
            </w:r>
            <w:r w:rsidR="002B0608" w:rsidRPr="00F3402F">
              <w:rPr>
                <w:rFonts w:eastAsia="ヒラギノ角ゴ Pro W3"/>
                <w:lang w:val="lv-LV"/>
              </w:rPr>
              <w:t>.</w:t>
            </w:r>
            <w:r w:rsidR="00342BC6" w:rsidRPr="00F3402F">
              <w:rPr>
                <w:rFonts w:eastAsia="ヒラギノ角ゴ Pro W3"/>
                <w:lang w:val="lv-LV"/>
              </w:rPr>
              <w:t xml:space="preserve"> </w:t>
            </w:r>
          </w:p>
          <w:p w14:paraId="4494B68D" w14:textId="7FC6D3DD" w:rsidR="00342BC6" w:rsidRPr="00F3402F" w:rsidRDefault="00342BC6" w:rsidP="00397715">
            <w:pPr>
              <w:ind w:firstLine="319"/>
              <w:jc w:val="both"/>
              <w:rPr>
                <w:rFonts w:ascii="Times New Roman" w:eastAsia="ヒラギノ角ゴ Pro W3" w:hAnsi="Times New Roman" w:cs="Times New Roman"/>
                <w:color w:val="000000"/>
                <w:sz w:val="24"/>
                <w:szCs w:val="24"/>
              </w:rPr>
            </w:pPr>
            <w:r w:rsidRPr="00F3402F">
              <w:rPr>
                <w:rFonts w:ascii="Times New Roman" w:eastAsia="ヒラギノ角ゴ Pro W3" w:hAnsi="Times New Roman" w:cs="Times New Roman"/>
                <w:b/>
                <w:bCs/>
                <w:color w:val="000000"/>
                <w:sz w:val="24"/>
                <w:szCs w:val="24"/>
              </w:rPr>
              <w:t>5 punktus piešķir</w:t>
            </w:r>
            <w:r w:rsidRPr="00F3402F">
              <w:rPr>
                <w:rFonts w:ascii="Times New Roman" w:eastAsia="ヒラギノ角ゴ Pro W3" w:hAnsi="Times New Roman" w:cs="Times New Roman"/>
                <w:color w:val="000000"/>
                <w:sz w:val="24"/>
                <w:szCs w:val="24"/>
              </w:rPr>
              <w:t>, ja:</w:t>
            </w:r>
          </w:p>
          <w:p w14:paraId="3644508A" w14:textId="09BAC8CA" w:rsidR="00382396" w:rsidRPr="00F3402F" w:rsidRDefault="001B4D2A" w:rsidP="00397715">
            <w:pPr>
              <w:pStyle w:val="Default"/>
              <w:tabs>
                <w:tab w:val="left" w:pos="440"/>
              </w:tabs>
              <w:ind w:firstLine="319"/>
              <w:jc w:val="both"/>
              <w:rPr>
                <w:noProof/>
                <w:color w:val="auto"/>
                <w:lang w:val="lv-LV"/>
              </w:rPr>
            </w:pPr>
            <w:r w:rsidRPr="00F3402F">
              <w:rPr>
                <w:rFonts w:eastAsia="Times New Roman"/>
                <w:noProof/>
                <w:color w:val="auto"/>
                <w:lang w:val="lv-LV"/>
              </w:rPr>
              <w:t>1)</w:t>
            </w:r>
            <w:r w:rsidR="00D066F4">
              <w:rPr>
                <w:rFonts w:eastAsia="Times New Roman"/>
                <w:noProof/>
                <w:color w:val="auto"/>
                <w:lang w:val="lv-LV"/>
              </w:rPr>
              <w:t xml:space="preserve"> </w:t>
            </w:r>
            <w:r w:rsidR="00342BC6" w:rsidRPr="00F3402F">
              <w:rPr>
                <w:noProof/>
                <w:color w:val="auto"/>
                <w:lang w:val="lv-LV"/>
              </w:rPr>
              <w:t>projekta iesniegumā norādītās adreses, kurās plānots ierīkot ļoti augstas veiktspējas tīklu un sasniegt rādītāju, atrodas teritorijās, kurās nav ļoti augstas veiktspējas tīklu ar lejupielādes ātrumu ne mazāku kā 100 Mbit/s</w:t>
            </w:r>
            <w:r w:rsidR="009C1CC9" w:rsidRPr="00F3402F">
              <w:rPr>
                <w:noProof/>
                <w:color w:val="auto"/>
                <w:lang w:val="lv-LV"/>
              </w:rPr>
              <w:t xml:space="preserve"> pēc Satiksmes ministrijas rīcībā esošajiem datiem (adrešu līmenī), ko iesnieguši elektronisko sakaru komersanti</w:t>
            </w:r>
            <w:r w:rsidR="00FC6792" w:rsidRPr="00F3402F">
              <w:rPr>
                <w:noProof/>
                <w:color w:val="auto"/>
                <w:lang w:val="lv-LV"/>
              </w:rPr>
              <w:t xml:space="preserve">, ievērojot </w:t>
            </w:r>
            <w:r w:rsidR="00382396" w:rsidRPr="00F3402F">
              <w:rPr>
                <w:rFonts w:eastAsia="ヒラギノ角ゴ Pro W3"/>
                <w:lang w:val="lv-LV"/>
              </w:rPr>
              <w:t>Komisijas regulas Nr. 651/2014 52. panta</w:t>
            </w:r>
            <w:r w:rsidR="00FC6792" w:rsidRPr="00F3402F">
              <w:rPr>
                <w:rFonts w:eastAsia="ヒラギノ角ゴ Pro W3"/>
                <w:lang w:val="lv-LV"/>
              </w:rPr>
              <w:t xml:space="preserve"> </w:t>
            </w:r>
            <w:r w:rsidR="00FC6792" w:rsidRPr="00F3402F">
              <w:rPr>
                <w:noProof/>
                <w:color w:val="auto"/>
                <w:lang w:val="lv-LV"/>
              </w:rPr>
              <w:t>5. punktu</w:t>
            </w:r>
            <w:r w:rsidR="00342BC6" w:rsidRPr="00F3402F">
              <w:rPr>
                <w:noProof/>
                <w:color w:val="auto"/>
                <w:lang w:val="lv-LV"/>
              </w:rPr>
              <w:t xml:space="preserve">.  </w:t>
            </w:r>
          </w:p>
          <w:p w14:paraId="6E091175" w14:textId="3DCAAAE7" w:rsidR="00342BC6" w:rsidRPr="00F3402F" w:rsidRDefault="001B4D2A" w:rsidP="00397715">
            <w:pPr>
              <w:pStyle w:val="Default"/>
              <w:tabs>
                <w:tab w:val="left" w:pos="440"/>
              </w:tabs>
              <w:ind w:firstLine="319"/>
              <w:jc w:val="both"/>
              <w:rPr>
                <w:noProof/>
                <w:color w:val="auto"/>
                <w:lang w:val="lv-LV"/>
              </w:rPr>
            </w:pPr>
            <w:r w:rsidRPr="00F3402F">
              <w:rPr>
                <w:noProof/>
                <w:color w:val="auto"/>
                <w:lang w:val="lv-LV"/>
              </w:rPr>
              <w:lastRenderedPageBreak/>
              <w:t>2)</w:t>
            </w:r>
            <w:r w:rsidR="00D066F4">
              <w:rPr>
                <w:noProof/>
                <w:color w:val="auto"/>
                <w:lang w:val="lv-LV"/>
              </w:rPr>
              <w:t xml:space="preserve"> </w:t>
            </w:r>
            <w:r w:rsidR="00342BC6" w:rsidRPr="00F3402F">
              <w:rPr>
                <w:noProof/>
                <w:color w:val="auto"/>
                <w:lang w:val="lv-LV"/>
              </w:rPr>
              <w:t xml:space="preserve">adrese nav </w:t>
            </w:r>
            <w:r w:rsidR="00342BC6" w:rsidRPr="00F3402F">
              <w:rPr>
                <w:noProof/>
                <w:color w:val="000000" w:themeColor="text1"/>
                <w:shd w:val="clear" w:color="auto" w:fill="FFFFFF" w:themeFill="background1"/>
                <w:lang w:val="lv-LV"/>
              </w:rPr>
              <w:t>iekļauta citā iesniegtajā projektā</w:t>
            </w:r>
            <w:r w:rsidR="00897E04" w:rsidRPr="00F3402F">
              <w:rPr>
                <w:noProof/>
                <w:color w:val="auto"/>
                <w:lang w:val="lv-LV"/>
              </w:rPr>
              <w:t xml:space="preserve"> </w:t>
            </w:r>
            <w:r w:rsidR="00342BC6" w:rsidRPr="00F3402F">
              <w:rPr>
                <w:noProof/>
                <w:color w:val="auto"/>
                <w:lang w:val="lv-LV"/>
              </w:rPr>
              <w:t xml:space="preserve">neatkarīgi no finansējuma avota, </w:t>
            </w:r>
            <w:r w:rsidR="007169FC" w:rsidRPr="00F3402F">
              <w:rPr>
                <w:noProof/>
                <w:color w:val="auto"/>
                <w:lang w:val="lv-LV"/>
              </w:rPr>
              <w:t xml:space="preserve">kur tiek veiktas līdzīgas projekta darbības, </w:t>
            </w:r>
            <w:r w:rsidR="00342BC6" w:rsidRPr="00F3402F">
              <w:rPr>
                <w:noProof/>
                <w:color w:val="auto"/>
                <w:lang w:val="lv-LV"/>
              </w:rPr>
              <w:t xml:space="preserve"> kas ir Satiksmes ministrijas rīcībā vai vadības informācijas sistēmā (piemēram, projektos ar Eiropas Reģionālā attīstības fonda vai Eiropas infrastruktūras savienošanas instrumenta atbalstu).</w:t>
            </w:r>
          </w:p>
          <w:p w14:paraId="6CEFB5B4" w14:textId="451EFD77" w:rsidR="00342BC6" w:rsidRPr="00D066F4" w:rsidRDefault="001B4D2A" w:rsidP="00397715">
            <w:pPr>
              <w:ind w:firstLine="319"/>
              <w:jc w:val="both"/>
              <w:rPr>
                <w:rFonts w:ascii="Times New Roman" w:eastAsia="ヒラギノ角ゴ Pro W3" w:hAnsi="Times New Roman" w:cs="Times New Roman"/>
                <w:color w:val="000000"/>
                <w:sz w:val="24"/>
                <w:szCs w:val="24"/>
              </w:rPr>
            </w:pPr>
            <w:r w:rsidRPr="00F3402F">
              <w:rPr>
                <w:rFonts w:ascii="Times New Roman" w:eastAsia="ヒラギノ角ゴ Pro W3" w:hAnsi="Times New Roman" w:cs="Times New Roman"/>
                <w:color w:val="000000"/>
                <w:sz w:val="24"/>
                <w:szCs w:val="24"/>
              </w:rPr>
              <w:t xml:space="preserve">3) </w:t>
            </w:r>
            <w:r w:rsidR="00D066F4">
              <w:rPr>
                <w:rFonts w:ascii="Times New Roman" w:eastAsia="ヒラギノ角ゴ Pro W3" w:hAnsi="Times New Roman" w:cs="Times New Roman"/>
                <w:color w:val="000000"/>
                <w:sz w:val="24"/>
                <w:szCs w:val="24"/>
              </w:rPr>
              <w:t xml:space="preserve">projektā </w:t>
            </w:r>
            <w:r w:rsidR="00342BC6" w:rsidRPr="00F3402F">
              <w:rPr>
                <w:rFonts w:ascii="Times New Roman" w:eastAsia="ヒラギノ角ゴ Pro W3" w:hAnsi="Times New Roman" w:cs="Times New Roman"/>
                <w:color w:val="000000"/>
                <w:sz w:val="24"/>
                <w:szCs w:val="24"/>
              </w:rPr>
              <w:t xml:space="preserve">ir iekļauti </w:t>
            </w:r>
            <w:r w:rsidR="00342BC6" w:rsidRPr="00F3402F">
              <w:rPr>
                <w:rFonts w:ascii="Times New Roman" w:eastAsia="ヒラギノ角ゴ Pro W3" w:hAnsi="Times New Roman" w:cs="Times New Roman"/>
                <w:sz w:val="24"/>
                <w:szCs w:val="24"/>
              </w:rPr>
              <w:t xml:space="preserve">plānošanas reģiona  </w:t>
            </w:r>
            <w:r w:rsidR="005B2CBA" w:rsidRPr="00F3402F">
              <w:rPr>
                <w:rFonts w:ascii="Times New Roman" w:eastAsia="ヒラギノ角ゴ Pro W3" w:hAnsi="Times New Roman" w:cs="Times New Roman"/>
                <w:sz w:val="24"/>
                <w:szCs w:val="24"/>
              </w:rPr>
              <w:t>identificētie prioritārie objekti</w:t>
            </w:r>
            <w:r w:rsidR="00DC79B1" w:rsidRPr="00F3402F">
              <w:rPr>
                <w:rFonts w:ascii="Times New Roman" w:eastAsia="ヒラギノ角ゴ Pro W3" w:hAnsi="Times New Roman" w:cs="Times New Roman"/>
                <w:sz w:val="24"/>
                <w:szCs w:val="24"/>
              </w:rPr>
              <w:t xml:space="preserve">, kuros ir nepieciešams </w:t>
            </w:r>
            <w:r w:rsidR="00DC79B1" w:rsidRPr="00D066F4">
              <w:rPr>
                <w:rFonts w:ascii="Times New Roman" w:eastAsia="ヒラギノ角ゴ Pro W3" w:hAnsi="Times New Roman" w:cs="Times New Roman"/>
                <w:sz w:val="24"/>
                <w:szCs w:val="24"/>
              </w:rPr>
              <w:t>pieslēgums ļoti augstas veiktspējas tīklam</w:t>
            </w:r>
            <w:r w:rsidR="004E4D5B" w:rsidRPr="00D066F4">
              <w:rPr>
                <w:rFonts w:ascii="Times New Roman" w:eastAsia="ヒラギノ角ゴ Pro W3" w:hAnsi="Times New Roman" w:cs="Times New Roman"/>
                <w:sz w:val="24"/>
                <w:szCs w:val="24"/>
              </w:rPr>
              <w:t>,</w:t>
            </w:r>
            <w:r w:rsidR="005B2CBA" w:rsidRPr="00D066F4">
              <w:rPr>
                <w:rFonts w:ascii="Times New Roman" w:eastAsia="ヒラギノ角ゴ Pro W3" w:hAnsi="Times New Roman" w:cs="Times New Roman"/>
                <w:sz w:val="24"/>
                <w:szCs w:val="24"/>
              </w:rPr>
              <w:t xml:space="preserve"> </w:t>
            </w:r>
            <w:r w:rsidR="00342BC6" w:rsidRPr="00D066F4">
              <w:rPr>
                <w:rFonts w:ascii="Times New Roman" w:eastAsia="ヒラギノ角ゴ Pro W3" w:hAnsi="Times New Roman" w:cs="Times New Roman"/>
                <w:color w:val="000000"/>
                <w:sz w:val="24"/>
                <w:szCs w:val="24"/>
              </w:rPr>
              <w:t>25</w:t>
            </w:r>
            <w:r w:rsidR="00D066F4" w:rsidRPr="00D066F4">
              <w:rPr>
                <w:rFonts w:ascii="Times New Roman" w:eastAsia="ヒラギノ角ゴ Pro W3" w:hAnsi="Times New Roman" w:cs="Times New Roman"/>
                <w:color w:val="000000"/>
                <w:sz w:val="24"/>
                <w:szCs w:val="24"/>
              </w:rPr>
              <w:t xml:space="preserve"> </w:t>
            </w:r>
            <w:r w:rsidR="00342BC6" w:rsidRPr="00D066F4">
              <w:rPr>
                <w:rFonts w:ascii="Times New Roman" w:eastAsia="ヒラギノ角ゴ Pro W3" w:hAnsi="Times New Roman" w:cs="Times New Roman"/>
                <w:color w:val="000000"/>
                <w:sz w:val="24"/>
                <w:szCs w:val="24"/>
              </w:rPr>
              <w:t>% līdz 50</w:t>
            </w:r>
            <w:r w:rsidR="00D066F4" w:rsidRPr="00D066F4">
              <w:rPr>
                <w:rFonts w:ascii="Times New Roman" w:eastAsia="ヒラギノ角ゴ Pro W3" w:hAnsi="Times New Roman" w:cs="Times New Roman"/>
                <w:color w:val="000000"/>
                <w:sz w:val="24"/>
                <w:szCs w:val="24"/>
              </w:rPr>
              <w:t xml:space="preserve"> </w:t>
            </w:r>
            <w:r w:rsidR="00342BC6" w:rsidRPr="00D066F4">
              <w:rPr>
                <w:rFonts w:ascii="Times New Roman" w:eastAsia="ヒラギノ角ゴ Pro W3" w:hAnsi="Times New Roman" w:cs="Times New Roman"/>
                <w:color w:val="000000"/>
                <w:sz w:val="24"/>
                <w:szCs w:val="24"/>
              </w:rPr>
              <w:t>%</w:t>
            </w:r>
            <w:r w:rsidR="005B2CBA" w:rsidRPr="00D066F4">
              <w:rPr>
                <w:rFonts w:ascii="Times New Roman" w:eastAsia="ヒラギノ角ゴ Pro W3" w:hAnsi="Times New Roman" w:cs="Times New Roman"/>
                <w:color w:val="000000"/>
                <w:sz w:val="24"/>
                <w:szCs w:val="24"/>
              </w:rPr>
              <w:t xml:space="preserve"> apmērā</w:t>
            </w:r>
            <w:r w:rsidR="00342BC6" w:rsidRPr="00D066F4">
              <w:rPr>
                <w:rFonts w:ascii="Times New Roman" w:eastAsia="ヒラギノ角ゴ Pro W3" w:hAnsi="Times New Roman" w:cs="Times New Roman"/>
                <w:color w:val="000000"/>
                <w:sz w:val="24"/>
                <w:szCs w:val="24"/>
              </w:rPr>
              <w:t xml:space="preserve"> </w:t>
            </w:r>
            <w:r w:rsidR="004F3980" w:rsidRPr="00D066F4">
              <w:rPr>
                <w:rFonts w:ascii="Times New Roman" w:eastAsia="ヒラギノ角ゴ Pro W3" w:hAnsi="Times New Roman" w:cs="Times New Roman"/>
                <w:color w:val="000000"/>
                <w:sz w:val="24"/>
                <w:szCs w:val="24"/>
              </w:rPr>
              <w:t>no š</w:t>
            </w:r>
            <w:r w:rsidR="006B2B45" w:rsidRPr="00D066F4">
              <w:rPr>
                <w:rFonts w:ascii="Times New Roman" w:eastAsia="ヒラギノ角ゴ Pro W3" w:hAnsi="Times New Roman" w:cs="Times New Roman"/>
                <w:color w:val="000000"/>
                <w:sz w:val="24"/>
                <w:szCs w:val="24"/>
              </w:rPr>
              <w:t xml:space="preserve">o noteikumu </w:t>
            </w:r>
            <w:r w:rsidR="00573A65" w:rsidRPr="00D066F4">
              <w:rPr>
                <w:rFonts w:ascii="Times New Roman" w:eastAsia="ヒラギノ角ゴ Pro W3" w:hAnsi="Times New Roman" w:cs="Times New Roman"/>
                <w:color w:val="000000"/>
                <w:sz w:val="24"/>
                <w:szCs w:val="24"/>
              </w:rPr>
              <w:t>10</w:t>
            </w:r>
            <w:r w:rsidR="006B2B45" w:rsidRPr="00D066F4">
              <w:rPr>
                <w:rFonts w:ascii="Times New Roman" w:eastAsia="ヒラギノ角ゴ Pro W3" w:hAnsi="Times New Roman" w:cs="Times New Roman"/>
                <w:color w:val="000000"/>
                <w:sz w:val="24"/>
                <w:szCs w:val="24"/>
              </w:rPr>
              <w:t>.</w:t>
            </w:r>
            <w:r w:rsidR="00EC507C" w:rsidRPr="00D066F4">
              <w:rPr>
                <w:rFonts w:ascii="Times New Roman" w:eastAsia="ヒラギノ角ゴ Pro W3" w:hAnsi="Times New Roman" w:cs="Times New Roman"/>
                <w:color w:val="000000"/>
                <w:sz w:val="24"/>
                <w:szCs w:val="24"/>
              </w:rPr>
              <w:t>2.</w:t>
            </w:r>
            <w:r w:rsidR="006B2B45" w:rsidRPr="00D066F4">
              <w:rPr>
                <w:rFonts w:ascii="Times New Roman" w:eastAsia="ヒラギノ角ゴ Pro W3" w:hAnsi="Times New Roman" w:cs="Times New Roman"/>
                <w:color w:val="000000"/>
                <w:sz w:val="24"/>
                <w:szCs w:val="24"/>
              </w:rPr>
              <w:t xml:space="preserve"> </w:t>
            </w:r>
            <w:r w:rsidR="00D066F4" w:rsidRPr="00D066F4">
              <w:rPr>
                <w:rFonts w:ascii="Times New Roman" w:eastAsia="ヒラギノ角ゴ Pro W3" w:hAnsi="Times New Roman" w:cs="Times New Roman"/>
                <w:sz w:val="24"/>
                <w:szCs w:val="24"/>
              </w:rPr>
              <w:t xml:space="preserve">apakšpunktā </w:t>
            </w:r>
            <w:r w:rsidR="006B2B45" w:rsidRPr="00D066F4">
              <w:rPr>
                <w:rFonts w:ascii="Times New Roman" w:eastAsia="ヒラギノ角ゴ Pro W3" w:hAnsi="Times New Roman" w:cs="Times New Roman"/>
                <w:color w:val="000000"/>
                <w:sz w:val="24"/>
                <w:szCs w:val="24"/>
              </w:rPr>
              <w:t>noteikt</w:t>
            </w:r>
            <w:r w:rsidR="00CB780B" w:rsidRPr="00D066F4">
              <w:rPr>
                <w:rFonts w:ascii="Times New Roman" w:eastAsia="ヒラギノ角ゴ Pro W3" w:hAnsi="Times New Roman" w:cs="Times New Roman"/>
                <w:color w:val="000000"/>
                <w:sz w:val="24"/>
                <w:szCs w:val="24"/>
              </w:rPr>
              <w:t>o rādītāju vērtības</w:t>
            </w:r>
            <w:r w:rsidR="004E4D5B" w:rsidRPr="00D066F4">
              <w:rPr>
                <w:rFonts w:ascii="Times New Roman" w:eastAsia="ヒラギノ角ゴ Pro W3" w:hAnsi="Times New Roman" w:cs="Times New Roman"/>
                <w:color w:val="000000"/>
                <w:sz w:val="24"/>
                <w:szCs w:val="24"/>
              </w:rPr>
              <w:t>.</w:t>
            </w:r>
            <w:r w:rsidR="00342BC6" w:rsidRPr="00D066F4">
              <w:rPr>
                <w:rFonts w:ascii="Times New Roman" w:eastAsia="ヒラギノ角ゴ Pro W3" w:hAnsi="Times New Roman" w:cs="Times New Roman"/>
                <w:color w:val="000000"/>
                <w:sz w:val="24"/>
                <w:szCs w:val="24"/>
              </w:rPr>
              <w:t xml:space="preserve"> </w:t>
            </w:r>
          </w:p>
          <w:p w14:paraId="76637532" w14:textId="77777777" w:rsidR="00EA35E3" w:rsidRPr="00D066F4" w:rsidRDefault="00EA35E3" w:rsidP="00397715">
            <w:pPr>
              <w:ind w:firstLine="319"/>
              <w:jc w:val="both"/>
              <w:rPr>
                <w:rFonts w:ascii="Times New Roman" w:eastAsia="ヒラギノ角ゴ Pro W3" w:hAnsi="Times New Roman" w:cs="Times New Roman"/>
                <w:color w:val="000000"/>
                <w:sz w:val="24"/>
                <w:szCs w:val="24"/>
              </w:rPr>
            </w:pPr>
          </w:p>
          <w:p w14:paraId="431AB280" w14:textId="77777777" w:rsidR="00342BC6" w:rsidRPr="00D066F4" w:rsidRDefault="00342BC6" w:rsidP="00397715">
            <w:pPr>
              <w:ind w:firstLine="319"/>
              <w:jc w:val="both"/>
              <w:rPr>
                <w:rFonts w:ascii="Times New Roman" w:eastAsia="ヒラギノ角ゴ Pro W3" w:hAnsi="Times New Roman" w:cs="Times New Roman"/>
                <w:color w:val="000000"/>
                <w:sz w:val="24"/>
                <w:szCs w:val="24"/>
              </w:rPr>
            </w:pPr>
            <w:r w:rsidRPr="00D066F4">
              <w:rPr>
                <w:rFonts w:ascii="Times New Roman" w:eastAsia="ヒラギノ角ゴ Pro W3" w:hAnsi="Times New Roman" w:cs="Times New Roman"/>
                <w:b/>
                <w:bCs/>
                <w:color w:val="000000"/>
                <w:sz w:val="24"/>
                <w:szCs w:val="24"/>
              </w:rPr>
              <w:t>2 punktus piešķir,</w:t>
            </w:r>
            <w:r w:rsidRPr="00D066F4">
              <w:rPr>
                <w:rFonts w:ascii="Times New Roman" w:eastAsia="ヒラギノ角ゴ Pro W3" w:hAnsi="Times New Roman" w:cs="Times New Roman"/>
                <w:color w:val="000000"/>
                <w:sz w:val="24"/>
                <w:szCs w:val="24"/>
              </w:rPr>
              <w:t xml:space="preserve"> ja projektā:</w:t>
            </w:r>
          </w:p>
          <w:p w14:paraId="2416CEE7" w14:textId="476FE3AB" w:rsidR="00BA0C5B" w:rsidRPr="00D066F4" w:rsidRDefault="00342BC6" w:rsidP="00397715">
            <w:pPr>
              <w:pStyle w:val="Default"/>
              <w:numPr>
                <w:ilvl w:val="0"/>
                <w:numId w:val="23"/>
              </w:numPr>
              <w:tabs>
                <w:tab w:val="left" w:pos="440"/>
              </w:tabs>
              <w:ind w:left="0" w:firstLine="319"/>
              <w:jc w:val="both"/>
              <w:rPr>
                <w:noProof/>
                <w:color w:val="auto"/>
                <w:lang w:val="lv-LV"/>
              </w:rPr>
            </w:pPr>
            <w:r w:rsidRPr="00D066F4">
              <w:rPr>
                <w:noProof/>
                <w:color w:val="auto"/>
                <w:lang w:val="lv-LV"/>
              </w:rPr>
              <w:t>projekta iesniegumā norādītās adreses, kurās plānots ierīkot ļoti augstas veiktspējas tīklu un sasniegt rādītāju, atrodas teritorijās, kurās nav ļoti augstas veiktspējas tīklu ar lejupielādes ātrumu ne mazāku kā 100 Mbit/s</w:t>
            </w:r>
            <w:r w:rsidR="00BA05E3" w:rsidRPr="00D066F4">
              <w:rPr>
                <w:noProof/>
                <w:color w:val="auto"/>
                <w:lang w:val="lv-LV"/>
              </w:rPr>
              <w:t xml:space="preserve"> pēc Satiksmes ministrijas rīcībā esošajiem datiem (adrešu līmenī), ko iesnieguši elektronisko sakaru komersanti, ievērojot </w:t>
            </w:r>
            <w:r w:rsidR="00BA0C5B" w:rsidRPr="00D066F4">
              <w:rPr>
                <w:rFonts w:eastAsia="ヒラギノ角ゴ Pro W3"/>
                <w:lang w:val="lv-LV"/>
              </w:rPr>
              <w:t>Komisijas regulas Nr. 651/2014 52. panta</w:t>
            </w:r>
            <w:r w:rsidR="00810D9A" w:rsidRPr="00D066F4">
              <w:rPr>
                <w:rFonts w:eastAsia="ヒラギノ角ゴ Pro W3"/>
                <w:lang w:val="lv-LV"/>
              </w:rPr>
              <w:t xml:space="preserve"> </w:t>
            </w:r>
            <w:r w:rsidR="00810D9A" w:rsidRPr="00D066F4">
              <w:rPr>
                <w:noProof/>
                <w:color w:val="auto"/>
                <w:lang w:val="lv-LV"/>
              </w:rPr>
              <w:t xml:space="preserve">5. </w:t>
            </w:r>
            <w:r w:rsidR="00BA0C5B" w:rsidRPr="00D066F4">
              <w:rPr>
                <w:noProof/>
                <w:color w:val="auto"/>
                <w:lang w:val="lv-LV"/>
              </w:rPr>
              <w:t xml:space="preserve">punktu.  </w:t>
            </w:r>
          </w:p>
          <w:p w14:paraId="7CD634B5" w14:textId="53783CDC" w:rsidR="00342BC6" w:rsidRPr="00D066F4" w:rsidRDefault="001B4D2A" w:rsidP="00397715">
            <w:pPr>
              <w:pStyle w:val="Default"/>
              <w:tabs>
                <w:tab w:val="left" w:pos="440"/>
              </w:tabs>
              <w:ind w:firstLine="319"/>
              <w:jc w:val="both"/>
              <w:rPr>
                <w:noProof/>
                <w:color w:val="auto"/>
                <w:lang w:val="lv-LV"/>
              </w:rPr>
            </w:pPr>
            <w:r w:rsidRPr="00D066F4">
              <w:rPr>
                <w:noProof/>
                <w:color w:val="auto"/>
                <w:lang w:val="lv-LV"/>
              </w:rPr>
              <w:t>2)</w:t>
            </w:r>
            <w:r w:rsidR="00D066F4" w:rsidRPr="00D066F4">
              <w:rPr>
                <w:noProof/>
                <w:color w:val="auto"/>
                <w:lang w:val="lv-LV"/>
              </w:rPr>
              <w:t> </w:t>
            </w:r>
            <w:r w:rsidR="00342BC6" w:rsidRPr="00D066F4">
              <w:rPr>
                <w:noProof/>
                <w:color w:val="auto"/>
                <w:lang w:val="lv-LV"/>
              </w:rPr>
              <w:t xml:space="preserve">adrese nav </w:t>
            </w:r>
            <w:r w:rsidR="00342BC6" w:rsidRPr="00D066F4">
              <w:rPr>
                <w:noProof/>
                <w:color w:val="000000" w:themeColor="text1"/>
                <w:shd w:val="clear" w:color="auto" w:fill="FFFFFF" w:themeFill="background1"/>
                <w:lang w:val="lv-LV"/>
              </w:rPr>
              <w:t>iekļauta citā iesniegtajā projekt</w:t>
            </w:r>
            <w:r w:rsidR="009431AE">
              <w:rPr>
                <w:noProof/>
                <w:color w:val="000000" w:themeColor="text1"/>
                <w:shd w:val="clear" w:color="auto" w:fill="FFFFFF" w:themeFill="background1"/>
                <w:lang w:val="lv-LV"/>
              </w:rPr>
              <w:t xml:space="preserve">ā </w:t>
            </w:r>
            <w:r w:rsidR="00342BC6" w:rsidRPr="00D066F4">
              <w:rPr>
                <w:noProof/>
                <w:color w:val="auto"/>
                <w:lang w:val="lv-LV"/>
              </w:rPr>
              <w:t xml:space="preserve">neatkarīgi no finansējuma avota, </w:t>
            </w:r>
            <w:r w:rsidR="00641166" w:rsidRPr="00D066F4">
              <w:rPr>
                <w:noProof/>
                <w:color w:val="auto"/>
                <w:lang w:val="lv-LV"/>
              </w:rPr>
              <w:t xml:space="preserve">kur tiek veiktas līdzīgas projekta darbības, </w:t>
            </w:r>
            <w:r w:rsidR="00342BC6" w:rsidRPr="00D066F4">
              <w:rPr>
                <w:noProof/>
                <w:color w:val="auto"/>
                <w:lang w:val="lv-LV"/>
              </w:rPr>
              <w:t xml:space="preserve"> kas ir Satiksmes ministrijas rīcībā vai vadības informācijas sistēmā (piemēram, projektos ar Eiropas Reģionālā attīstības fonda vai Eiropas infrastruktūras savienošanas instrumenta atbalstu).</w:t>
            </w:r>
          </w:p>
          <w:p w14:paraId="40B100F6" w14:textId="6CBADB62" w:rsidR="00342BC6" w:rsidRPr="00D066F4" w:rsidRDefault="001B4D2A" w:rsidP="00397715">
            <w:pPr>
              <w:ind w:firstLine="319"/>
              <w:jc w:val="both"/>
              <w:rPr>
                <w:rFonts w:ascii="Times New Roman" w:eastAsia="ヒラギノ角ゴ Pro W3" w:hAnsi="Times New Roman" w:cs="Times New Roman"/>
                <w:color w:val="000000"/>
                <w:sz w:val="24"/>
                <w:szCs w:val="24"/>
              </w:rPr>
            </w:pPr>
            <w:r w:rsidRPr="00D066F4">
              <w:rPr>
                <w:rFonts w:ascii="Times New Roman" w:eastAsia="ヒラギノ角ゴ Pro W3" w:hAnsi="Times New Roman" w:cs="Times New Roman"/>
                <w:color w:val="000000"/>
                <w:sz w:val="24"/>
                <w:szCs w:val="24"/>
              </w:rPr>
              <w:t>3)</w:t>
            </w:r>
            <w:r w:rsidR="00D066F4" w:rsidRPr="00D066F4">
              <w:rPr>
                <w:rFonts w:ascii="Times New Roman" w:eastAsia="ヒラギノ角ゴ Pro W3" w:hAnsi="Times New Roman" w:cs="Times New Roman"/>
                <w:color w:val="000000"/>
                <w:sz w:val="24"/>
                <w:szCs w:val="24"/>
              </w:rPr>
              <w:t xml:space="preserve"> projektā </w:t>
            </w:r>
            <w:r w:rsidR="00342BC6" w:rsidRPr="00D066F4">
              <w:rPr>
                <w:rFonts w:ascii="Times New Roman" w:eastAsia="ヒラギノ角ゴ Pro W3" w:hAnsi="Times New Roman" w:cs="Times New Roman"/>
                <w:color w:val="000000"/>
                <w:sz w:val="24"/>
                <w:szCs w:val="24"/>
              </w:rPr>
              <w:t xml:space="preserve">nav iekļauti vai daļēji ir iekļauti </w:t>
            </w:r>
            <w:r w:rsidR="004E4D5B" w:rsidRPr="00D066F4">
              <w:rPr>
                <w:rFonts w:ascii="Times New Roman" w:eastAsia="ヒラギノ角ゴ Pro W3" w:hAnsi="Times New Roman" w:cs="Times New Roman"/>
                <w:sz w:val="24"/>
                <w:szCs w:val="24"/>
              </w:rPr>
              <w:t>plānošanas reģiona  identificētie prioritārie objekti, kuros ir nepieciešams pieslēgums ļoti augstas veiktspējas tīklam,</w:t>
            </w:r>
            <w:r w:rsidR="004E4D5B" w:rsidRPr="00D066F4">
              <w:rPr>
                <w:rFonts w:ascii="Times New Roman" w:eastAsia="ヒラギノ角ゴ Pro W3" w:hAnsi="Times New Roman" w:cs="Times New Roman"/>
                <w:color w:val="000000"/>
                <w:sz w:val="24"/>
                <w:szCs w:val="24"/>
              </w:rPr>
              <w:t xml:space="preserve"> </w:t>
            </w:r>
            <w:r w:rsidR="00342BC6" w:rsidRPr="00D066F4">
              <w:rPr>
                <w:rFonts w:ascii="Times New Roman" w:eastAsia="ヒラギノ角ゴ Pro W3" w:hAnsi="Times New Roman" w:cs="Times New Roman"/>
                <w:color w:val="000000"/>
                <w:sz w:val="24"/>
                <w:szCs w:val="24"/>
              </w:rPr>
              <w:t xml:space="preserve">mazāk </w:t>
            </w:r>
            <w:r w:rsidR="00D066F4" w:rsidRPr="00D066F4">
              <w:rPr>
                <w:rFonts w:ascii="Times New Roman" w:eastAsia="ヒラギノ角ゴ Pro W3" w:hAnsi="Times New Roman" w:cs="Times New Roman"/>
                <w:color w:val="000000"/>
                <w:sz w:val="24"/>
                <w:szCs w:val="24"/>
              </w:rPr>
              <w:t>ne</w:t>
            </w:r>
            <w:r w:rsidR="004E4D5B" w:rsidRPr="00D066F4">
              <w:rPr>
                <w:rFonts w:ascii="Times New Roman" w:eastAsia="ヒラギノ角ゴ Pro W3" w:hAnsi="Times New Roman" w:cs="Times New Roman"/>
                <w:color w:val="000000"/>
                <w:sz w:val="24"/>
                <w:szCs w:val="24"/>
              </w:rPr>
              <w:t>kā</w:t>
            </w:r>
            <w:r w:rsidR="00342BC6" w:rsidRPr="00D066F4">
              <w:rPr>
                <w:rFonts w:ascii="Times New Roman" w:eastAsia="ヒラギノ角ゴ Pro W3" w:hAnsi="Times New Roman" w:cs="Times New Roman"/>
                <w:color w:val="000000"/>
                <w:sz w:val="24"/>
                <w:szCs w:val="24"/>
              </w:rPr>
              <w:t xml:space="preserve"> 25</w:t>
            </w:r>
            <w:r w:rsidR="00D066F4" w:rsidRPr="00D066F4">
              <w:rPr>
                <w:rFonts w:ascii="Times New Roman" w:eastAsia="ヒラギノ角ゴ Pro W3" w:hAnsi="Times New Roman" w:cs="Times New Roman"/>
                <w:color w:val="000000"/>
                <w:sz w:val="24"/>
                <w:szCs w:val="24"/>
              </w:rPr>
              <w:t xml:space="preserve"> </w:t>
            </w:r>
            <w:r w:rsidR="00342BC6" w:rsidRPr="00D066F4">
              <w:rPr>
                <w:rFonts w:ascii="Times New Roman" w:eastAsia="ヒラギノ角ゴ Pro W3" w:hAnsi="Times New Roman" w:cs="Times New Roman"/>
                <w:color w:val="000000"/>
                <w:sz w:val="24"/>
                <w:szCs w:val="24"/>
              </w:rPr>
              <w:t>%</w:t>
            </w:r>
            <w:r w:rsidR="004E4D5B" w:rsidRPr="00D066F4">
              <w:rPr>
                <w:rFonts w:ascii="Times New Roman" w:eastAsia="ヒラギノ角ゴ Pro W3" w:hAnsi="Times New Roman" w:cs="Times New Roman"/>
                <w:color w:val="000000"/>
                <w:sz w:val="24"/>
                <w:szCs w:val="24"/>
              </w:rPr>
              <w:t xml:space="preserve"> apmērā</w:t>
            </w:r>
            <w:r w:rsidR="00122375" w:rsidRPr="00D066F4">
              <w:rPr>
                <w:rFonts w:ascii="Times New Roman" w:eastAsia="ヒラギノ角ゴ Pro W3" w:hAnsi="Times New Roman" w:cs="Times New Roman"/>
                <w:color w:val="000000"/>
                <w:sz w:val="24"/>
                <w:szCs w:val="24"/>
              </w:rPr>
              <w:t xml:space="preserve"> no šo noteikumu </w:t>
            </w:r>
            <w:r w:rsidR="00573A65" w:rsidRPr="00D066F4">
              <w:rPr>
                <w:rFonts w:ascii="Times New Roman" w:eastAsia="ヒラギノ角ゴ Pro W3" w:hAnsi="Times New Roman" w:cs="Times New Roman"/>
                <w:color w:val="000000"/>
                <w:sz w:val="24"/>
                <w:szCs w:val="24"/>
              </w:rPr>
              <w:t>10</w:t>
            </w:r>
            <w:r w:rsidR="00122375" w:rsidRPr="00D066F4">
              <w:rPr>
                <w:rFonts w:ascii="Times New Roman" w:eastAsia="ヒラギノ角ゴ Pro W3" w:hAnsi="Times New Roman" w:cs="Times New Roman"/>
                <w:color w:val="000000"/>
                <w:sz w:val="24"/>
                <w:szCs w:val="24"/>
              </w:rPr>
              <w:t xml:space="preserve">.2. </w:t>
            </w:r>
            <w:r w:rsidR="00D066F4" w:rsidRPr="00D066F4">
              <w:rPr>
                <w:rFonts w:ascii="Times New Roman" w:eastAsia="ヒラギノ角ゴ Pro W3" w:hAnsi="Times New Roman" w:cs="Times New Roman"/>
                <w:sz w:val="24"/>
                <w:szCs w:val="24"/>
              </w:rPr>
              <w:t xml:space="preserve">apakšpunktā </w:t>
            </w:r>
            <w:r w:rsidR="00C21865" w:rsidRPr="00D066F4">
              <w:rPr>
                <w:rFonts w:ascii="Times New Roman" w:eastAsia="ヒラギノ角ゴ Pro W3" w:hAnsi="Times New Roman" w:cs="Times New Roman"/>
                <w:color w:val="000000"/>
                <w:sz w:val="24"/>
                <w:szCs w:val="24"/>
              </w:rPr>
              <w:t>noteikto rādītāju vērtības</w:t>
            </w:r>
            <w:r w:rsidR="004E4D5B" w:rsidRPr="00D066F4">
              <w:rPr>
                <w:rFonts w:ascii="Times New Roman" w:eastAsia="ヒラギノ角ゴ Pro W3" w:hAnsi="Times New Roman" w:cs="Times New Roman"/>
                <w:color w:val="000000"/>
                <w:sz w:val="24"/>
                <w:szCs w:val="24"/>
              </w:rPr>
              <w:t>.</w:t>
            </w:r>
            <w:r w:rsidR="00342BC6" w:rsidRPr="00D066F4">
              <w:rPr>
                <w:rFonts w:ascii="Times New Roman" w:eastAsia="ヒラギノ角ゴ Pro W3" w:hAnsi="Times New Roman" w:cs="Times New Roman"/>
                <w:color w:val="000000"/>
                <w:sz w:val="24"/>
                <w:szCs w:val="24"/>
              </w:rPr>
              <w:t xml:space="preserve"> </w:t>
            </w:r>
            <w:r w:rsidR="00D066F4" w:rsidRPr="00D066F4">
              <w:rPr>
                <w:rFonts w:ascii="Times New Roman" w:eastAsia="ヒラギノ角ゴ Pro W3" w:hAnsi="Times New Roman" w:cs="Times New Roman"/>
                <w:color w:val="000000"/>
                <w:sz w:val="24"/>
                <w:szCs w:val="24"/>
              </w:rPr>
              <w:t xml:space="preserve"> </w:t>
            </w:r>
          </w:p>
          <w:p w14:paraId="174B9A9F" w14:textId="5E4B5FE9" w:rsidR="00B2199A" w:rsidRPr="00F3402F" w:rsidRDefault="00467D0F" w:rsidP="00397715">
            <w:pPr>
              <w:ind w:firstLine="319"/>
              <w:jc w:val="both"/>
              <w:rPr>
                <w:rFonts w:ascii="Times New Roman" w:eastAsia="ヒラギノ角ゴ Pro W3" w:hAnsi="Times New Roman" w:cs="Times New Roman"/>
                <w:color w:val="000000"/>
                <w:sz w:val="24"/>
                <w:szCs w:val="24"/>
              </w:rPr>
            </w:pPr>
            <w:r w:rsidRPr="00F3402F">
              <w:rPr>
                <w:rFonts w:ascii="Times New Roman" w:eastAsia="ヒラギノ角ゴ Pro W3" w:hAnsi="Times New Roman" w:cs="Times New Roman"/>
                <w:color w:val="000000" w:themeColor="text1"/>
                <w:sz w:val="24"/>
                <w:szCs w:val="24"/>
              </w:rPr>
              <w:t>Ja projekta iesniegum</w:t>
            </w:r>
            <w:r w:rsidR="00495712" w:rsidRPr="00F3402F">
              <w:rPr>
                <w:rFonts w:ascii="Times New Roman" w:eastAsia="ヒラギノ角ゴ Pro W3" w:hAnsi="Times New Roman" w:cs="Times New Roman"/>
                <w:color w:val="000000" w:themeColor="text1"/>
                <w:sz w:val="24"/>
                <w:szCs w:val="24"/>
              </w:rPr>
              <w:t>ā</w:t>
            </w:r>
            <w:r w:rsidRPr="00F3402F">
              <w:rPr>
                <w:rFonts w:ascii="Times New Roman" w:eastAsia="ヒラギノ角ゴ Pro W3" w:hAnsi="Times New Roman" w:cs="Times New Roman"/>
                <w:color w:val="000000" w:themeColor="text1"/>
                <w:sz w:val="24"/>
                <w:szCs w:val="24"/>
              </w:rPr>
              <w:t xml:space="preserve"> </w:t>
            </w:r>
            <w:r w:rsidR="002A6116" w:rsidRPr="00F3402F">
              <w:rPr>
                <w:rFonts w:ascii="Times New Roman" w:eastAsia="ヒラギノ角ゴ Pro W3" w:hAnsi="Times New Roman" w:cs="Times New Roman"/>
                <w:color w:val="000000" w:themeColor="text1"/>
                <w:sz w:val="24"/>
                <w:szCs w:val="24"/>
              </w:rPr>
              <w:t xml:space="preserve">ir iekļautas </w:t>
            </w:r>
            <w:r w:rsidR="001A3EFC" w:rsidRPr="00F3402F">
              <w:rPr>
                <w:rFonts w:ascii="Times New Roman" w:eastAsia="ヒラギノ角ゴ Pro W3" w:hAnsi="Times New Roman" w:cs="Times New Roman"/>
                <w:color w:val="000000" w:themeColor="text1"/>
                <w:sz w:val="24"/>
                <w:szCs w:val="24"/>
              </w:rPr>
              <w:t>adreses</w:t>
            </w:r>
            <w:r w:rsidR="00E957CD" w:rsidRPr="00F3402F">
              <w:rPr>
                <w:rFonts w:ascii="Times New Roman" w:eastAsia="ヒラギノ角ゴ Pro W3" w:hAnsi="Times New Roman" w:cs="Times New Roman"/>
                <w:color w:val="000000" w:themeColor="text1"/>
                <w:sz w:val="24"/>
                <w:szCs w:val="24"/>
              </w:rPr>
              <w:t>, ku</w:t>
            </w:r>
            <w:r w:rsidR="00930E49" w:rsidRPr="00F3402F">
              <w:rPr>
                <w:rFonts w:ascii="Times New Roman" w:eastAsia="ヒラギノ角ゴ Pro W3" w:hAnsi="Times New Roman" w:cs="Times New Roman"/>
                <w:color w:val="000000" w:themeColor="text1"/>
                <w:sz w:val="24"/>
                <w:szCs w:val="24"/>
              </w:rPr>
              <w:t>ras</w:t>
            </w:r>
            <w:r w:rsidR="00B2199A" w:rsidRPr="00F3402F">
              <w:rPr>
                <w:rFonts w:ascii="Times New Roman" w:eastAsia="ヒラギノ角ゴ Pro W3" w:hAnsi="Times New Roman" w:cs="Times New Roman"/>
                <w:color w:val="000000" w:themeColor="text1"/>
                <w:sz w:val="24"/>
                <w:szCs w:val="24"/>
              </w:rPr>
              <w:t>:</w:t>
            </w:r>
          </w:p>
          <w:p w14:paraId="50A5D300" w14:textId="5747180D" w:rsidR="00A222E4" w:rsidRPr="00F3402F" w:rsidRDefault="00B2199A" w:rsidP="00397715">
            <w:pPr>
              <w:ind w:firstLine="319"/>
              <w:jc w:val="both"/>
              <w:rPr>
                <w:rFonts w:ascii="Times New Roman" w:eastAsia="ヒラギノ角ゴ Pro W3" w:hAnsi="Times New Roman" w:cs="Times New Roman"/>
                <w:color w:val="000000"/>
                <w:sz w:val="24"/>
                <w:szCs w:val="24"/>
              </w:rPr>
            </w:pPr>
            <w:r w:rsidRPr="00F3402F">
              <w:rPr>
                <w:rFonts w:ascii="Times New Roman" w:eastAsia="ヒラギノ角ゴ Pro W3" w:hAnsi="Times New Roman" w:cs="Times New Roman"/>
                <w:color w:val="000000"/>
                <w:sz w:val="24"/>
                <w:szCs w:val="24"/>
              </w:rPr>
              <w:t xml:space="preserve">- </w:t>
            </w:r>
            <w:r w:rsidR="00A222E4" w:rsidRPr="00F3402F">
              <w:rPr>
                <w:rFonts w:ascii="Times New Roman" w:eastAsia="ヒラギノ角ゴ Pro W3" w:hAnsi="Times New Roman" w:cs="Times New Roman"/>
                <w:color w:val="000000"/>
                <w:sz w:val="24"/>
                <w:szCs w:val="24"/>
              </w:rPr>
              <w:t>ne</w:t>
            </w:r>
            <w:r w:rsidR="000C6046" w:rsidRPr="00F3402F">
              <w:rPr>
                <w:rFonts w:ascii="Times New Roman" w:eastAsia="ヒラギノ角ゴ Pro W3" w:hAnsi="Times New Roman" w:cs="Times New Roman"/>
                <w:color w:val="000000"/>
                <w:sz w:val="24"/>
                <w:szCs w:val="24"/>
              </w:rPr>
              <w:t>atrodas teritorijās, kurās nav ļoti augstas veiktspējas tīklu ar lejupielādes un augšupielādes ātrumu ne mazāku kā 100 Mbit/s pēc Satiksmes ministrijas rīcībā esošajiem datiem (adrešu līmenī), ko iesnieguši elektronisko sakaru komersanti, ievērojot regulas 5. pu</w:t>
            </w:r>
            <w:r w:rsidR="0074286D" w:rsidRPr="00F3402F">
              <w:rPr>
                <w:rFonts w:ascii="Times New Roman" w:eastAsia="ヒラギノ角ゴ Pro W3" w:hAnsi="Times New Roman" w:cs="Times New Roman"/>
                <w:color w:val="000000"/>
                <w:sz w:val="24"/>
                <w:szCs w:val="24"/>
              </w:rPr>
              <w:t>n</w:t>
            </w:r>
            <w:r w:rsidR="000C6046" w:rsidRPr="00F3402F">
              <w:rPr>
                <w:rFonts w:ascii="Times New Roman" w:eastAsia="ヒラギノ角ゴ Pro W3" w:hAnsi="Times New Roman" w:cs="Times New Roman"/>
                <w:color w:val="000000"/>
                <w:sz w:val="24"/>
                <w:szCs w:val="24"/>
              </w:rPr>
              <w:t>ktu</w:t>
            </w:r>
            <w:r w:rsidR="00A222E4" w:rsidRPr="00F3402F">
              <w:rPr>
                <w:rFonts w:ascii="Times New Roman" w:eastAsia="ヒラギノ角ゴ Pro W3" w:hAnsi="Times New Roman" w:cs="Times New Roman"/>
                <w:color w:val="000000"/>
                <w:sz w:val="24"/>
                <w:szCs w:val="24"/>
              </w:rPr>
              <w:t xml:space="preserve"> </w:t>
            </w:r>
          </w:p>
          <w:p w14:paraId="2A248D08" w14:textId="30838885" w:rsidR="00A222E4" w:rsidRPr="00F3402F" w:rsidRDefault="001B4D2A" w:rsidP="00397715">
            <w:pPr>
              <w:ind w:firstLine="319"/>
              <w:jc w:val="both"/>
              <w:rPr>
                <w:rFonts w:ascii="Times New Roman" w:eastAsia="ヒラギノ角ゴ Pro W3" w:hAnsi="Times New Roman" w:cs="Times New Roman"/>
                <w:color w:val="000000"/>
                <w:sz w:val="24"/>
                <w:szCs w:val="24"/>
              </w:rPr>
            </w:pPr>
            <w:r w:rsidRPr="00F3402F">
              <w:rPr>
                <w:rFonts w:ascii="Times New Roman" w:eastAsia="ヒラギノ角ゴ Pro W3" w:hAnsi="Times New Roman" w:cs="Times New Roman"/>
                <w:color w:val="000000"/>
                <w:sz w:val="24"/>
                <w:szCs w:val="24"/>
              </w:rPr>
              <w:t>v</w:t>
            </w:r>
            <w:r w:rsidR="00A222E4" w:rsidRPr="00F3402F">
              <w:rPr>
                <w:rFonts w:ascii="Times New Roman" w:eastAsia="ヒラギノ角ゴ Pro W3" w:hAnsi="Times New Roman" w:cs="Times New Roman"/>
                <w:color w:val="000000"/>
                <w:sz w:val="24"/>
                <w:szCs w:val="24"/>
              </w:rPr>
              <w:t>ai</w:t>
            </w:r>
          </w:p>
          <w:p w14:paraId="5D0A209E" w14:textId="08761961" w:rsidR="00467D0F" w:rsidRPr="00F3402F" w:rsidRDefault="682728FB" w:rsidP="00397715">
            <w:pPr>
              <w:pStyle w:val="Default"/>
              <w:ind w:firstLine="319"/>
              <w:jc w:val="both"/>
              <w:rPr>
                <w:rFonts w:eastAsia="ヒラギノ角ゴ Pro W3"/>
                <w:lang w:val="lv-LV"/>
              </w:rPr>
            </w:pPr>
            <w:r w:rsidRPr="00F3402F">
              <w:rPr>
                <w:noProof/>
                <w:lang w:val="lv-LV"/>
              </w:rPr>
              <w:t xml:space="preserve">- </w:t>
            </w:r>
            <w:r w:rsidR="00A222E4" w:rsidRPr="00F3402F">
              <w:rPr>
                <w:noProof/>
                <w:lang w:val="lv-LV"/>
              </w:rPr>
              <w:t xml:space="preserve">adrese </w:t>
            </w:r>
            <w:r w:rsidR="00A222E4" w:rsidRPr="00F3402F">
              <w:rPr>
                <w:noProof/>
                <w:color w:val="000000" w:themeColor="text1"/>
                <w:shd w:val="clear" w:color="auto" w:fill="FFFFFF" w:themeFill="background1"/>
                <w:lang w:val="lv-LV"/>
              </w:rPr>
              <w:t>iekļauta citā iesniegtajā projektā</w:t>
            </w:r>
            <w:r w:rsidR="00585F65" w:rsidRPr="00F3402F">
              <w:rPr>
                <w:rFonts w:eastAsia="ヒラギノ角ゴ Pro W3"/>
                <w:lang w:val="lv-LV"/>
              </w:rPr>
              <w:t xml:space="preserve"> </w:t>
            </w:r>
            <w:r w:rsidR="00A222E4" w:rsidRPr="00F3402F">
              <w:rPr>
                <w:noProof/>
                <w:lang w:val="lv-LV"/>
              </w:rPr>
              <w:t xml:space="preserve">neatkarīgi no finansējuma avota, </w:t>
            </w:r>
            <w:r w:rsidR="00641166" w:rsidRPr="00F3402F">
              <w:rPr>
                <w:noProof/>
                <w:lang w:val="lv-LV"/>
              </w:rPr>
              <w:t xml:space="preserve">kur tiek veiktas līdzīgas projekta darbības, </w:t>
            </w:r>
            <w:r w:rsidR="00A222E4" w:rsidRPr="00F3402F">
              <w:rPr>
                <w:noProof/>
                <w:lang w:val="lv-LV"/>
              </w:rPr>
              <w:t xml:space="preserve">kas ir Satiksmes ministrijas rīcībā vai </w:t>
            </w:r>
            <w:r w:rsidR="00A222E4" w:rsidRPr="00F3402F">
              <w:rPr>
                <w:noProof/>
                <w:lang w:val="lv-LV"/>
              </w:rPr>
              <w:lastRenderedPageBreak/>
              <w:t>vadības informācijas sistēmā (piemēram, projektos ar Eiropas Reģionālā attīstības fonda vai Eiropas infrastruktūras savienošanas instrumenta atbalstu)</w:t>
            </w:r>
            <w:r w:rsidR="002233C3" w:rsidRPr="00F3402F">
              <w:rPr>
                <w:noProof/>
                <w:lang w:val="lv-LV"/>
              </w:rPr>
              <w:t>,</w:t>
            </w:r>
            <w:r w:rsidR="419688AE" w:rsidRPr="00F3402F">
              <w:rPr>
                <w:noProof/>
                <w:lang w:val="lv-LV"/>
              </w:rPr>
              <w:t xml:space="preserve"> </w:t>
            </w:r>
            <w:r w:rsidR="5CDF623B" w:rsidRPr="00F3402F">
              <w:rPr>
                <w:noProof/>
                <w:lang w:val="lv-LV"/>
              </w:rPr>
              <w:t>sākotnēji projekta iesniegumam piešķir 2 punktus, taču 2.7. kritērijā izvirza nosacījumu nomainīt konkrētās adreses. Ja pēc precizējumu veikšanas projekta iesniegumā joprojām ir iekļautas a</w:t>
            </w:r>
            <w:r w:rsidR="10F50AAE" w:rsidRPr="00F3402F">
              <w:rPr>
                <w:noProof/>
                <w:lang w:val="lv-LV"/>
              </w:rPr>
              <w:t xml:space="preserve">dreses, kas atbilst iepriekšminētajam, </w:t>
            </w:r>
            <w:r w:rsidR="10F50AAE" w:rsidRPr="00F3402F">
              <w:rPr>
                <w:rFonts w:eastAsia="ヒラギノ角ゴ Pro W3"/>
                <w:color w:val="000000" w:themeColor="text1"/>
                <w:lang w:val="lv-LV"/>
              </w:rPr>
              <w:t xml:space="preserve">vērtējumā </w:t>
            </w:r>
            <w:r w:rsidR="10F50AAE" w:rsidRPr="00F3402F">
              <w:rPr>
                <w:rFonts w:eastAsia="ヒラギノ角ゴ Pro W3"/>
                <w:b/>
                <w:bCs/>
                <w:color w:val="000000" w:themeColor="text1"/>
                <w:lang w:val="lv-LV"/>
              </w:rPr>
              <w:t>piešķir 0 punktus un  projekta iesniegumu noraida.</w:t>
            </w:r>
          </w:p>
          <w:p w14:paraId="690E8DE9" w14:textId="6EEF5B75" w:rsidR="00342BC6" w:rsidRPr="00F3402F" w:rsidRDefault="00D81CDF" w:rsidP="00397715">
            <w:pPr>
              <w:ind w:firstLine="319"/>
              <w:jc w:val="both"/>
              <w:rPr>
                <w:rFonts w:ascii="Times New Roman" w:eastAsia="ヒラギノ角ゴ Pro W3" w:hAnsi="Times New Roman" w:cs="Times New Roman"/>
                <w:color w:val="000000"/>
                <w:sz w:val="24"/>
                <w:szCs w:val="24"/>
              </w:rPr>
            </w:pPr>
            <w:r>
              <w:rPr>
                <w:rFonts w:ascii="Times New Roman" w:eastAsia="ヒラギノ角ゴ Pro W3" w:hAnsi="Times New Roman" w:cs="Times New Roman"/>
                <w:color w:val="000000"/>
                <w:sz w:val="24"/>
                <w:szCs w:val="24"/>
              </w:rPr>
              <w:t>Ja</w:t>
            </w:r>
            <w:r w:rsidR="00342BC6" w:rsidRPr="00F3402F">
              <w:rPr>
                <w:rFonts w:ascii="Times New Roman" w:hAnsi="Times New Roman" w:cs="Times New Roman"/>
                <w:sz w:val="24"/>
                <w:szCs w:val="24"/>
              </w:rPr>
              <w:t xml:space="preserve"> pēc nolikuma, tai skaitā adrešu saraksta, publicēšanas, kļūs zināms (piemēram, veicot atkārtotu sabiedrisko apspriešanu, elektronisko sakaru komersantam sniedzot datus Platjoslas pieejamības ģeogrāfiskās informācijas sistēmai, iesniedzot Satiksmes ministrijā izvērtēšanā Eiropas infrastruktūras savienošanas instrumenta projektu u.</w:t>
            </w:r>
            <w:r w:rsidR="003D352E">
              <w:rPr>
                <w:rFonts w:ascii="Times New Roman" w:hAnsi="Times New Roman" w:cs="Times New Roman"/>
                <w:sz w:val="24"/>
                <w:szCs w:val="24"/>
              </w:rPr>
              <w:t> </w:t>
            </w:r>
            <w:r w:rsidR="00342BC6" w:rsidRPr="00F3402F">
              <w:rPr>
                <w:rFonts w:ascii="Times New Roman" w:hAnsi="Times New Roman" w:cs="Times New Roman"/>
                <w:sz w:val="24"/>
                <w:szCs w:val="24"/>
              </w:rPr>
              <w:t xml:space="preserve">c.), ka objektā ir ļoti augstas veiktspējas tīkls, </w:t>
            </w:r>
            <w:r w:rsidR="00342BC6" w:rsidRPr="00F3402F">
              <w:rPr>
                <w:rFonts w:ascii="Times New Roman" w:hAnsi="Times New Roman" w:cs="Times New Roman"/>
                <w:color w:val="000000" w:themeColor="text1"/>
                <w:sz w:val="24"/>
                <w:szCs w:val="24"/>
              </w:rPr>
              <w:t xml:space="preserve">līdz ar to saskaņā ar </w:t>
            </w:r>
            <w:r w:rsidR="00CA2823" w:rsidRPr="00F3402F">
              <w:rPr>
                <w:rFonts w:ascii="Times New Roman" w:hAnsi="Times New Roman" w:cs="Times New Roman"/>
                <w:color w:val="000000" w:themeColor="text1"/>
                <w:sz w:val="24"/>
                <w:szCs w:val="24"/>
              </w:rPr>
              <w:t xml:space="preserve">Komisijas regulas Nr. 651/2014 52. panta </w:t>
            </w:r>
            <w:r w:rsidR="00D57DE5" w:rsidRPr="00F3402F">
              <w:rPr>
                <w:rFonts w:ascii="Times New Roman" w:hAnsi="Times New Roman" w:cs="Times New Roman"/>
                <w:color w:val="000000" w:themeColor="text1"/>
                <w:sz w:val="24"/>
                <w:szCs w:val="24"/>
              </w:rPr>
              <w:t xml:space="preserve">3 </w:t>
            </w:r>
            <w:r w:rsidR="00D066F4" w:rsidRPr="000C64C1">
              <w:t>"</w:t>
            </w:r>
            <w:r w:rsidR="00D57DE5" w:rsidRPr="00F3402F">
              <w:rPr>
                <w:rFonts w:ascii="Times New Roman" w:hAnsi="Times New Roman" w:cs="Times New Roman"/>
                <w:color w:val="000000" w:themeColor="text1"/>
                <w:sz w:val="24"/>
                <w:szCs w:val="24"/>
              </w:rPr>
              <w:t>a</w:t>
            </w:r>
            <w:r w:rsidR="00D066F4" w:rsidRPr="000C64C1">
              <w:t>"</w:t>
            </w:r>
            <w:r w:rsidR="00CA2823" w:rsidRPr="00F3402F">
              <w:rPr>
                <w:rFonts w:ascii="Times New Roman" w:hAnsi="Times New Roman" w:cs="Times New Roman"/>
                <w:color w:val="000000" w:themeColor="text1"/>
                <w:sz w:val="24"/>
                <w:szCs w:val="24"/>
              </w:rPr>
              <w:t xml:space="preserve"> punktu  </w:t>
            </w:r>
            <w:r w:rsidR="00342BC6" w:rsidRPr="00F3402F">
              <w:rPr>
                <w:rFonts w:ascii="Times New Roman" w:hAnsi="Times New Roman" w:cs="Times New Roman"/>
                <w:color w:val="000000" w:themeColor="text1"/>
                <w:sz w:val="24"/>
                <w:szCs w:val="24"/>
              </w:rPr>
              <w:t>šajā vietā nav iespējams atbalsts</w:t>
            </w:r>
            <w:r w:rsidR="00342BC6" w:rsidRPr="00F3402F">
              <w:rPr>
                <w:rFonts w:ascii="Times New Roman" w:hAnsi="Times New Roman" w:cs="Times New Roman"/>
                <w:sz w:val="24"/>
                <w:szCs w:val="24"/>
              </w:rPr>
              <w:t xml:space="preserve">, </w:t>
            </w:r>
            <w:r w:rsidR="00826DA0" w:rsidRPr="00F3402F">
              <w:rPr>
                <w:rFonts w:ascii="Times New Roman" w:hAnsi="Times New Roman" w:cs="Times New Roman"/>
                <w:sz w:val="24"/>
                <w:szCs w:val="24"/>
              </w:rPr>
              <w:t>vai gadījumos</w:t>
            </w:r>
            <w:r w:rsidR="00C95EA3" w:rsidRPr="00F3402F">
              <w:rPr>
                <w:rFonts w:ascii="Times New Roman" w:hAnsi="Times New Roman" w:cs="Times New Roman"/>
                <w:sz w:val="24"/>
                <w:szCs w:val="24"/>
              </w:rPr>
              <w:t>, ka</w:t>
            </w:r>
            <w:r w:rsidR="00C03EF7" w:rsidRPr="00F3402F">
              <w:rPr>
                <w:rFonts w:ascii="Times New Roman" w:hAnsi="Times New Roman" w:cs="Times New Roman"/>
                <w:sz w:val="24"/>
                <w:szCs w:val="24"/>
              </w:rPr>
              <w:t>d noteiktā termiņ</w:t>
            </w:r>
            <w:r w:rsidR="001506F2" w:rsidRPr="00F3402F">
              <w:rPr>
                <w:rFonts w:ascii="Times New Roman" w:hAnsi="Times New Roman" w:cs="Times New Roman"/>
                <w:sz w:val="24"/>
                <w:szCs w:val="24"/>
              </w:rPr>
              <w:t xml:space="preserve">ā </w:t>
            </w:r>
            <w:r w:rsidR="00954D76" w:rsidRPr="00F3402F">
              <w:rPr>
                <w:rFonts w:ascii="Times New Roman" w:hAnsi="Times New Roman" w:cs="Times New Roman"/>
                <w:sz w:val="24"/>
                <w:szCs w:val="24"/>
              </w:rPr>
              <w:t xml:space="preserve">nav </w:t>
            </w:r>
            <w:r w:rsidR="00960A0A" w:rsidRPr="00F3402F">
              <w:rPr>
                <w:rFonts w:ascii="Times New Roman" w:hAnsi="Times New Roman" w:cs="Times New Roman"/>
                <w:sz w:val="24"/>
                <w:szCs w:val="24"/>
              </w:rPr>
              <w:t xml:space="preserve">saņemts </w:t>
            </w:r>
            <w:r w:rsidR="009E5D9C" w:rsidRPr="00F3402F">
              <w:rPr>
                <w:rFonts w:ascii="Times New Roman" w:hAnsi="Times New Roman" w:cs="Times New Roman"/>
                <w:sz w:val="24"/>
                <w:szCs w:val="24"/>
              </w:rPr>
              <w:t>nekustamā īpašnieka saskaņojums pa</w:t>
            </w:r>
            <w:r w:rsidR="00340BB0" w:rsidRPr="00F3402F">
              <w:rPr>
                <w:rFonts w:ascii="Times New Roman" w:hAnsi="Times New Roman" w:cs="Times New Roman"/>
                <w:sz w:val="24"/>
                <w:szCs w:val="24"/>
              </w:rPr>
              <w:t>r</w:t>
            </w:r>
            <w:r w:rsidR="009E5D9C" w:rsidRPr="00F3402F">
              <w:rPr>
                <w:rFonts w:ascii="Times New Roman" w:hAnsi="Times New Roman" w:cs="Times New Roman"/>
                <w:sz w:val="24"/>
                <w:szCs w:val="24"/>
              </w:rPr>
              <w:t xml:space="preserve"> </w:t>
            </w:r>
            <w:r w:rsidR="00FE44B8" w:rsidRPr="00F3402F">
              <w:rPr>
                <w:rFonts w:ascii="Times New Roman" w:hAnsi="Times New Roman" w:cs="Times New Roman"/>
                <w:sz w:val="24"/>
                <w:szCs w:val="24"/>
              </w:rPr>
              <w:t>lietošanas tiesīb</w:t>
            </w:r>
            <w:r w:rsidR="0034391F" w:rsidRPr="00F3402F">
              <w:rPr>
                <w:rFonts w:ascii="Times New Roman" w:hAnsi="Times New Roman" w:cs="Times New Roman"/>
                <w:sz w:val="24"/>
                <w:szCs w:val="24"/>
              </w:rPr>
              <w:t>u aprobežojumu</w:t>
            </w:r>
            <w:r w:rsidR="00C11139" w:rsidRPr="00F3402F">
              <w:rPr>
                <w:rFonts w:ascii="Times New Roman" w:hAnsi="Times New Roman" w:cs="Times New Roman"/>
                <w:sz w:val="24"/>
                <w:szCs w:val="24"/>
              </w:rPr>
              <w:t xml:space="preserve">, </w:t>
            </w:r>
            <w:r w:rsidR="00342BC6" w:rsidRPr="00F3402F">
              <w:rPr>
                <w:rFonts w:ascii="Times New Roman" w:hAnsi="Times New Roman" w:cs="Times New Roman"/>
                <w:sz w:val="24"/>
                <w:szCs w:val="24"/>
              </w:rPr>
              <w:t xml:space="preserve">konkrēto objektu var aizstāt ar citu, saskaņojot ar Satiksmes ministrijas rīcībā esošo informāciju.  </w:t>
            </w:r>
          </w:p>
        </w:tc>
      </w:tr>
      <w:tr w:rsidR="00342BC6" w:rsidRPr="00F3402F" w14:paraId="531ACF6C" w14:textId="77777777" w:rsidTr="00D81CDF">
        <w:trPr>
          <w:trHeight w:val="268"/>
        </w:trPr>
        <w:tc>
          <w:tcPr>
            <w:tcW w:w="706" w:type="dxa"/>
          </w:tcPr>
          <w:p w14:paraId="27D43E94" w14:textId="6D6982C8" w:rsidR="00342BC6" w:rsidRPr="00F3402F" w:rsidRDefault="00342BC6" w:rsidP="00CF547B">
            <w:pPr>
              <w:jc w:val="both"/>
              <w:rPr>
                <w:rFonts w:ascii="Times New Roman" w:eastAsia="ヒラギノ角ゴ Pro W3" w:hAnsi="Times New Roman" w:cs="Times New Roman"/>
                <w:sz w:val="24"/>
                <w:szCs w:val="24"/>
              </w:rPr>
            </w:pPr>
            <w:r w:rsidRPr="00F3402F">
              <w:rPr>
                <w:rFonts w:ascii="Times New Roman" w:eastAsia="ヒラギノ角ゴ Pro W3" w:hAnsi="Times New Roman" w:cs="Times New Roman"/>
                <w:sz w:val="24"/>
                <w:szCs w:val="24"/>
              </w:rPr>
              <w:lastRenderedPageBreak/>
              <w:t>3.</w:t>
            </w:r>
            <w:r w:rsidR="00490DF3" w:rsidRPr="00F3402F">
              <w:rPr>
                <w:rFonts w:ascii="Times New Roman" w:eastAsia="ヒラギノ角ゴ Pro W3" w:hAnsi="Times New Roman" w:cs="Times New Roman"/>
                <w:sz w:val="24"/>
                <w:szCs w:val="24"/>
              </w:rPr>
              <w:t>5</w:t>
            </w:r>
            <w:r w:rsidRPr="00F3402F">
              <w:rPr>
                <w:rFonts w:ascii="Times New Roman" w:eastAsia="ヒラギノ角ゴ Pro W3" w:hAnsi="Times New Roman" w:cs="Times New Roman"/>
                <w:sz w:val="24"/>
                <w:szCs w:val="24"/>
              </w:rPr>
              <w:t>.</w:t>
            </w:r>
          </w:p>
        </w:tc>
        <w:tc>
          <w:tcPr>
            <w:tcW w:w="3972" w:type="dxa"/>
          </w:tcPr>
          <w:p w14:paraId="1F2F56E9" w14:textId="425D6FA2" w:rsidR="00B97CE7" w:rsidRPr="00F3402F" w:rsidRDefault="00B97CE7" w:rsidP="00CF547B">
            <w:pPr>
              <w:jc w:val="both"/>
              <w:rPr>
                <w:rFonts w:ascii="Times New Roman" w:eastAsia="ヒラギノ角ゴ Pro W3" w:hAnsi="Times New Roman" w:cs="Times New Roman"/>
                <w:color w:val="000000" w:themeColor="text1"/>
                <w:sz w:val="24"/>
                <w:szCs w:val="24"/>
              </w:rPr>
            </w:pPr>
            <w:r w:rsidRPr="00F3402F">
              <w:rPr>
                <w:rFonts w:ascii="Times New Roman" w:eastAsia="ヒラギノ角ゴ Pro W3" w:hAnsi="Times New Roman" w:cs="Times New Roman"/>
                <w:color w:val="000000" w:themeColor="text1"/>
                <w:sz w:val="24"/>
                <w:szCs w:val="24"/>
              </w:rPr>
              <w:t>Klientu apkalpošanas (pakalpojumu līmeņa (</w:t>
            </w:r>
            <w:r w:rsidRPr="00CB15BE">
              <w:rPr>
                <w:rFonts w:ascii="Times New Roman" w:eastAsia="ヒラギノ角ゴ Pro W3" w:hAnsi="Times New Roman" w:cs="Times New Roman"/>
                <w:i/>
                <w:iCs/>
                <w:color w:val="000000" w:themeColor="text1"/>
                <w:sz w:val="24"/>
                <w:szCs w:val="24"/>
              </w:rPr>
              <w:t>Service Level Agreement</w:t>
            </w:r>
            <w:r w:rsidR="00CB15BE">
              <w:rPr>
                <w:rFonts w:ascii="Times New Roman" w:eastAsia="ヒラギノ角ゴ Pro W3" w:hAnsi="Times New Roman" w:cs="Times New Roman"/>
                <w:i/>
                <w:iCs/>
                <w:color w:val="000000" w:themeColor="text1"/>
                <w:sz w:val="24"/>
                <w:szCs w:val="24"/>
              </w:rPr>
              <w:t xml:space="preserve"> –</w:t>
            </w:r>
            <w:r w:rsidRPr="00F3402F">
              <w:rPr>
                <w:rFonts w:ascii="Times New Roman" w:eastAsia="ヒラギノ角ゴ Pro W3" w:hAnsi="Times New Roman" w:cs="Times New Roman"/>
                <w:color w:val="000000" w:themeColor="text1"/>
                <w:sz w:val="24"/>
                <w:szCs w:val="24"/>
              </w:rPr>
              <w:t xml:space="preserve">  </w:t>
            </w:r>
            <w:r w:rsidRPr="00CB15BE">
              <w:rPr>
                <w:rFonts w:ascii="Times New Roman" w:eastAsia="ヒラギノ角ゴ Pro W3" w:hAnsi="Times New Roman" w:cs="Times New Roman"/>
                <w:i/>
                <w:iCs/>
                <w:color w:val="000000" w:themeColor="text1"/>
                <w:sz w:val="24"/>
                <w:szCs w:val="24"/>
              </w:rPr>
              <w:t>SLA</w:t>
            </w:r>
            <w:r w:rsidRPr="00F3402F">
              <w:rPr>
                <w:rFonts w:ascii="Times New Roman" w:eastAsia="ヒラギノ角ゴ Pro W3" w:hAnsi="Times New Roman" w:cs="Times New Roman"/>
                <w:color w:val="000000" w:themeColor="text1"/>
                <w:sz w:val="24"/>
                <w:szCs w:val="24"/>
              </w:rPr>
              <w:t xml:space="preserve">) nodrošināšanai paredzētie pakalpojumi un to kvalitāte: </w:t>
            </w:r>
          </w:p>
          <w:p w14:paraId="764AAA39" w14:textId="05837207" w:rsidR="00121C9B" w:rsidRPr="00F3402F" w:rsidRDefault="00B97CE7" w:rsidP="00CB15BE">
            <w:pPr>
              <w:pStyle w:val="ListParagraph"/>
              <w:numPr>
                <w:ilvl w:val="0"/>
                <w:numId w:val="18"/>
              </w:numPr>
              <w:ind w:left="0" w:firstLine="0"/>
              <w:jc w:val="both"/>
              <w:rPr>
                <w:rFonts w:ascii="Times New Roman" w:eastAsia="ヒラギノ角ゴ Pro W3" w:hAnsi="Times New Roman" w:cs="Times New Roman"/>
                <w:color w:val="000000" w:themeColor="text1"/>
                <w:sz w:val="24"/>
                <w:szCs w:val="24"/>
              </w:rPr>
            </w:pPr>
            <w:r w:rsidRPr="00F3402F">
              <w:rPr>
                <w:rFonts w:ascii="Times New Roman" w:eastAsia="ヒラギノ角ゴ Pro W3" w:hAnsi="Times New Roman" w:cs="Times New Roman"/>
                <w:color w:val="000000" w:themeColor="text1"/>
                <w:sz w:val="24"/>
                <w:szCs w:val="24"/>
              </w:rPr>
              <w:t>klientu atbalsta pieejamīb</w:t>
            </w:r>
            <w:r w:rsidR="00CB15BE">
              <w:rPr>
                <w:rFonts w:ascii="Times New Roman" w:eastAsia="ヒラギノ角ゴ Pro W3" w:hAnsi="Times New Roman" w:cs="Times New Roman"/>
                <w:color w:val="000000" w:themeColor="text1"/>
                <w:sz w:val="24"/>
                <w:szCs w:val="24"/>
              </w:rPr>
              <w:t>a</w:t>
            </w:r>
            <w:r w:rsidRPr="00F3402F">
              <w:rPr>
                <w:rFonts w:ascii="Times New Roman" w:eastAsia="ヒラギノ角ゴ Pro W3" w:hAnsi="Times New Roman" w:cs="Times New Roman"/>
                <w:color w:val="000000" w:themeColor="text1"/>
                <w:sz w:val="24"/>
                <w:szCs w:val="24"/>
              </w:rPr>
              <w:t xml:space="preserve"> (stundas diennaktī);</w:t>
            </w:r>
          </w:p>
          <w:p w14:paraId="2A4286EC" w14:textId="3D385352" w:rsidR="00121C9B" w:rsidRPr="00F3402F" w:rsidRDefault="00B97CE7" w:rsidP="00CB15BE">
            <w:pPr>
              <w:pStyle w:val="ListParagraph"/>
              <w:numPr>
                <w:ilvl w:val="0"/>
                <w:numId w:val="18"/>
              </w:numPr>
              <w:ind w:left="0" w:firstLine="0"/>
              <w:jc w:val="both"/>
              <w:rPr>
                <w:rFonts w:ascii="Times New Roman" w:eastAsia="ヒラギノ角ゴ Pro W3" w:hAnsi="Times New Roman" w:cs="Times New Roman"/>
                <w:color w:val="000000" w:themeColor="text1"/>
                <w:sz w:val="24"/>
                <w:szCs w:val="24"/>
              </w:rPr>
            </w:pPr>
            <w:r w:rsidRPr="00F3402F">
              <w:rPr>
                <w:rFonts w:ascii="Times New Roman" w:eastAsia="ヒラギノ角ゴ Pro W3" w:hAnsi="Times New Roman" w:cs="Times New Roman"/>
                <w:color w:val="000000" w:themeColor="text1"/>
                <w:sz w:val="24"/>
                <w:szCs w:val="24"/>
              </w:rPr>
              <w:t>vidējo bojājumu novēršanas ilgum</w:t>
            </w:r>
            <w:r w:rsidR="00CB15BE">
              <w:rPr>
                <w:rFonts w:ascii="Times New Roman" w:eastAsia="ヒラギノ角ゴ Pro W3" w:hAnsi="Times New Roman" w:cs="Times New Roman"/>
                <w:color w:val="000000" w:themeColor="text1"/>
                <w:sz w:val="24"/>
                <w:szCs w:val="24"/>
              </w:rPr>
              <w:t>s</w:t>
            </w:r>
            <w:r w:rsidRPr="00F3402F">
              <w:rPr>
                <w:rFonts w:ascii="Times New Roman" w:eastAsia="ヒラギノ角ゴ Pro W3" w:hAnsi="Times New Roman" w:cs="Times New Roman"/>
                <w:color w:val="000000" w:themeColor="text1"/>
                <w:sz w:val="24"/>
                <w:szCs w:val="24"/>
              </w:rPr>
              <w:t xml:space="preserve"> (stundas); </w:t>
            </w:r>
          </w:p>
          <w:p w14:paraId="14716D04" w14:textId="0BB9B6ED" w:rsidR="00342BC6" w:rsidRPr="00F3402F" w:rsidRDefault="00B97CE7" w:rsidP="00CB15BE">
            <w:pPr>
              <w:pStyle w:val="ListParagraph"/>
              <w:numPr>
                <w:ilvl w:val="0"/>
                <w:numId w:val="18"/>
              </w:numPr>
              <w:ind w:left="0" w:firstLine="0"/>
              <w:jc w:val="both"/>
              <w:rPr>
                <w:rFonts w:ascii="Times New Roman" w:eastAsia="ヒラギノ角ゴ Pro W3" w:hAnsi="Times New Roman" w:cs="Times New Roman"/>
                <w:color w:val="000000"/>
                <w:sz w:val="24"/>
                <w:szCs w:val="24"/>
              </w:rPr>
            </w:pPr>
            <w:r w:rsidRPr="00D81CDF">
              <w:rPr>
                <w:rFonts w:ascii="Times New Roman" w:eastAsia="ヒラギノ角ゴ Pro W3" w:hAnsi="Times New Roman" w:cs="Times New Roman"/>
                <w:color w:val="000000" w:themeColor="text1"/>
                <w:sz w:val="24"/>
                <w:szCs w:val="24"/>
              </w:rPr>
              <w:t>pakalpojumu pieejamīb</w:t>
            </w:r>
            <w:r w:rsidR="00CB15BE">
              <w:rPr>
                <w:rFonts w:ascii="Times New Roman" w:eastAsia="ヒラギノ角ゴ Pro W3" w:hAnsi="Times New Roman" w:cs="Times New Roman"/>
                <w:color w:val="000000" w:themeColor="text1"/>
                <w:sz w:val="24"/>
                <w:szCs w:val="24"/>
              </w:rPr>
              <w:t>a</w:t>
            </w:r>
            <w:r w:rsidR="00121C9B" w:rsidRPr="00D81CDF">
              <w:rPr>
                <w:rFonts w:ascii="Times New Roman" w:eastAsia="ヒラギノ角ゴ Pro W3" w:hAnsi="Times New Roman" w:cs="Times New Roman"/>
                <w:color w:val="000000" w:themeColor="text1"/>
                <w:sz w:val="24"/>
                <w:szCs w:val="24"/>
              </w:rPr>
              <w:t xml:space="preserve"> </w:t>
            </w:r>
            <w:r w:rsidRPr="00D81CDF">
              <w:rPr>
                <w:rFonts w:ascii="Times New Roman" w:eastAsia="ヒラギノ角ゴ Pro W3" w:hAnsi="Times New Roman" w:cs="Times New Roman"/>
                <w:color w:val="000000" w:themeColor="text1"/>
                <w:sz w:val="24"/>
                <w:szCs w:val="24"/>
              </w:rPr>
              <w:t>(procenti diennakts laikā)</w:t>
            </w:r>
          </w:p>
        </w:tc>
        <w:tc>
          <w:tcPr>
            <w:tcW w:w="1276" w:type="dxa"/>
          </w:tcPr>
          <w:p w14:paraId="5E6FDD3C" w14:textId="503DCBBC" w:rsidR="00342BC6" w:rsidRPr="00F3402F" w:rsidRDefault="00B54E49" w:rsidP="00CF547B">
            <w:pPr>
              <w:jc w:val="center"/>
              <w:rPr>
                <w:rFonts w:ascii="Times New Roman" w:eastAsia="ヒラギノ角ゴ Pro W3" w:hAnsi="Times New Roman" w:cs="Times New Roman"/>
                <w:sz w:val="24"/>
                <w:szCs w:val="24"/>
                <w:lang w:eastAsia="lv-LV"/>
              </w:rPr>
            </w:pPr>
            <w:r w:rsidRPr="00F3402F">
              <w:rPr>
                <w:rFonts w:ascii="Times New Roman" w:eastAsia="ヒラギノ角ゴ Pro W3" w:hAnsi="Times New Roman" w:cs="Times New Roman"/>
                <w:sz w:val="24"/>
                <w:szCs w:val="24"/>
                <w:lang w:eastAsia="lv-LV"/>
              </w:rPr>
              <w:t>2</w:t>
            </w:r>
          </w:p>
        </w:tc>
        <w:tc>
          <w:tcPr>
            <w:tcW w:w="7938" w:type="dxa"/>
          </w:tcPr>
          <w:p w14:paraId="1CB5C106" w14:textId="095B7587" w:rsidR="00B54E49" w:rsidRPr="00F3402F" w:rsidRDefault="0009422D" w:rsidP="00397715">
            <w:pPr>
              <w:ind w:firstLine="319"/>
              <w:jc w:val="both"/>
              <w:rPr>
                <w:rFonts w:ascii="Times New Roman" w:eastAsia="ヒラギノ角ゴ Pro W3" w:hAnsi="Times New Roman" w:cs="Times New Roman"/>
                <w:sz w:val="24"/>
                <w:szCs w:val="24"/>
              </w:rPr>
            </w:pPr>
            <w:r w:rsidRPr="00F3402F">
              <w:rPr>
                <w:rFonts w:ascii="Times New Roman" w:eastAsia="ヒラギノ角ゴ Pro W3" w:hAnsi="Times New Roman" w:cs="Times New Roman"/>
                <w:b/>
                <w:bCs/>
                <w:sz w:val="24"/>
                <w:szCs w:val="24"/>
              </w:rPr>
              <w:t>2 punktus piešķir</w:t>
            </w:r>
            <w:r w:rsidRPr="00F3402F">
              <w:rPr>
                <w:rFonts w:ascii="Times New Roman" w:eastAsia="ヒラギノ角ゴ Pro W3" w:hAnsi="Times New Roman" w:cs="Times New Roman"/>
                <w:sz w:val="24"/>
                <w:szCs w:val="24"/>
              </w:rPr>
              <w:t xml:space="preserve">, ja </w:t>
            </w:r>
            <w:r w:rsidR="008C4DB2" w:rsidRPr="00F3402F">
              <w:rPr>
                <w:rFonts w:ascii="Times New Roman" w:hAnsi="Times New Roman" w:cs="Times New Roman"/>
                <w:sz w:val="24"/>
                <w:szCs w:val="24"/>
              </w:rPr>
              <w:t>projekta iesnieguma veidlap</w:t>
            </w:r>
            <w:r w:rsidR="008C4DB2">
              <w:rPr>
                <w:rFonts w:ascii="Times New Roman" w:hAnsi="Times New Roman" w:cs="Times New Roman"/>
                <w:sz w:val="24"/>
                <w:szCs w:val="24"/>
              </w:rPr>
              <w:t>ā</w:t>
            </w:r>
            <w:r w:rsidRPr="00F3402F">
              <w:rPr>
                <w:rFonts w:ascii="Times New Roman" w:eastAsia="ヒラギノ角ゴ Pro W3" w:hAnsi="Times New Roman" w:cs="Times New Roman"/>
                <w:sz w:val="24"/>
                <w:szCs w:val="24"/>
              </w:rPr>
              <w:t xml:space="preserve"> ietverta informācija par klientu apkalpošanu un pakalpojumu sniegšanu, skaidri definēti un sniegti skaidrojumi, pamatojums, kādā veidā minētie pakalpojumi un to kvalitāte tiks nodrošināta, kā arī  piedāvāto pakalpojumu klāsts un kvalitāte, salīdzinot ar pārējiem PI, ir visaugstākā vismaz divos pakalpojumos:</w:t>
            </w:r>
          </w:p>
          <w:p w14:paraId="1B273774" w14:textId="77777777" w:rsidR="00B54E49" w:rsidRPr="00F3402F" w:rsidRDefault="0009422D" w:rsidP="00397715">
            <w:pPr>
              <w:pStyle w:val="ListParagraph"/>
              <w:numPr>
                <w:ilvl w:val="0"/>
                <w:numId w:val="24"/>
              </w:numPr>
              <w:ind w:left="0" w:firstLine="319"/>
              <w:jc w:val="both"/>
              <w:rPr>
                <w:rFonts w:ascii="Times New Roman" w:eastAsia="ヒラギノ角ゴ Pro W3" w:hAnsi="Times New Roman" w:cs="Times New Roman"/>
                <w:sz w:val="24"/>
                <w:szCs w:val="24"/>
              </w:rPr>
            </w:pPr>
            <w:r w:rsidRPr="00F3402F">
              <w:rPr>
                <w:rFonts w:ascii="Times New Roman" w:eastAsia="ヒラギノ角ゴ Pro W3" w:hAnsi="Times New Roman" w:cs="Times New Roman"/>
                <w:sz w:val="24"/>
                <w:szCs w:val="24"/>
              </w:rPr>
              <w:t>tiek nodrošināta klientu atbalsta pieejamība (skaitliski vairāk stundu diennaktī);</w:t>
            </w:r>
          </w:p>
          <w:p w14:paraId="2AB47BEA" w14:textId="77777777" w:rsidR="00B54E49" w:rsidRPr="00F3402F" w:rsidRDefault="0009422D" w:rsidP="00397715">
            <w:pPr>
              <w:pStyle w:val="ListParagraph"/>
              <w:numPr>
                <w:ilvl w:val="0"/>
                <w:numId w:val="24"/>
              </w:numPr>
              <w:ind w:left="0" w:firstLine="319"/>
              <w:jc w:val="both"/>
              <w:rPr>
                <w:rFonts w:ascii="Times New Roman" w:eastAsia="ヒラギノ角ゴ Pro W3" w:hAnsi="Times New Roman" w:cs="Times New Roman"/>
                <w:sz w:val="24"/>
                <w:szCs w:val="24"/>
              </w:rPr>
            </w:pPr>
            <w:r w:rsidRPr="00F3402F">
              <w:rPr>
                <w:rFonts w:ascii="Times New Roman" w:eastAsia="ヒラギノ角ゴ Pro W3" w:hAnsi="Times New Roman" w:cs="Times New Roman"/>
                <w:sz w:val="24"/>
                <w:szCs w:val="24"/>
              </w:rPr>
              <w:t xml:space="preserve">bojājumu novēršanas ilgums stundās (skaitliski mazāk stundu); </w:t>
            </w:r>
          </w:p>
          <w:p w14:paraId="3A1A797E" w14:textId="77777777" w:rsidR="00B54E49" w:rsidRPr="00F3402F" w:rsidRDefault="0009422D" w:rsidP="00397715">
            <w:pPr>
              <w:pStyle w:val="ListParagraph"/>
              <w:numPr>
                <w:ilvl w:val="0"/>
                <w:numId w:val="24"/>
              </w:numPr>
              <w:ind w:left="0" w:firstLine="319"/>
              <w:jc w:val="both"/>
              <w:rPr>
                <w:rFonts w:ascii="Times New Roman" w:eastAsia="ヒラギノ角ゴ Pro W3" w:hAnsi="Times New Roman" w:cs="Times New Roman"/>
                <w:sz w:val="24"/>
                <w:szCs w:val="24"/>
              </w:rPr>
            </w:pPr>
            <w:r w:rsidRPr="00F3402F">
              <w:rPr>
                <w:rFonts w:ascii="Times New Roman" w:eastAsia="ヒラギノ角ゴ Pro W3" w:hAnsi="Times New Roman" w:cs="Times New Roman"/>
                <w:sz w:val="24"/>
                <w:szCs w:val="24"/>
              </w:rPr>
              <w:t>pakalpojumu pieejamība  diennakts laikā (lielāks procents).</w:t>
            </w:r>
          </w:p>
          <w:p w14:paraId="0253CE8E" w14:textId="77777777" w:rsidR="00B54E49" w:rsidRPr="00F3402F" w:rsidRDefault="00B54E49" w:rsidP="00397715">
            <w:pPr>
              <w:pStyle w:val="ListParagraph"/>
              <w:ind w:left="0" w:firstLine="319"/>
              <w:jc w:val="both"/>
              <w:rPr>
                <w:rFonts w:ascii="Times New Roman" w:eastAsia="ヒラギノ角ゴ Pro W3" w:hAnsi="Times New Roman" w:cs="Times New Roman"/>
                <w:sz w:val="24"/>
                <w:szCs w:val="24"/>
              </w:rPr>
            </w:pPr>
          </w:p>
          <w:p w14:paraId="29D1E172" w14:textId="77777777" w:rsidR="00285087" w:rsidRPr="00F3402F" w:rsidRDefault="0009422D" w:rsidP="00397715">
            <w:pPr>
              <w:ind w:firstLine="319"/>
              <w:jc w:val="both"/>
              <w:rPr>
                <w:rFonts w:ascii="Times New Roman" w:eastAsia="ヒラギノ角ゴ Pro W3" w:hAnsi="Times New Roman" w:cs="Times New Roman"/>
                <w:sz w:val="24"/>
                <w:szCs w:val="24"/>
              </w:rPr>
            </w:pPr>
            <w:r w:rsidRPr="00F3402F">
              <w:rPr>
                <w:rFonts w:ascii="Times New Roman" w:eastAsia="ヒラギノ角ゴ Pro W3" w:hAnsi="Times New Roman" w:cs="Times New Roman"/>
                <w:sz w:val="24"/>
                <w:szCs w:val="24"/>
              </w:rPr>
              <w:t xml:space="preserve">Ja nepieciešams, visas salīdzināmās vērtības tiek aritmētiski noapaļotas līdz veseliem skaitļiem. </w:t>
            </w:r>
          </w:p>
          <w:p w14:paraId="1535EA98" w14:textId="77777777" w:rsidR="00285087" w:rsidRPr="00F3402F" w:rsidRDefault="00285087" w:rsidP="00397715">
            <w:pPr>
              <w:ind w:firstLine="319"/>
              <w:jc w:val="both"/>
              <w:rPr>
                <w:rFonts w:ascii="Times New Roman" w:eastAsia="ヒラギノ角ゴ Pro W3" w:hAnsi="Times New Roman" w:cs="Times New Roman"/>
                <w:b/>
                <w:bCs/>
                <w:sz w:val="24"/>
                <w:szCs w:val="24"/>
              </w:rPr>
            </w:pPr>
          </w:p>
          <w:p w14:paraId="279AD923" w14:textId="1E300BD8" w:rsidR="0009422D" w:rsidRPr="00F3402F" w:rsidRDefault="0009422D" w:rsidP="00397715">
            <w:pPr>
              <w:ind w:firstLine="319"/>
              <w:jc w:val="both"/>
              <w:rPr>
                <w:rFonts w:ascii="Times New Roman" w:eastAsia="ヒラギノ角ゴ Pro W3" w:hAnsi="Times New Roman" w:cs="Times New Roman"/>
                <w:sz w:val="24"/>
                <w:szCs w:val="24"/>
              </w:rPr>
            </w:pPr>
            <w:r w:rsidRPr="00F3402F">
              <w:rPr>
                <w:rFonts w:ascii="Times New Roman" w:eastAsia="ヒラギノ角ゴ Pro W3" w:hAnsi="Times New Roman" w:cs="Times New Roman"/>
                <w:b/>
                <w:bCs/>
                <w:sz w:val="24"/>
                <w:szCs w:val="24"/>
              </w:rPr>
              <w:t xml:space="preserve">1 punktu piešķir, </w:t>
            </w:r>
            <w:r w:rsidRPr="00F3402F">
              <w:rPr>
                <w:rFonts w:ascii="Times New Roman" w:eastAsia="ヒラギノ角ゴ Pro W3" w:hAnsi="Times New Roman" w:cs="Times New Roman"/>
                <w:sz w:val="24"/>
                <w:szCs w:val="24"/>
              </w:rPr>
              <w:t xml:space="preserve">ja </w:t>
            </w:r>
            <w:r w:rsidR="008C4DB2" w:rsidRPr="00F3402F">
              <w:rPr>
                <w:rFonts w:ascii="Times New Roman" w:hAnsi="Times New Roman" w:cs="Times New Roman"/>
                <w:sz w:val="24"/>
                <w:szCs w:val="24"/>
              </w:rPr>
              <w:t>projekta iesnieguma veidlap</w:t>
            </w:r>
            <w:r w:rsidR="008C4DB2">
              <w:rPr>
                <w:rFonts w:ascii="Times New Roman" w:hAnsi="Times New Roman" w:cs="Times New Roman"/>
                <w:sz w:val="24"/>
                <w:szCs w:val="24"/>
              </w:rPr>
              <w:t>ā</w:t>
            </w:r>
            <w:r w:rsidRPr="00F3402F">
              <w:rPr>
                <w:rFonts w:ascii="Times New Roman" w:eastAsia="ヒラギノ角ゴ Pro W3" w:hAnsi="Times New Roman" w:cs="Times New Roman"/>
                <w:sz w:val="24"/>
                <w:szCs w:val="24"/>
              </w:rPr>
              <w:t xml:space="preserve"> ietverta informācija par klientu apkalpošanu un pakalpojumu sniegšanu, skaidri definēti un sniegti skaidrojumi, pamatojums, kādā veidā minētie pakalpojumi un to kvalitāte tiks </w:t>
            </w:r>
            <w:r w:rsidRPr="00F3402F">
              <w:rPr>
                <w:rFonts w:ascii="Times New Roman" w:eastAsia="ヒラギノ角ゴ Pro W3" w:hAnsi="Times New Roman" w:cs="Times New Roman"/>
                <w:sz w:val="24"/>
                <w:szCs w:val="24"/>
              </w:rPr>
              <w:lastRenderedPageBreak/>
              <w:t xml:space="preserve">nodrošināta, taču piedāvāto pakalpojumu klāsts un kvalitāte, salīdzinot ar pārējiem PI, nav visaugstākā vai ir visaugstākā tikai vienā pakalpojumā. </w:t>
            </w:r>
          </w:p>
          <w:p w14:paraId="6410A7B9" w14:textId="77777777" w:rsidR="008C5580" w:rsidRPr="00F3402F" w:rsidRDefault="008C5580" w:rsidP="00397715">
            <w:pPr>
              <w:ind w:firstLine="319"/>
              <w:jc w:val="both"/>
              <w:rPr>
                <w:rFonts w:ascii="Times New Roman" w:eastAsia="ヒラギノ角ゴ Pro W3" w:hAnsi="Times New Roman" w:cs="Times New Roman"/>
                <w:sz w:val="24"/>
                <w:szCs w:val="24"/>
              </w:rPr>
            </w:pPr>
          </w:p>
          <w:p w14:paraId="04873C23" w14:textId="09945562" w:rsidR="00342BC6" w:rsidRPr="00F3402F" w:rsidRDefault="008C5580" w:rsidP="00397715">
            <w:pPr>
              <w:ind w:firstLine="319"/>
              <w:jc w:val="both"/>
              <w:rPr>
                <w:rFonts w:ascii="Times New Roman" w:eastAsia="ヒラギノ角ゴ Pro W3" w:hAnsi="Times New Roman" w:cs="Times New Roman"/>
                <w:sz w:val="24"/>
                <w:szCs w:val="24"/>
              </w:rPr>
            </w:pPr>
            <w:r w:rsidRPr="00F3402F">
              <w:rPr>
                <w:rFonts w:ascii="Times New Roman" w:eastAsia="ヒラギノ角ゴ Pro W3" w:hAnsi="Times New Roman" w:cs="Times New Roman"/>
                <w:b/>
                <w:bCs/>
                <w:sz w:val="24"/>
                <w:szCs w:val="24"/>
              </w:rPr>
              <w:t xml:space="preserve">0 punktus piešķir, </w:t>
            </w:r>
            <w:r w:rsidRPr="00F3402F">
              <w:rPr>
                <w:rFonts w:ascii="Times New Roman" w:eastAsia="ヒラギノ角ゴ Pro W3" w:hAnsi="Times New Roman" w:cs="Times New Roman"/>
                <w:sz w:val="24"/>
                <w:szCs w:val="24"/>
              </w:rPr>
              <w:t xml:space="preserve">ja </w:t>
            </w:r>
            <w:r w:rsidR="008C4DB2" w:rsidRPr="00F3402F">
              <w:rPr>
                <w:rFonts w:ascii="Times New Roman" w:hAnsi="Times New Roman" w:cs="Times New Roman"/>
                <w:sz w:val="24"/>
                <w:szCs w:val="24"/>
              </w:rPr>
              <w:t>projekta iesnieguma veidlap</w:t>
            </w:r>
            <w:r w:rsidR="008C4DB2">
              <w:rPr>
                <w:rFonts w:ascii="Times New Roman" w:hAnsi="Times New Roman" w:cs="Times New Roman"/>
                <w:sz w:val="24"/>
                <w:szCs w:val="24"/>
              </w:rPr>
              <w:t>ā</w:t>
            </w:r>
            <w:r w:rsidRPr="00F3402F">
              <w:rPr>
                <w:rFonts w:ascii="Times New Roman" w:eastAsia="ヒラギノ角ゴ Pro W3" w:hAnsi="Times New Roman" w:cs="Times New Roman"/>
                <w:sz w:val="24"/>
                <w:szCs w:val="24"/>
              </w:rPr>
              <w:t xml:space="preserve"> nav ietverta informācija par klientu apkalpošanu un pakalpojumu sniegšanu.</w:t>
            </w:r>
          </w:p>
        </w:tc>
      </w:tr>
      <w:tr w:rsidR="00342BC6" w:rsidRPr="00F3402F" w14:paraId="10B9279A" w14:textId="77777777" w:rsidTr="00D81CDF">
        <w:trPr>
          <w:trHeight w:val="268"/>
        </w:trPr>
        <w:tc>
          <w:tcPr>
            <w:tcW w:w="706" w:type="dxa"/>
          </w:tcPr>
          <w:p w14:paraId="6AB88447" w14:textId="42D6D552" w:rsidR="00342BC6" w:rsidRPr="00F3402F" w:rsidRDefault="00342BC6" w:rsidP="00CF547B">
            <w:pPr>
              <w:jc w:val="both"/>
              <w:rPr>
                <w:rFonts w:ascii="Times New Roman" w:eastAsia="ヒラギノ角ゴ Pro W3" w:hAnsi="Times New Roman" w:cs="Times New Roman"/>
                <w:sz w:val="24"/>
                <w:szCs w:val="24"/>
              </w:rPr>
            </w:pPr>
            <w:r w:rsidRPr="00F3402F">
              <w:rPr>
                <w:rFonts w:ascii="Times New Roman" w:eastAsia="ヒラギノ角ゴ Pro W3" w:hAnsi="Times New Roman" w:cs="Times New Roman"/>
                <w:sz w:val="24"/>
                <w:szCs w:val="24"/>
              </w:rPr>
              <w:lastRenderedPageBreak/>
              <w:t>3.</w:t>
            </w:r>
            <w:r w:rsidR="00490DF3" w:rsidRPr="00F3402F">
              <w:rPr>
                <w:rFonts w:ascii="Times New Roman" w:eastAsia="ヒラギノ角ゴ Pro W3" w:hAnsi="Times New Roman" w:cs="Times New Roman"/>
                <w:sz w:val="24"/>
                <w:szCs w:val="24"/>
              </w:rPr>
              <w:t>6</w:t>
            </w:r>
            <w:r w:rsidRPr="00F3402F">
              <w:rPr>
                <w:rFonts w:ascii="Times New Roman" w:eastAsia="ヒラギノ角ゴ Pro W3" w:hAnsi="Times New Roman" w:cs="Times New Roman"/>
                <w:sz w:val="24"/>
                <w:szCs w:val="24"/>
              </w:rPr>
              <w:t>.</w:t>
            </w:r>
          </w:p>
        </w:tc>
        <w:tc>
          <w:tcPr>
            <w:tcW w:w="3972" w:type="dxa"/>
          </w:tcPr>
          <w:p w14:paraId="43B7967F" w14:textId="47F16760" w:rsidR="00342BC6" w:rsidRPr="00F3402F" w:rsidRDefault="00342BC6" w:rsidP="00CF547B">
            <w:pPr>
              <w:jc w:val="both"/>
              <w:rPr>
                <w:rFonts w:ascii="Times New Roman" w:eastAsia="ヒラギノ角ゴ Pro W3" w:hAnsi="Times New Roman" w:cs="Times New Roman"/>
                <w:color w:val="000000"/>
                <w:sz w:val="24"/>
                <w:szCs w:val="24"/>
              </w:rPr>
            </w:pPr>
            <w:r w:rsidRPr="00F3402F">
              <w:rPr>
                <w:rFonts w:ascii="Times New Roman" w:eastAsia="ヒラギノ角ゴ Pro W3" w:hAnsi="Times New Roman" w:cs="Times New Roman"/>
                <w:color w:val="000000"/>
                <w:sz w:val="24"/>
                <w:szCs w:val="24"/>
              </w:rPr>
              <w:t>Valsts atbalsta programmas Nr.</w:t>
            </w:r>
            <w:r w:rsidR="00CB15BE">
              <w:rPr>
                <w:rFonts w:ascii="Times New Roman" w:eastAsia="ヒラギノ角ゴ Pro W3" w:hAnsi="Times New Roman" w:cs="Times New Roman"/>
                <w:color w:val="000000"/>
                <w:sz w:val="24"/>
                <w:szCs w:val="24"/>
              </w:rPr>
              <w:t xml:space="preserve"> </w:t>
            </w:r>
            <w:r w:rsidRPr="00F3402F">
              <w:rPr>
                <w:rFonts w:ascii="Times New Roman" w:eastAsia="ヒラギノ角ゴ Pro W3" w:hAnsi="Times New Roman" w:cs="Times New Roman"/>
                <w:color w:val="000000"/>
                <w:sz w:val="24"/>
                <w:szCs w:val="24"/>
              </w:rPr>
              <w:t xml:space="preserve">SA.33324 (2011/N) </w:t>
            </w:r>
            <w:r w:rsidR="00CB15BE" w:rsidRPr="00DD2E8D">
              <w:rPr>
                <w:rFonts w:ascii="Times New Roman" w:hAnsi="Times New Roman" w:cs="Times New Roman"/>
                <w:sz w:val="24"/>
                <w:szCs w:val="24"/>
              </w:rPr>
              <w:t>"</w:t>
            </w:r>
            <w:r w:rsidRPr="00F3402F">
              <w:rPr>
                <w:rFonts w:ascii="Times New Roman" w:eastAsia="ヒラギノ角ゴ Pro W3" w:hAnsi="Times New Roman" w:cs="Times New Roman"/>
                <w:color w:val="000000"/>
                <w:sz w:val="24"/>
                <w:szCs w:val="24"/>
              </w:rPr>
              <w:t>Nākamās paaudzes tīkli lauku teritorijās</w:t>
            </w:r>
            <w:r w:rsidR="00DD2E8D" w:rsidRPr="00DD2E8D">
              <w:rPr>
                <w:rFonts w:ascii="Times New Roman" w:hAnsi="Times New Roman" w:cs="Times New Roman"/>
                <w:sz w:val="24"/>
                <w:szCs w:val="24"/>
              </w:rPr>
              <w:t>"</w:t>
            </w:r>
            <w:r w:rsidRPr="00F3402F">
              <w:rPr>
                <w:rFonts w:ascii="Times New Roman" w:eastAsia="ヒラギノ角ゴ Pro W3" w:hAnsi="Times New Roman" w:cs="Times New Roman"/>
                <w:color w:val="000000"/>
                <w:sz w:val="24"/>
                <w:szCs w:val="24"/>
              </w:rPr>
              <w:t xml:space="preserve"> ietvaros izbūvētās infrastruktūras izmantošana</w:t>
            </w:r>
            <w:r w:rsidR="00862AD7" w:rsidRPr="00F3402F">
              <w:rPr>
                <w:rStyle w:val="FootnoteReference"/>
                <w:rFonts w:ascii="Times New Roman" w:eastAsia="ヒラギノ角ゴ Pro W3" w:hAnsi="Times New Roman" w:cs="Times New Roman"/>
                <w:color w:val="000000"/>
                <w:sz w:val="24"/>
                <w:szCs w:val="24"/>
              </w:rPr>
              <w:footnoteReference w:id="9"/>
            </w:r>
          </w:p>
        </w:tc>
        <w:tc>
          <w:tcPr>
            <w:tcW w:w="1276" w:type="dxa"/>
          </w:tcPr>
          <w:p w14:paraId="751565E4" w14:textId="346E12F0" w:rsidR="00342BC6" w:rsidRPr="00F3402F" w:rsidRDefault="00787144" w:rsidP="00CF547B">
            <w:pPr>
              <w:jc w:val="center"/>
              <w:rPr>
                <w:rFonts w:ascii="Times New Roman" w:eastAsia="ヒラギノ角ゴ Pro W3" w:hAnsi="Times New Roman" w:cs="Times New Roman"/>
                <w:sz w:val="24"/>
                <w:szCs w:val="24"/>
                <w:lang w:eastAsia="lv-LV"/>
              </w:rPr>
            </w:pPr>
            <w:r w:rsidRPr="00F3402F">
              <w:rPr>
                <w:rFonts w:ascii="Times New Roman" w:eastAsia="ヒラギノ角ゴ Pro W3" w:hAnsi="Times New Roman" w:cs="Times New Roman"/>
                <w:sz w:val="24"/>
                <w:szCs w:val="24"/>
                <w:lang w:eastAsia="lv-LV"/>
              </w:rPr>
              <w:t>13</w:t>
            </w:r>
          </w:p>
        </w:tc>
        <w:tc>
          <w:tcPr>
            <w:tcW w:w="7938" w:type="dxa"/>
          </w:tcPr>
          <w:p w14:paraId="63D5BB1A" w14:textId="2E4B5D71" w:rsidR="00342BC6" w:rsidRPr="00F3402F" w:rsidRDefault="00342BC6" w:rsidP="00397715">
            <w:pPr>
              <w:ind w:firstLine="319"/>
              <w:jc w:val="both"/>
              <w:rPr>
                <w:rFonts w:ascii="Times New Roman" w:eastAsia="ヒラギノ角ゴ Pro W3" w:hAnsi="Times New Roman" w:cs="Times New Roman"/>
                <w:color w:val="000000"/>
                <w:sz w:val="24"/>
                <w:szCs w:val="24"/>
              </w:rPr>
            </w:pPr>
            <w:r w:rsidRPr="00F3402F">
              <w:rPr>
                <w:rFonts w:ascii="Times New Roman" w:eastAsia="ヒラギノ角ゴ Pro W3" w:hAnsi="Times New Roman" w:cs="Times New Roman"/>
                <w:b/>
                <w:bCs/>
                <w:color w:val="000000" w:themeColor="text1"/>
                <w:sz w:val="24"/>
                <w:szCs w:val="24"/>
              </w:rPr>
              <w:t>13 punktus piešķir</w:t>
            </w:r>
            <w:r w:rsidRPr="00F3402F">
              <w:rPr>
                <w:rFonts w:ascii="Times New Roman" w:eastAsia="ヒラギノ角ゴ Pro W3" w:hAnsi="Times New Roman" w:cs="Times New Roman"/>
                <w:color w:val="000000" w:themeColor="text1"/>
                <w:sz w:val="24"/>
                <w:szCs w:val="24"/>
              </w:rPr>
              <w:t>, ja projektā, lai nodrošinātu rādītāju sasniegšanu, 100 %</w:t>
            </w:r>
            <w:proofErr w:type="gramStart"/>
            <w:r w:rsidRPr="00F3402F">
              <w:rPr>
                <w:rFonts w:ascii="Times New Roman" w:eastAsia="ヒラギノ角ゴ Pro W3" w:hAnsi="Times New Roman" w:cs="Times New Roman"/>
                <w:color w:val="000000" w:themeColor="text1"/>
                <w:sz w:val="24"/>
                <w:szCs w:val="24"/>
              </w:rPr>
              <w:t xml:space="preserve">  </w:t>
            </w:r>
            <w:proofErr w:type="gramEnd"/>
            <w:r w:rsidRPr="00F3402F">
              <w:rPr>
                <w:rFonts w:ascii="Times New Roman" w:eastAsia="ヒラギノ角ゴ Pro W3" w:hAnsi="Times New Roman" w:cs="Times New Roman"/>
                <w:color w:val="000000" w:themeColor="text1"/>
                <w:sz w:val="24"/>
                <w:szCs w:val="24"/>
              </w:rPr>
              <w:t>gadījumu tiek izmantota valsts atbalsta programmas Nr.</w:t>
            </w:r>
            <w:r w:rsidR="003D352E">
              <w:rPr>
                <w:rFonts w:ascii="Times New Roman" w:eastAsia="ヒラギノ角ゴ Pro W3" w:hAnsi="Times New Roman" w:cs="Times New Roman"/>
                <w:color w:val="000000" w:themeColor="text1"/>
                <w:sz w:val="24"/>
                <w:szCs w:val="24"/>
              </w:rPr>
              <w:t> </w:t>
            </w:r>
            <w:r w:rsidRPr="00F3402F">
              <w:rPr>
                <w:rFonts w:ascii="Times New Roman" w:eastAsia="ヒラギノ角ゴ Pro W3" w:hAnsi="Times New Roman" w:cs="Times New Roman"/>
                <w:color w:val="000000" w:themeColor="text1"/>
                <w:sz w:val="24"/>
                <w:szCs w:val="24"/>
              </w:rPr>
              <w:t xml:space="preserve">SA.33324 (2011/N) </w:t>
            </w:r>
            <w:r w:rsidR="00DD2E8D" w:rsidRPr="00DD2E8D">
              <w:rPr>
                <w:rFonts w:ascii="Times New Roman" w:hAnsi="Times New Roman" w:cs="Times New Roman"/>
                <w:sz w:val="24"/>
                <w:szCs w:val="24"/>
              </w:rPr>
              <w:t>"</w:t>
            </w:r>
            <w:r w:rsidRPr="00F3402F">
              <w:rPr>
                <w:rFonts w:ascii="Times New Roman" w:eastAsia="ヒラギノ角ゴ Pro W3" w:hAnsi="Times New Roman" w:cs="Times New Roman"/>
                <w:color w:val="000000" w:themeColor="text1"/>
                <w:sz w:val="24"/>
                <w:szCs w:val="24"/>
              </w:rPr>
              <w:t>Nākamās paaudzes tīkli lauku teritorijās</w:t>
            </w:r>
            <w:r w:rsidR="00DD2E8D" w:rsidRPr="00DD2E8D">
              <w:rPr>
                <w:rFonts w:ascii="Times New Roman" w:hAnsi="Times New Roman" w:cs="Times New Roman"/>
                <w:sz w:val="24"/>
                <w:szCs w:val="24"/>
              </w:rPr>
              <w:t>"</w:t>
            </w:r>
            <w:r w:rsidRPr="00F3402F">
              <w:rPr>
                <w:rFonts w:ascii="Times New Roman" w:eastAsia="ヒラギノ角ゴ Pro W3" w:hAnsi="Times New Roman" w:cs="Times New Roman"/>
                <w:color w:val="000000" w:themeColor="text1"/>
                <w:sz w:val="24"/>
                <w:szCs w:val="24"/>
              </w:rPr>
              <w:t xml:space="preserve"> ietvaros izbūvētā infrastruktūra.</w:t>
            </w:r>
          </w:p>
          <w:p w14:paraId="1977C4FE" w14:textId="1C4C8681" w:rsidR="00342BC6" w:rsidRPr="00F3402F" w:rsidRDefault="00342BC6" w:rsidP="00397715">
            <w:pPr>
              <w:ind w:firstLine="319"/>
              <w:jc w:val="both"/>
              <w:rPr>
                <w:rFonts w:ascii="Times New Roman" w:eastAsia="ヒラギノ角ゴ Pro W3" w:hAnsi="Times New Roman" w:cs="Times New Roman"/>
                <w:color w:val="000000"/>
                <w:sz w:val="24"/>
                <w:szCs w:val="24"/>
              </w:rPr>
            </w:pPr>
            <w:r w:rsidRPr="00F3402F">
              <w:rPr>
                <w:rFonts w:ascii="Times New Roman" w:eastAsia="ヒラギノ角ゴ Pro W3" w:hAnsi="Times New Roman" w:cs="Times New Roman"/>
                <w:b/>
                <w:bCs/>
                <w:color w:val="000000"/>
                <w:sz w:val="24"/>
                <w:szCs w:val="24"/>
              </w:rPr>
              <w:t>10 punktus piešķir</w:t>
            </w:r>
            <w:r w:rsidRPr="00F3402F">
              <w:rPr>
                <w:rFonts w:ascii="Times New Roman" w:eastAsia="ヒラギノ角ゴ Pro W3" w:hAnsi="Times New Roman" w:cs="Times New Roman"/>
                <w:color w:val="000000"/>
                <w:sz w:val="24"/>
                <w:szCs w:val="24"/>
              </w:rPr>
              <w:t>, ja projektā, lai nodrošinātu rādītāju sasniegšanu, 80 %</w:t>
            </w:r>
            <w:proofErr w:type="gramStart"/>
            <w:r w:rsidRPr="00F3402F">
              <w:rPr>
                <w:rFonts w:ascii="Times New Roman" w:eastAsia="ヒラギノ角ゴ Pro W3" w:hAnsi="Times New Roman" w:cs="Times New Roman"/>
                <w:color w:val="000000"/>
                <w:sz w:val="24"/>
                <w:szCs w:val="24"/>
              </w:rPr>
              <w:t xml:space="preserve"> līdz 99</w:t>
            </w:r>
            <w:r w:rsidR="00D066F4">
              <w:rPr>
                <w:rFonts w:ascii="Times New Roman" w:eastAsia="ヒラギノ角ゴ Pro W3" w:hAnsi="Times New Roman" w:cs="Times New Roman"/>
                <w:color w:val="000000"/>
                <w:sz w:val="24"/>
                <w:szCs w:val="24"/>
              </w:rPr>
              <w:t> </w:t>
            </w:r>
            <w:r w:rsidRPr="00F3402F">
              <w:rPr>
                <w:rFonts w:ascii="Times New Roman" w:eastAsia="ヒラギノ角ゴ Pro W3" w:hAnsi="Times New Roman" w:cs="Times New Roman"/>
                <w:color w:val="000000"/>
                <w:sz w:val="24"/>
                <w:szCs w:val="24"/>
              </w:rPr>
              <w:t>% gadījumu tiek izmantota</w:t>
            </w:r>
            <w:proofErr w:type="gramEnd"/>
            <w:r w:rsidRPr="00F3402F">
              <w:rPr>
                <w:rFonts w:ascii="Times New Roman" w:eastAsia="ヒラギノ角ゴ Pro W3" w:hAnsi="Times New Roman" w:cs="Times New Roman"/>
                <w:color w:val="000000"/>
                <w:sz w:val="24"/>
                <w:szCs w:val="24"/>
              </w:rPr>
              <w:t xml:space="preserve"> valsts atbalsta programmas Nr.</w:t>
            </w:r>
            <w:r w:rsidR="003D352E">
              <w:rPr>
                <w:rFonts w:ascii="Times New Roman" w:eastAsia="ヒラギノ角ゴ Pro W3" w:hAnsi="Times New Roman" w:cs="Times New Roman"/>
                <w:color w:val="000000"/>
                <w:sz w:val="24"/>
                <w:szCs w:val="24"/>
              </w:rPr>
              <w:t> </w:t>
            </w:r>
            <w:r w:rsidRPr="00F3402F">
              <w:rPr>
                <w:rFonts w:ascii="Times New Roman" w:eastAsia="ヒラギノ角ゴ Pro W3" w:hAnsi="Times New Roman" w:cs="Times New Roman"/>
                <w:color w:val="000000"/>
                <w:sz w:val="24"/>
                <w:szCs w:val="24"/>
              </w:rPr>
              <w:t xml:space="preserve">SA.33324 (2011/N) </w:t>
            </w:r>
            <w:r w:rsidR="00DD2E8D" w:rsidRPr="00DD2E8D">
              <w:rPr>
                <w:rFonts w:ascii="Times New Roman" w:hAnsi="Times New Roman" w:cs="Times New Roman"/>
                <w:sz w:val="24"/>
                <w:szCs w:val="24"/>
              </w:rPr>
              <w:t>"</w:t>
            </w:r>
            <w:r w:rsidRPr="00F3402F">
              <w:rPr>
                <w:rFonts w:ascii="Times New Roman" w:eastAsia="ヒラギノ角ゴ Pro W3" w:hAnsi="Times New Roman" w:cs="Times New Roman"/>
                <w:color w:val="000000"/>
                <w:sz w:val="24"/>
                <w:szCs w:val="24"/>
              </w:rPr>
              <w:t>Nākamās paaudzes tīkli lauku teritorijās</w:t>
            </w:r>
            <w:r w:rsidR="00DD2E8D" w:rsidRPr="00DD2E8D">
              <w:rPr>
                <w:rFonts w:ascii="Times New Roman" w:hAnsi="Times New Roman" w:cs="Times New Roman"/>
                <w:sz w:val="24"/>
                <w:szCs w:val="24"/>
              </w:rPr>
              <w:t>"</w:t>
            </w:r>
            <w:r w:rsidRPr="00F3402F">
              <w:rPr>
                <w:rFonts w:ascii="Times New Roman" w:eastAsia="ヒラギノ角ゴ Pro W3" w:hAnsi="Times New Roman" w:cs="Times New Roman"/>
                <w:color w:val="000000"/>
                <w:sz w:val="24"/>
                <w:szCs w:val="24"/>
              </w:rPr>
              <w:t xml:space="preserve"> ietvaros izbūvētā infrastruktūra.</w:t>
            </w:r>
          </w:p>
          <w:p w14:paraId="22CCF102" w14:textId="6F947B4E" w:rsidR="00342BC6" w:rsidRPr="00F3402F" w:rsidRDefault="00342BC6" w:rsidP="00397715">
            <w:pPr>
              <w:ind w:firstLine="319"/>
              <w:jc w:val="both"/>
              <w:rPr>
                <w:rFonts w:ascii="Times New Roman" w:eastAsia="ヒラギノ角ゴ Pro W3" w:hAnsi="Times New Roman" w:cs="Times New Roman"/>
                <w:color w:val="000000"/>
                <w:sz w:val="24"/>
                <w:szCs w:val="24"/>
              </w:rPr>
            </w:pPr>
            <w:r w:rsidRPr="00F3402F">
              <w:rPr>
                <w:rFonts w:ascii="Times New Roman" w:eastAsia="ヒラギノ角ゴ Pro W3" w:hAnsi="Times New Roman" w:cs="Times New Roman"/>
                <w:b/>
                <w:bCs/>
                <w:color w:val="000000"/>
                <w:sz w:val="24"/>
                <w:szCs w:val="24"/>
              </w:rPr>
              <w:t>8 punktus piešķir,</w:t>
            </w:r>
            <w:r w:rsidRPr="00F3402F">
              <w:rPr>
                <w:rFonts w:ascii="Times New Roman" w:eastAsia="ヒラギノ角ゴ Pro W3" w:hAnsi="Times New Roman" w:cs="Times New Roman"/>
                <w:color w:val="000000"/>
                <w:sz w:val="24"/>
                <w:szCs w:val="24"/>
              </w:rPr>
              <w:t xml:space="preserve"> ja projektā, lai nodrošinātu rādītāju sasniegšanu, 60 %</w:t>
            </w:r>
            <w:proofErr w:type="gramStart"/>
            <w:r w:rsidRPr="00F3402F">
              <w:rPr>
                <w:rFonts w:ascii="Times New Roman" w:eastAsia="ヒラギノ角ゴ Pro W3" w:hAnsi="Times New Roman" w:cs="Times New Roman"/>
                <w:color w:val="000000"/>
                <w:sz w:val="24"/>
                <w:szCs w:val="24"/>
              </w:rPr>
              <w:t xml:space="preserve"> līdz 79</w:t>
            </w:r>
            <w:r w:rsidR="00D066F4">
              <w:rPr>
                <w:rFonts w:ascii="Times New Roman" w:eastAsia="ヒラギノ角ゴ Pro W3" w:hAnsi="Times New Roman" w:cs="Times New Roman"/>
                <w:color w:val="000000"/>
                <w:sz w:val="24"/>
                <w:szCs w:val="24"/>
              </w:rPr>
              <w:t> </w:t>
            </w:r>
            <w:r w:rsidRPr="00F3402F">
              <w:rPr>
                <w:rFonts w:ascii="Times New Roman" w:eastAsia="ヒラギノ角ゴ Pro W3" w:hAnsi="Times New Roman" w:cs="Times New Roman"/>
                <w:color w:val="000000"/>
                <w:sz w:val="24"/>
                <w:szCs w:val="24"/>
              </w:rPr>
              <w:t>% gadījumu tiek izmantota</w:t>
            </w:r>
            <w:proofErr w:type="gramEnd"/>
            <w:r w:rsidRPr="00F3402F">
              <w:rPr>
                <w:rFonts w:ascii="Times New Roman" w:eastAsia="ヒラギノ角ゴ Pro W3" w:hAnsi="Times New Roman" w:cs="Times New Roman"/>
                <w:color w:val="000000"/>
                <w:sz w:val="24"/>
                <w:szCs w:val="24"/>
              </w:rPr>
              <w:t xml:space="preserve"> valsts atbalsta programmas Nr.</w:t>
            </w:r>
            <w:r w:rsidR="003D352E">
              <w:rPr>
                <w:rFonts w:ascii="Times New Roman" w:eastAsia="ヒラギノ角ゴ Pro W3" w:hAnsi="Times New Roman" w:cs="Times New Roman"/>
                <w:color w:val="000000"/>
                <w:sz w:val="24"/>
                <w:szCs w:val="24"/>
              </w:rPr>
              <w:t> </w:t>
            </w:r>
            <w:r w:rsidRPr="00F3402F">
              <w:rPr>
                <w:rFonts w:ascii="Times New Roman" w:eastAsia="ヒラギノ角ゴ Pro W3" w:hAnsi="Times New Roman" w:cs="Times New Roman"/>
                <w:color w:val="000000"/>
                <w:sz w:val="24"/>
                <w:szCs w:val="24"/>
              </w:rPr>
              <w:t xml:space="preserve">SA.33324 (2011/N) </w:t>
            </w:r>
            <w:r w:rsidR="00DD2E8D" w:rsidRPr="00DD2E8D">
              <w:rPr>
                <w:rFonts w:ascii="Times New Roman" w:hAnsi="Times New Roman" w:cs="Times New Roman"/>
                <w:sz w:val="24"/>
                <w:szCs w:val="24"/>
              </w:rPr>
              <w:t>"</w:t>
            </w:r>
            <w:r w:rsidRPr="00F3402F">
              <w:rPr>
                <w:rFonts w:ascii="Times New Roman" w:eastAsia="ヒラギノ角ゴ Pro W3" w:hAnsi="Times New Roman" w:cs="Times New Roman"/>
                <w:color w:val="000000"/>
                <w:sz w:val="24"/>
                <w:szCs w:val="24"/>
              </w:rPr>
              <w:t>Nākamās paaudzes tīkli lauku teritorijās</w:t>
            </w:r>
            <w:r w:rsidR="00DD2E8D" w:rsidRPr="00DD2E8D">
              <w:rPr>
                <w:rFonts w:ascii="Times New Roman" w:hAnsi="Times New Roman" w:cs="Times New Roman"/>
                <w:sz w:val="24"/>
                <w:szCs w:val="24"/>
              </w:rPr>
              <w:t>"</w:t>
            </w:r>
            <w:r w:rsidRPr="00F3402F">
              <w:rPr>
                <w:rFonts w:ascii="Times New Roman" w:eastAsia="ヒラギノ角ゴ Pro W3" w:hAnsi="Times New Roman" w:cs="Times New Roman"/>
                <w:color w:val="000000"/>
                <w:sz w:val="24"/>
                <w:szCs w:val="24"/>
              </w:rPr>
              <w:t xml:space="preserve"> ietvaros izbūvētā infrastruktūra.</w:t>
            </w:r>
          </w:p>
          <w:p w14:paraId="2B469E10" w14:textId="3ED0BD28" w:rsidR="00342BC6" w:rsidRPr="00F3402F" w:rsidRDefault="00342BC6" w:rsidP="00397715">
            <w:pPr>
              <w:ind w:firstLine="319"/>
              <w:jc w:val="both"/>
              <w:rPr>
                <w:rFonts w:ascii="Times New Roman" w:eastAsia="ヒラギノ角ゴ Pro W3" w:hAnsi="Times New Roman" w:cs="Times New Roman"/>
                <w:color w:val="000000"/>
                <w:sz w:val="24"/>
                <w:szCs w:val="24"/>
              </w:rPr>
            </w:pPr>
            <w:r w:rsidRPr="00F3402F">
              <w:rPr>
                <w:rFonts w:ascii="Times New Roman" w:eastAsia="ヒラギノ角ゴ Pro W3" w:hAnsi="Times New Roman" w:cs="Times New Roman"/>
                <w:b/>
                <w:bCs/>
                <w:color w:val="000000"/>
                <w:sz w:val="24"/>
                <w:szCs w:val="24"/>
              </w:rPr>
              <w:t>6 punktus piešķir</w:t>
            </w:r>
            <w:r w:rsidRPr="00F3402F">
              <w:rPr>
                <w:rFonts w:ascii="Times New Roman" w:eastAsia="ヒラギノ角ゴ Pro W3" w:hAnsi="Times New Roman" w:cs="Times New Roman"/>
                <w:color w:val="000000"/>
                <w:sz w:val="24"/>
                <w:szCs w:val="24"/>
              </w:rPr>
              <w:t>, ja projektā, lai nodrošinātu rādītāju sasniegšanu, 40 %</w:t>
            </w:r>
            <w:proofErr w:type="gramStart"/>
            <w:r w:rsidRPr="00F3402F">
              <w:rPr>
                <w:rFonts w:ascii="Times New Roman" w:eastAsia="ヒラギノ角ゴ Pro W3" w:hAnsi="Times New Roman" w:cs="Times New Roman"/>
                <w:color w:val="000000"/>
                <w:sz w:val="24"/>
                <w:szCs w:val="24"/>
              </w:rPr>
              <w:t xml:space="preserve"> līdz 59</w:t>
            </w:r>
            <w:r w:rsidR="00D066F4">
              <w:rPr>
                <w:rFonts w:ascii="Times New Roman" w:eastAsia="ヒラギノ角ゴ Pro W3" w:hAnsi="Times New Roman" w:cs="Times New Roman"/>
                <w:color w:val="000000"/>
                <w:sz w:val="24"/>
                <w:szCs w:val="24"/>
              </w:rPr>
              <w:t> </w:t>
            </w:r>
            <w:r w:rsidRPr="00F3402F">
              <w:rPr>
                <w:rFonts w:ascii="Times New Roman" w:eastAsia="ヒラギノ角ゴ Pro W3" w:hAnsi="Times New Roman" w:cs="Times New Roman"/>
                <w:color w:val="000000"/>
                <w:sz w:val="24"/>
                <w:szCs w:val="24"/>
              </w:rPr>
              <w:t>% gadījumu tiek izmantota</w:t>
            </w:r>
            <w:proofErr w:type="gramEnd"/>
            <w:r w:rsidRPr="00F3402F">
              <w:rPr>
                <w:rFonts w:ascii="Times New Roman" w:eastAsia="ヒラギノ角ゴ Pro W3" w:hAnsi="Times New Roman" w:cs="Times New Roman"/>
                <w:color w:val="000000"/>
                <w:sz w:val="24"/>
                <w:szCs w:val="24"/>
              </w:rPr>
              <w:t xml:space="preserve"> valsts atbalsta programmas Nr.</w:t>
            </w:r>
            <w:r w:rsidR="003D352E">
              <w:rPr>
                <w:rFonts w:ascii="Times New Roman" w:eastAsia="ヒラギノ角ゴ Pro W3" w:hAnsi="Times New Roman" w:cs="Times New Roman"/>
                <w:color w:val="000000"/>
                <w:sz w:val="24"/>
                <w:szCs w:val="24"/>
              </w:rPr>
              <w:t> </w:t>
            </w:r>
            <w:r w:rsidRPr="00F3402F">
              <w:rPr>
                <w:rFonts w:ascii="Times New Roman" w:eastAsia="ヒラギノ角ゴ Pro W3" w:hAnsi="Times New Roman" w:cs="Times New Roman"/>
                <w:color w:val="000000"/>
                <w:sz w:val="24"/>
                <w:szCs w:val="24"/>
              </w:rPr>
              <w:t xml:space="preserve">SA.33324 (2011/N) </w:t>
            </w:r>
            <w:r w:rsidR="00DD2E8D" w:rsidRPr="00DD2E8D">
              <w:rPr>
                <w:rFonts w:ascii="Times New Roman" w:hAnsi="Times New Roman" w:cs="Times New Roman"/>
                <w:sz w:val="24"/>
                <w:szCs w:val="24"/>
              </w:rPr>
              <w:t>"</w:t>
            </w:r>
            <w:r w:rsidRPr="00F3402F">
              <w:rPr>
                <w:rFonts w:ascii="Times New Roman" w:eastAsia="ヒラギノ角ゴ Pro W3" w:hAnsi="Times New Roman" w:cs="Times New Roman"/>
                <w:color w:val="000000"/>
                <w:sz w:val="24"/>
                <w:szCs w:val="24"/>
              </w:rPr>
              <w:t>Nākamās paaudzes tīkli lauku teritorijās</w:t>
            </w:r>
            <w:r w:rsidR="00DD2E8D" w:rsidRPr="00DD2E8D">
              <w:rPr>
                <w:rFonts w:ascii="Times New Roman" w:hAnsi="Times New Roman" w:cs="Times New Roman"/>
                <w:sz w:val="24"/>
                <w:szCs w:val="24"/>
              </w:rPr>
              <w:t>"</w:t>
            </w:r>
            <w:r w:rsidRPr="00F3402F">
              <w:rPr>
                <w:rFonts w:ascii="Times New Roman" w:eastAsia="ヒラギノ角ゴ Pro W3" w:hAnsi="Times New Roman" w:cs="Times New Roman"/>
                <w:color w:val="000000"/>
                <w:sz w:val="24"/>
                <w:szCs w:val="24"/>
              </w:rPr>
              <w:t xml:space="preserve"> ietvaros izbūvētā infrastruktūra.</w:t>
            </w:r>
          </w:p>
          <w:p w14:paraId="4F2A9877" w14:textId="0CF8700A" w:rsidR="00342BC6" w:rsidRPr="00F3402F" w:rsidRDefault="00342BC6" w:rsidP="00397715">
            <w:pPr>
              <w:ind w:firstLine="319"/>
              <w:jc w:val="both"/>
              <w:rPr>
                <w:rFonts w:ascii="Times New Roman" w:eastAsia="ヒラギノ角ゴ Pro W3" w:hAnsi="Times New Roman" w:cs="Times New Roman"/>
                <w:color w:val="000000"/>
                <w:sz w:val="24"/>
                <w:szCs w:val="24"/>
              </w:rPr>
            </w:pPr>
            <w:r w:rsidRPr="00F3402F">
              <w:rPr>
                <w:rFonts w:ascii="Times New Roman" w:eastAsia="ヒラギノ角ゴ Pro W3" w:hAnsi="Times New Roman" w:cs="Times New Roman"/>
                <w:b/>
                <w:bCs/>
                <w:color w:val="000000"/>
                <w:sz w:val="24"/>
                <w:szCs w:val="24"/>
              </w:rPr>
              <w:t>4 punktu</w:t>
            </w:r>
            <w:r w:rsidR="003D352E">
              <w:rPr>
                <w:rFonts w:ascii="Times New Roman" w:eastAsia="ヒラギノ角ゴ Pro W3" w:hAnsi="Times New Roman" w:cs="Times New Roman"/>
                <w:b/>
                <w:bCs/>
                <w:color w:val="000000"/>
                <w:sz w:val="24"/>
                <w:szCs w:val="24"/>
              </w:rPr>
              <w:t>s</w:t>
            </w:r>
            <w:r w:rsidRPr="00F3402F">
              <w:rPr>
                <w:rFonts w:ascii="Times New Roman" w:eastAsia="ヒラギノ角ゴ Pro W3" w:hAnsi="Times New Roman" w:cs="Times New Roman"/>
                <w:b/>
                <w:bCs/>
                <w:color w:val="000000"/>
                <w:sz w:val="24"/>
                <w:szCs w:val="24"/>
              </w:rPr>
              <w:t xml:space="preserve"> piešķir,</w:t>
            </w:r>
            <w:r w:rsidRPr="00F3402F">
              <w:rPr>
                <w:rFonts w:ascii="Times New Roman" w:eastAsia="ヒラギノ角ゴ Pro W3" w:hAnsi="Times New Roman" w:cs="Times New Roman"/>
                <w:color w:val="000000"/>
                <w:sz w:val="24"/>
                <w:szCs w:val="24"/>
              </w:rPr>
              <w:t xml:space="preserve"> ja projektā, lai nodrošinātu rādītāju sasniegšanu, 1 %</w:t>
            </w:r>
            <w:proofErr w:type="gramStart"/>
            <w:r w:rsidRPr="00F3402F">
              <w:rPr>
                <w:rFonts w:ascii="Times New Roman" w:eastAsia="ヒラギノ角ゴ Pro W3" w:hAnsi="Times New Roman" w:cs="Times New Roman"/>
                <w:color w:val="000000"/>
                <w:sz w:val="24"/>
                <w:szCs w:val="24"/>
              </w:rPr>
              <w:t xml:space="preserve"> līdz 39</w:t>
            </w:r>
            <w:r w:rsidR="00D066F4">
              <w:rPr>
                <w:rFonts w:ascii="Times New Roman" w:eastAsia="ヒラギノ角ゴ Pro W3" w:hAnsi="Times New Roman" w:cs="Times New Roman"/>
                <w:color w:val="000000"/>
                <w:sz w:val="24"/>
                <w:szCs w:val="24"/>
              </w:rPr>
              <w:t> </w:t>
            </w:r>
            <w:r w:rsidRPr="00F3402F">
              <w:rPr>
                <w:rFonts w:ascii="Times New Roman" w:eastAsia="ヒラギノ角ゴ Pro W3" w:hAnsi="Times New Roman" w:cs="Times New Roman"/>
                <w:color w:val="000000"/>
                <w:sz w:val="24"/>
                <w:szCs w:val="24"/>
              </w:rPr>
              <w:t>% gadījumu tiek izmantota</w:t>
            </w:r>
            <w:proofErr w:type="gramEnd"/>
            <w:r w:rsidRPr="00F3402F">
              <w:rPr>
                <w:rFonts w:ascii="Times New Roman" w:eastAsia="ヒラギノ角ゴ Pro W3" w:hAnsi="Times New Roman" w:cs="Times New Roman"/>
                <w:color w:val="000000"/>
                <w:sz w:val="24"/>
                <w:szCs w:val="24"/>
              </w:rPr>
              <w:t xml:space="preserve"> valsts atbalsta programmas Nr.</w:t>
            </w:r>
            <w:r w:rsidR="003D352E">
              <w:rPr>
                <w:rFonts w:ascii="Times New Roman" w:eastAsia="ヒラギノ角ゴ Pro W3" w:hAnsi="Times New Roman" w:cs="Times New Roman"/>
                <w:color w:val="000000"/>
                <w:sz w:val="24"/>
                <w:szCs w:val="24"/>
              </w:rPr>
              <w:t> </w:t>
            </w:r>
            <w:r w:rsidRPr="00F3402F">
              <w:rPr>
                <w:rFonts w:ascii="Times New Roman" w:eastAsia="ヒラギノ角ゴ Pro W3" w:hAnsi="Times New Roman" w:cs="Times New Roman"/>
                <w:color w:val="000000"/>
                <w:sz w:val="24"/>
                <w:szCs w:val="24"/>
              </w:rPr>
              <w:t xml:space="preserve">SA.33324 (2011/N) </w:t>
            </w:r>
            <w:r w:rsidR="00DD2E8D" w:rsidRPr="00DD2E8D">
              <w:rPr>
                <w:rFonts w:ascii="Times New Roman" w:hAnsi="Times New Roman" w:cs="Times New Roman"/>
                <w:sz w:val="24"/>
                <w:szCs w:val="24"/>
              </w:rPr>
              <w:t>"</w:t>
            </w:r>
            <w:r w:rsidRPr="00F3402F">
              <w:rPr>
                <w:rFonts w:ascii="Times New Roman" w:eastAsia="ヒラギノ角ゴ Pro W3" w:hAnsi="Times New Roman" w:cs="Times New Roman"/>
                <w:color w:val="000000"/>
                <w:sz w:val="24"/>
                <w:szCs w:val="24"/>
              </w:rPr>
              <w:t>Nākamās paaudzes tīkli lauku teritorijās</w:t>
            </w:r>
            <w:r w:rsidR="00DD2E8D" w:rsidRPr="00DD2E8D">
              <w:rPr>
                <w:rFonts w:ascii="Times New Roman" w:hAnsi="Times New Roman" w:cs="Times New Roman"/>
                <w:sz w:val="24"/>
                <w:szCs w:val="24"/>
              </w:rPr>
              <w:t>"</w:t>
            </w:r>
            <w:r w:rsidRPr="00F3402F">
              <w:rPr>
                <w:rFonts w:ascii="Times New Roman" w:eastAsia="ヒラギノ角ゴ Pro W3" w:hAnsi="Times New Roman" w:cs="Times New Roman"/>
                <w:color w:val="000000"/>
                <w:sz w:val="24"/>
                <w:szCs w:val="24"/>
              </w:rPr>
              <w:t xml:space="preserve"> ietvaros izbūvētā infrastruktūra.</w:t>
            </w:r>
          </w:p>
          <w:p w14:paraId="696820D8" w14:textId="2F42963C" w:rsidR="00342BC6" w:rsidRPr="00F3402F" w:rsidRDefault="00342BC6" w:rsidP="00397715">
            <w:pPr>
              <w:ind w:firstLine="319"/>
              <w:jc w:val="both"/>
              <w:rPr>
                <w:rFonts w:ascii="Times New Roman" w:eastAsia="ヒラギノ角ゴ Pro W3" w:hAnsi="Times New Roman" w:cs="Times New Roman"/>
                <w:b/>
                <w:bCs/>
                <w:color w:val="000000"/>
                <w:sz w:val="24"/>
                <w:szCs w:val="24"/>
              </w:rPr>
            </w:pPr>
            <w:r w:rsidRPr="00F3402F">
              <w:rPr>
                <w:rFonts w:ascii="Times New Roman" w:eastAsia="ヒラギノ角ゴ Pro W3" w:hAnsi="Times New Roman" w:cs="Times New Roman"/>
                <w:b/>
                <w:bCs/>
                <w:color w:val="000000"/>
                <w:sz w:val="24"/>
                <w:szCs w:val="24"/>
              </w:rPr>
              <w:t xml:space="preserve">0 punktus piešķir, </w:t>
            </w:r>
            <w:r w:rsidRPr="00F3402F">
              <w:rPr>
                <w:rFonts w:ascii="Times New Roman" w:eastAsia="ヒラギノ角ゴ Pro W3" w:hAnsi="Times New Roman" w:cs="Times New Roman"/>
                <w:color w:val="000000"/>
                <w:sz w:val="24"/>
                <w:szCs w:val="24"/>
              </w:rPr>
              <w:t>ja projektā, lai nodrošinātu rādītāju sasniegšanu, netiek izmantota valsts atbalsta programmas Nr.</w:t>
            </w:r>
            <w:r w:rsidR="003D352E">
              <w:rPr>
                <w:rFonts w:ascii="Times New Roman" w:eastAsia="ヒラギノ角ゴ Pro W3" w:hAnsi="Times New Roman" w:cs="Times New Roman"/>
                <w:color w:val="000000"/>
                <w:sz w:val="24"/>
                <w:szCs w:val="24"/>
              </w:rPr>
              <w:t> </w:t>
            </w:r>
            <w:r w:rsidRPr="00F3402F">
              <w:rPr>
                <w:rFonts w:ascii="Times New Roman" w:eastAsia="ヒラギノ角ゴ Pro W3" w:hAnsi="Times New Roman" w:cs="Times New Roman"/>
                <w:color w:val="000000"/>
                <w:sz w:val="24"/>
                <w:szCs w:val="24"/>
              </w:rPr>
              <w:t xml:space="preserve">SA.33324 (2011/N) </w:t>
            </w:r>
            <w:r w:rsidR="00DD2E8D" w:rsidRPr="00DD2E8D">
              <w:rPr>
                <w:rFonts w:ascii="Times New Roman" w:hAnsi="Times New Roman" w:cs="Times New Roman"/>
                <w:sz w:val="24"/>
                <w:szCs w:val="24"/>
              </w:rPr>
              <w:t>"</w:t>
            </w:r>
            <w:r w:rsidRPr="00F3402F">
              <w:rPr>
                <w:rFonts w:ascii="Times New Roman" w:eastAsia="ヒラギノ角ゴ Pro W3" w:hAnsi="Times New Roman" w:cs="Times New Roman"/>
                <w:color w:val="000000"/>
                <w:sz w:val="24"/>
                <w:szCs w:val="24"/>
              </w:rPr>
              <w:t>Nākamās paaudzes tīkli lauku teritorijās</w:t>
            </w:r>
            <w:r w:rsidR="00DD2E8D" w:rsidRPr="00DD2E8D">
              <w:rPr>
                <w:rFonts w:ascii="Times New Roman" w:hAnsi="Times New Roman" w:cs="Times New Roman"/>
                <w:sz w:val="24"/>
                <w:szCs w:val="24"/>
              </w:rPr>
              <w:t>"</w:t>
            </w:r>
            <w:r w:rsidRPr="00F3402F">
              <w:rPr>
                <w:rFonts w:ascii="Times New Roman" w:eastAsia="ヒラギノ角ゴ Pro W3" w:hAnsi="Times New Roman" w:cs="Times New Roman"/>
                <w:color w:val="000000"/>
                <w:sz w:val="24"/>
                <w:szCs w:val="24"/>
              </w:rPr>
              <w:t xml:space="preserve"> ietvaros izbūvētā infrastruktūra</w:t>
            </w:r>
            <w:r w:rsidRPr="003D352E">
              <w:rPr>
                <w:rFonts w:ascii="Times New Roman" w:eastAsia="ヒラギノ角ゴ Pro W3" w:hAnsi="Times New Roman" w:cs="Times New Roman"/>
                <w:color w:val="000000"/>
                <w:sz w:val="24"/>
                <w:szCs w:val="24"/>
              </w:rPr>
              <w:t>.</w:t>
            </w:r>
          </w:p>
          <w:p w14:paraId="50F2E146" w14:textId="5EF6520A" w:rsidR="00342BC6" w:rsidRPr="00F3402F" w:rsidRDefault="00342BC6" w:rsidP="00397715">
            <w:pPr>
              <w:ind w:firstLine="319"/>
              <w:jc w:val="both"/>
              <w:rPr>
                <w:rFonts w:ascii="Times New Roman" w:eastAsia="ヒラギノ角ゴ Pro W3" w:hAnsi="Times New Roman" w:cs="Times New Roman"/>
                <w:sz w:val="24"/>
                <w:szCs w:val="24"/>
              </w:rPr>
            </w:pPr>
            <w:r w:rsidRPr="00F3402F">
              <w:rPr>
                <w:rFonts w:ascii="Times New Roman" w:eastAsia="ヒラギノ角ゴ Pro W3" w:hAnsi="Times New Roman" w:cs="Times New Roman"/>
                <w:sz w:val="24"/>
                <w:szCs w:val="24"/>
              </w:rPr>
              <w:lastRenderedPageBreak/>
              <w:t>Aprēķinā procentuālais rezultāts matemātiski tiek apaļots līdz veseliem procentiem</w:t>
            </w:r>
            <w:r w:rsidRPr="00F3402F">
              <w:rPr>
                <w:rStyle w:val="FootnoteReference"/>
                <w:rFonts w:ascii="Times New Roman" w:eastAsia="ヒラギノ角ゴ Pro W3" w:hAnsi="Times New Roman" w:cs="Times New Roman"/>
                <w:sz w:val="24"/>
                <w:szCs w:val="24"/>
              </w:rPr>
              <w:footnoteReference w:id="10"/>
            </w:r>
            <w:r w:rsidRPr="00F3402F">
              <w:rPr>
                <w:rFonts w:ascii="Times New Roman" w:eastAsia="ヒラギノ角ゴ Pro W3" w:hAnsi="Times New Roman" w:cs="Times New Roman"/>
                <w:sz w:val="24"/>
                <w:szCs w:val="24"/>
              </w:rPr>
              <w:t xml:space="preserve">.  </w:t>
            </w:r>
          </w:p>
        </w:tc>
      </w:tr>
      <w:tr w:rsidR="00342BC6" w:rsidRPr="00F3402F" w14:paraId="0C2FD166" w14:textId="77777777" w:rsidTr="03860A0C">
        <w:trPr>
          <w:trHeight w:val="268"/>
        </w:trPr>
        <w:tc>
          <w:tcPr>
            <w:tcW w:w="13892" w:type="dxa"/>
            <w:gridSpan w:val="4"/>
          </w:tcPr>
          <w:p w14:paraId="249BE869" w14:textId="5E517280" w:rsidR="00342BC6" w:rsidRPr="00D81CDF" w:rsidRDefault="00342BC6" w:rsidP="00CF547B">
            <w:pPr>
              <w:jc w:val="both"/>
              <w:rPr>
                <w:rFonts w:ascii="Times New Roman" w:eastAsia="ヒラギノ角ゴ Pro W3" w:hAnsi="Times New Roman" w:cs="Times New Roman"/>
                <w:color w:val="000000"/>
                <w:sz w:val="24"/>
                <w:szCs w:val="24"/>
              </w:rPr>
            </w:pPr>
            <w:r w:rsidRPr="00D81CDF">
              <w:rPr>
                <w:rFonts w:ascii="Times New Roman" w:eastAsia="ヒラギノ角ゴ Pro W3" w:hAnsi="Times New Roman" w:cs="Times New Roman"/>
                <w:sz w:val="24"/>
                <w:szCs w:val="24"/>
              </w:rPr>
              <w:lastRenderedPageBreak/>
              <w:t xml:space="preserve">Kopā maksimālais punktu skaits – 100 punkti. </w:t>
            </w:r>
            <w:r w:rsidR="00D066F4">
              <w:rPr>
                <w:rFonts w:ascii="Times New Roman" w:eastAsia="ヒラギノ角ゴ Pro W3" w:hAnsi="Times New Roman" w:cs="Times New Roman"/>
                <w:sz w:val="24"/>
                <w:szCs w:val="24"/>
              </w:rPr>
              <w:t>Ja</w:t>
            </w:r>
            <w:r w:rsidRPr="00D81CDF">
              <w:rPr>
                <w:rFonts w:ascii="Times New Roman" w:eastAsia="ヒラギノ角ゴ Pro W3" w:hAnsi="Times New Roman" w:cs="Times New Roman"/>
                <w:sz w:val="24"/>
                <w:szCs w:val="24"/>
              </w:rPr>
              <w:t xml:space="preserve"> kvalitātes kritēriju punktu </w:t>
            </w:r>
            <w:r w:rsidR="00D066F4">
              <w:rPr>
                <w:rFonts w:ascii="Times New Roman" w:eastAsia="ヒラギノ角ゴ Pro W3" w:hAnsi="Times New Roman" w:cs="Times New Roman"/>
                <w:sz w:val="24"/>
                <w:szCs w:val="24"/>
              </w:rPr>
              <w:t>skaits ir vienāds,</w:t>
            </w:r>
            <w:r w:rsidRPr="00D81CDF">
              <w:rPr>
                <w:rFonts w:ascii="Times New Roman" w:eastAsia="ヒラギノ角ゴ Pro W3" w:hAnsi="Times New Roman" w:cs="Times New Roman"/>
                <w:sz w:val="24"/>
                <w:szCs w:val="24"/>
              </w:rPr>
              <w:t xml:space="preserve"> izvēlas to projektu, kurš piedāvā lielāku  mājsaimniecību, uzņēmumu, izglītības iestāžu, ārstniecības iestāžu un citu sabiedrisko ēku skaitu (adrešu skaits), kam ir piekļuve platjoslas savienojumiem ar ļoti augstas veiktspējas tīklu (nacionāli sasniedzamais rādītājs)</w:t>
            </w:r>
            <w:r w:rsidR="00B63948" w:rsidRPr="00D81CDF">
              <w:rPr>
                <w:rFonts w:ascii="Times New Roman" w:eastAsia="ヒラギノ角ゴ Pro W3" w:hAnsi="Times New Roman" w:cs="Times New Roman"/>
                <w:sz w:val="24"/>
                <w:szCs w:val="24"/>
              </w:rPr>
              <w:t>, kas vienlai</w:t>
            </w:r>
            <w:r w:rsidR="00D066F4">
              <w:rPr>
                <w:rFonts w:ascii="Times New Roman" w:eastAsia="ヒラギノ角ゴ Pro W3" w:hAnsi="Times New Roman" w:cs="Times New Roman"/>
                <w:sz w:val="24"/>
                <w:szCs w:val="24"/>
              </w:rPr>
              <w:t xml:space="preserve">kus </w:t>
            </w:r>
            <w:r w:rsidR="00B63948" w:rsidRPr="00D81CDF">
              <w:rPr>
                <w:rFonts w:ascii="Times New Roman" w:eastAsia="ヒラギノ角ゴ Pro W3" w:hAnsi="Times New Roman" w:cs="Times New Roman"/>
                <w:sz w:val="24"/>
                <w:szCs w:val="24"/>
              </w:rPr>
              <w:t xml:space="preserve">nozīmē, ka projektā ir arī </w:t>
            </w:r>
            <w:r w:rsidR="00B63948" w:rsidRPr="00D81CDF">
              <w:rPr>
                <w:rFonts w:ascii="Times New Roman" w:hAnsi="Times New Roman" w:cs="Times New Roman"/>
                <w:sz w:val="24"/>
                <w:szCs w:val="24"/>
              </w:rPr>
              <w:t xml:space="preserve">zemākās izmaksas uz vienu </w:t>
            </w:r>
            <w:r w:rsidR="00B63948" w:rsidRPr="00D81CDF">
              <w:rPr>
                <w:rFonts w:ascii="Times New Roman" w:eastAsia="ヒラギノ角ゴ Pro W3" w:hAnsi="Times New Roman" w:cs="Times New Roman"/>
                <w:sz w:val="24"/>
                <w:szCs w:val="24"/>
              </w:rPr>
              <w:t>platjoslas piekļuves savienojumu ar ļoti augstas veiktspējas tīklu mājsaimniecībām, uzņēmumiem, izglītības iestādēm, ārstniecības iestādēm un citām sabiedriskajām ēkām</w:t>
            </w:r>
            <w:r w:rsidRPr="00D81CDF">
              <w:rPr>
                <w:rFonts w:ascii="Times New Roman" w:eastAsia="ヒラギノ角ゴ Pro W3" w:hAnsi="Times New Roman" w:cs="Times New Roman"/>
                <w:sz w:val="24"/>
                <w:szCs w:val="24"/>
              </w:rPr>
              <w:t xml:space="preserve">. Ja </w:t>
            </w:r>
            <w:r w:rsidR="00397715">
              <w:rPr>
                <w:rFonts w:ascii="Times New Roman" w:eastAsia="ヒラギノ角ゴ Pro W3" w:hAnsi="Times New Roman" w:cs="Times New Roman"/>
                <w:sz w:val="24"/>
                <w:szCs w:val="24"/>
              </w:rPr>
              <w:t>ēku (ad</w:t>
            </w:r>
            <w:r w:rsidR="00496F7C">
              <w:rPr>
                <w:rFonts w:ascii="Times New Roman" w:eastAsia="ヒラギノ角ゴ Pro W3" w:hAnsi="Times New Roman" w:cs="Times New Roman"/>
                <w:sz w:val="24"/>
                <w:szCs w:val="24"/>
              </w:rPr>
              <w:t>r</w:t>
            </w:r>
            <w:r w:rsidR="00397715">
              <w:rPr>
                <w:rFonts w:ascii="Times New Roman" w:eastAsia="ヒラギノ角ゴ Pro W3" w:hAnsi="Times New Roman" w:cs="Times New Roman"/>
                <w:sz w:val="24"/>
                <w:szCs w:val="24"/>
              </w:rPr>
              <w:t>ešu) skaits ir vienāds</w:t>
            </w:r>
            <w:r w:rsidRPr="00D81CDF">
              <w:rPr>
                <w:rFonts w:ascii="Times New Roman" w:eastAsia="ヒラギノ角ゴ Pro W3" w:hAnsi="Times New Roman" w:cs="Times New Roman"/>
                <w:sz w:val="24"/>
                <w:szCs w:val="24"/>
              </w:rPr>
              <w:t>, priekšroku dod projektam, kuram ir zemāka ikmēneša abonēšanas cena galalietotājam</w:t>
            </w:r>
            <w:r w:rsidR="00862AD7" w:rsidRPr="00D81CDF">
              <w:rPr>
                <w:rFonts w:ascii="Times New Roman" w:eastAsia="ヒラギノ角ゴ Pro W3" w:hAnsi="Times New Roman" w:cs="Times New Roman"/>
                <w:sz w:val="24"/>
                <w:szCs w:val="24"/>
              </w:rPr>
              <w:t xml:space="preserve"> (</w:t>
            </w:r>
            <w:r w:rsidR="00862AD7" w:rsidRPr="00D81CDF">
              <w:rPr>
                <w:rFonts w:ascii="Times New Roman" w:hAnsi="Times New Roman" w:cs="Times New Roman"/>
                <w:sz w:val="24"/>
                <w:szCs w:val="24"/>
              </w:rPr>
              <w:t xml:space="preserve">zemākā piedāvātā ikmēneša abonēšanas cena galalietotājiem par interneta lejupielādes ātrumu vismaz </w:t>
            </w:r>
            <w:r w:rsidR="00E7142E" w:rsidRPr="00D81CDF">
              <w:rPr>
                <w:rFonts w:ascii="Times New Roman" w:hAnsi="Times New Roman" w:cs="Times New Roman"/>
                <w:sz w:val="24"/>
                <w:szCs w:val="24"/>
              </w:rPr>
              <w:t xml:space="preserve">300 </w:t>
            </w:r>
            <w:r w:rsidR="00862AD7" w:rsidRPr="00D81CDF">
              <w:rPr>
                <w:rFonts w:ascii="Times New Roman" w:hAnsi="Times New Roman" w:cs="Times New Roman"/>
                <w:sz w:val="24"/>
                <w:szCs w:val="24"/>
              </w:rPr>
              <w:t>Mbit/s)</w:t>
            </w:r>
            <w:r w:rsidRPr="00D81CDF">
              <w:rPr>
                <w:rFonts w:ascii="Times New Roman" w:eastAsia="ヒラギノ角ゴ Pro W3" w:hAnsi="Times New Roman" w:cs="Times New Roman"/>
                <w:sz w:val="24"/>
                <w:szCs w:val="24"/>
              </w:rPr>
              <w:t>. </w:t>
            </w:r>
          </w:p>
        </w:tc>
      </w:tr>
    </w:tbl>
    <w:p w14:paraId="0906E3CE" w14:textId="3EE1F8D1" w:rsidR="0062017E" w:rsidRPr="00F3402F" w:rsidRDefault="0062017E" w:rsidP="00CF547B">
      <w:pPr>
        <w:tabs>
          <w:tab w:val="left" w:pos="2280"/>
        </w:tabs>
        <w:spacing w:after="0" w:line="240" w:lineRule="auto"/>
        <w:rPr>
          <w:rFonts w:ascii="Times New Roman" w:hAnsi="Times New Roman" w:cs="Times New Roman"/>
          <w:sz w:val="24"/>
          <w:szCs w:val="24"/>
        </w:rPr>
      </w:pPr>
    </w:p>
    <w:sectPr w:rsidR="0062017E" w:rsidRPr="00F3402F" w:rsidSect="00BC17CA">
      <w:headerReference w:type="default" r:id="rId20"/>
      <w:footerReference w:type="default" r:id="rId21"/>
      <w:headerReference w:type="first" r:id="rId22"/>
      <w:footerReference w:type="first" r:id="rId23"/>
      <w:pgSz w:w="16838" w:h="11906" w:orient="landscape"/>
      <w:pgMar w:top="1418" w:right="1134" w:bottom="1134" w:left="1701" w:header="680" w:footer="1021" w:gutter="0"/>
      <w:pgNumType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12775" w14:textId="77777777" w:rsidR="0074265A" w:rsidRDefault="0074265A" w:rsidP="001076E4">
      <w:pPr>
        <w:spacing w:after="0" w:line="240" w:lineRule="auto"/>
      </w:pPr>
      <w:r>
        <w:separator/>
      </w:r>
    </w:p>
  </w:endnote>
  <w:endnote w:type="continuationSeparator" w:id="0">
    <w:p w14:paraId="3FB659BC" w14:textId="77777777" w:rsidR="0074265A" w:rsidRDefault="0074265A" w:rsidP="001076E4">
      <w:pPr>
        <w:spacing w:after="0" w:line="240" w:lineRule="auto"/>
      </w:pPr>
      <w:r>
        <w:continuationSeparator/>
      </w:r>
    </w:p>
  </w:endnote>
  <w:endnote w:type="continuationNotice" w:id="1">
    <w:p w14:paraId="1E19EFBE" w14:textId="77777777" w:rsidR="0074265A" w:rsidRDefault="007426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ヒラギノ角ゴ Pro W3">
    <w:altName w:val="Yu Gothic"/>
    <w:charset w:val="00"/>
    <w:family w:val="roman"/>
    <w:pitch w:val="default"/>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BD42F" w14:textId="77777777" w:rsidR="00273E9D" w:rsidRDefault="00273E9D" w:rsidP="00957698">
    <w:pPr>
      <w:pStyle w:val="Footer"/>
      <w:rPr>
        <w:rFonts w:ascii="Times New Roman" w:hAnsi="Times New Roman" w:cs="Times New Roman"/>
        <w:sz w:val="20"/>
        <w:szCs w:val="20"/>
      </w:rPr>
    </w:pPr>
  </w:p>
  <w:p w14:paraId="336E341F" w14:textId="2F521DBA" w:rsidR="00273E9D" w:rsidRPr="00BC17CA" w:rsidRDefault="00BC17CA" w:rsidP="00BC17CA">
    <w:pPr>
      <w:pStyle w:val="Footer"/>
      <w:rPr>
        <w:rFonts w:ascii="Times New Roman" w:hAnsi="Times New Roman" w:cs="Times New Roman"/>
      </w:rPr>
    </w:pPr>
    <w:r w:rsidRPr="00F3402F">
      <w:rPr>
        <w:rFonts w:ascii="Times New Roman" w:hAnsi="Times New Roman" w:cs="Times New Roman"/>
        <w:sz w:val="16"/>
        <w:szCs w:val="16"/>
      </w:rPr>
      <w:t>N2562_</w:t>
    </w:r>
    <w:r>
      <w:rPr>
        <w:rFonts w:ascii="Times New Roman" w:hAnsi="Times New Roman" w:cs="Times New Roman"/>
        <w:sz w:val="16"/>
        <w:szCs w:val="16"/>
      </w:rPr>
      <w:t>2</w:t>
    </w:r>
    <w:r w:rsidRPr="00F3402F">
      <w:rPr>
        <w:rFonts w:ascii="Times New Roman" w:hAnsi="Times New Roman" w:cs="Times New Roman"/>
        <w:sz w:val="16"/>
        <w:szCs w:val="16"/>
      </w:rPr>
      <w:t>p1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4041F" w14:textId="77777777" w:rsidR="00C377EC" w:rsidRDefault="00C377EC">
    <w:pPr>
      <w:pStyle w:val="Footer"/>
      <w:rPr>
        <w:rFonts w:ascii="Times New Roman" w:hAnsi="Times New Roman" w:cs="Times New Roman"/>
      </w:rPr>
    </w:pPr>
  </w:p>
  <w:p w14:paraId="2F6EDD86" w14:textId="50CE1E62" w:rsidR="00C377EC" w:rsidRDefault="00F3402F" w:rsidP="00F3402F">
    <w:pPr>
      <w:pStyle w:val="Footer"/>
      <w:rPr>
        <w:rFonts w:ascii="Times New Roman" w:hAnsi="Times New Roman" w:cs="Times New Roman"/>
      </w:rPr>
    </w:pPr>
    <w:r w:rsidRPr="00F3402F">
      <w:rPr>
        <w:rFonts w:ascii="Times New Roman" w:hAnsi="Times New Roman" w:cs="Times New Roman"/>
        <w:sz w:val="16"/>
        <w:szCs w:val="16"/>
      </w:rPr>
      <w:t>N2562_</w:t>
    </w:r>
    <w:r w:rsidR="00BC17CA">
      <w:rPr>
        <w:rFonts w:ascii="Times New Roman" w:hAnsi="Times New Roman" w:cs="Times New Roman"/>
        <w:sz w:val="16"/>
        <w:szCs w:val="16"/>
      </w:rPr>
      <w:t>2</w:t>
    </w:r>
    <w:r w:rsidRPr="00F3402F">
      <w:rPr>
        <w:rFonts w:ascii="Times New Roman" w:hAnsi="Times New Roman" w:cs="Times New Roman"/>
        <w:sz w:val="16"/>
        <w:szCs w:val="16"/>
      </w:rPr>
      <w:t>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D4D901" w14:textId="77777777" w:rsidR="0074265A" w:rsidRDefault="0074265A" w:rsidP="001076E4">
      <w:pPr>
        <w:spacing w:after="0" w:line="240" w:lineRule="auto"/>
      </w:pPr>
      <w:r>
        <w:separator/>
      </w:r>
    </w:p>
  </w:footnote>
  <w:footnote w:type="continuationSeparator" w:id="0">
    <w:p w14:paraId="2B921D95" w14:textId="77777777" w:rsidR="0074265A" w:rsidRDefault="0074265A" w:rsidP="001076E4">
      <w:pPr>
        <w:spacing w:after="0" w:line="240" w:lineRule="auto"/>
      </w:pPr>
      <w:r>
        <w:continuationSeparator/>
      </w:r>
    </w:p>
  </w:footnote>
  <w:footnote w:type="continuationNotice" w:id="1">
    <w:p w14:paraId="62F7F13F" w14:textId="77777777" w:rsidR="0074265A" w:rsidRDefault="0074265A">
      <w:pPr>
        <w:spacing w:after="0" w:line="240" w:lineRule="auto"/>
      </w:pPr>
    </w:p>
  </w:footnote>
  <w:footnote w:id="2">
    <w:p w14:paraId="096D37B4" w14:textId="77777777" w:rsidR="00B11203" w:rsidRPr="00C34FB8" w:rsidRDefault="00B11203" w:rsidP="00B11203">
      <w:pPr>
        <w:pStyle w:val="FootnoteText"/>
        <w:jc w:val="both"/>
        <w:rPr>
          <w:rFonts w:ascii="Times New Roman" w:hAnsi="Times New Roman" w:cs="Times New Roman"/>
          <w:sz w:val="18"/>
          <w:szCs w:val="18"/>
        </w:rPr>
      </w:pPr>
      <w:r w:rsidRPr="00C34FB8">
        <w:rPr>
          <w:rStyle w:val="FootnoteReference"/>
          <w:rFonts w:ascii="Times New Roman" w:hAnsi="Times New Roman" w:cs="Times New Roman"/>
          <w:sz w:val="18"/>
          <w:szCs w:val="18"/>
        </w:rPr>
        <w:footnoteRef/>
      </w:r>
      <w:r w:rsidRPr="00C34FB8">
        <w:rPr>
          <w:rFonts w:ascii="Times New Roman" w:hAnsi="Times New Roman" w:cs="Times New Roman"/>
          <w:sz w:val="18"/>
          <w:szCs w:val="18"/>
        </w:rPr>
        <w:t xml:space="preserve"> Mikrouzņēmums, mazais un vidējais </w:t>
      </w:r>
      <w:r>
        <w:rPr>
          <w:rFonts w:ascii="Times New Roman" w:hAnsi="Times New Roman" w:cs="Times New Roman"/>
          <w:sz w:val="18"/>
          <w:szCs w:val="18"/>
        </w:rPr>
        <w:t>komersants</w:t>
      </w:r>
      <w:r w:rsidRPr="00C34FB8">
        <w:rPr>
          <w:rFonts w:ascii="Times New Roman" w:hAnsi="Times New Roman" w:cs="Times New Roman"/>
          <w:sz w:val="18"/>
          <w:szCs w:val="18"/>
        </w:rPr>
        <w:t>.</w:t>
      </w:r>
    </w:p>
  </w:footnote>
  <w:footnote w:id="3">
    <w:p w14:paraId="3DFEAAB7" w14:textId="77777777" w:rsidR="00B11203" w:rsidRPr="00C34FB8" w:rsidRDefault="00B11203" w:rsidP="00B11203">
      <w:pPr>
        <w:pStyle w:val="FootnoteText"/>
        <w:rPr>
          <w:rFonts w:ascii="Times New Roman" w:hAnsi="Times New Roman" w:cs="Times New Roman"/>
        </w:rPr>
      </w:pPr>
      <w:r w:rsidRPr="00C34FB8">
        <w:rPr>
          <w:rStyle w:val="FootnoteReference"/>
          <w:rFonts w:ascii="Times New Roman" w:hAnsi="Times New Roman" w:cs="Times New Roman"/>
          <w:sz w:val="18"/>
          <w:szCs w:val="18"/>
        </w:rPr>
        <w:footnoteRef/>
      </w:r>
      <w:r w:rsidRPr="00C34FB8">
        <w:rPr>
          <w:rFonts w:ascii="Times New Roman" w:hAnsi="Times New Roman" w:cs="Times New Roman"/>
          <w:sz w:val="18"/>
          <w:szCs w:val="18"/>
        </w:rPr>
        <w:t xml:space="preserve"> </w:t>
      </w:r>
      <w:r>
        <w:rPr>
          <w:rFonts w:ascii="Times New Roman" w:hAnsi="Times New Roman" w:cs="Times New Roman"/>
          <w:sz w:val="18"/>
          <w:szCs w:val="18"/>
        </w:rPr>
        <w:t>P</w:t>
      </w:r>
      <w:r w:rsidRPr="00C34FB8">
        <w:rPr>
          <w:rFonts w:ascii="Times New Roman" w:hAnsi="Times New Roman" w:cs="Times New Roman"/>
          <w:sz w:val="18"/>
          <w:szCs w:val="18"/>
        </w:rPr>
        <w:t>rojekta iesniedzējs</w:t>
      </w:r>
      <w:r>
        <w:rPr>
          <w:rFonts w:ascii="Times New Roman" w:hAnsi="Times New Roman" w:cs="Times New Roman"/>
          <w:sz w:val="18"/>
          <w:szCs w:val="18"/>
        </w:rPr>
        <w:t xml:space="preserve"> </w:t>
      </w:r>
      <w:r w:rsidRPr="00124A05">
        <w:rPr>
          <w:rFonts w:ascii="Times New Roman" w:hAnsi="Times New Roman" w:cs="Times New Roman"/>
          <w:sz w:val="18"/>
          <w:szCs w:val="18"/>
        </w:rPr>
        <w:t>un sadarbības partneris (ja tāds ir paredzēts)</w:t>
      </w:r>
      <w:r w:rsidRPr="00C34FB8">
        <w:rPr>
          <w:rFonts w:ascii="Times New Roman" w:hAnsi="Times New Roman" w:cs="Times New Roman"/>
          <w:sz w:val="18"/>
          <w:szCs w:val="18"/>
        </w:rPr>
        <w:t xml:space="preserve"> ir iesniedzis apliecinājumu, ka tas neatbilst minētajām pazīmēm, ņemot vērā, ka par šo prasību nav iespējams gūt pārliecību no publiskajos reģistros ietvertās informācijas.</w:t>
      </w:r>
    </w:p>
  </w:footnote>
  <w:footnote w:id="4">
    <w:p w14:paraId="6DE7FC67" w14:textId="77777777" w:rsidR="00B11203" w:rsidRPr="00C34FB8" w:rsidRDefault="00B11203" w:rsidP="00B11203">
      <w:pPr>
        <w:pStyle w:val="FootnoteText"/>
        <w:jc w:val="both"/>
        <w:rPr>
          <w:rFonts w:ascii="Times New Roman" w:hAnsi="Times New Roman" w:cs="Times New Roman"/>
        </w:rPr>
      </w:pPr>
      <w:r w:rsidRPr="00C34FB8">
        <w:rPr>
          <w:rStyle w:val="FootnoteReference"/>
          <w:rFonts w:ascii="Times New Roman" w:hAnsi="Times New Roman" w:cs="Times New Roman"/>
          <w:sz w:val="18"/>
          <w:szCs w:val="18"/>
        </w:rPr>
        <w:footnoteRef/>
      </w:r>
      <w:r w:rsidRPr="00C34FB8">
        <w:rPr>
          <w:rFonts w:ascii="Times New Roman" w:hAnsi="Times New Roman" w:cs="Times New Roman"/>
          <w:sz w:val="18"/>
          <w:szCs w:val="18"/>
        </w:rPr>
        <w:t xml:space="preserve"> </w:t>
      </w:r>
      <w:r>
        <w:rPr>
          <w:rFonts w:ascii="Times New Roman" w:hAnsi="Times New Roman" w:cs="Times New Roman"/>
          <w:sz w:val="18"/>
          <w:szCs w:val="18"/>
        </w:rPr>
        <w:t>P</w:t>
      </w:r>
      <w:r w:rsidRPr="00C34FB8">
        <w:rPr>
          <w:rFonts w:ascii="Times New Roman" w:hAnsi="Times New Roman" w:cs="Times New Roman"/>
          <w:sz w:val="18"/>
          <w:szCs w:val="18"/>
        </w:rPr>
        <w:t>rojekta iesniedzējs</w:t>
      </w:r>
      <w:r>
        <w:rPr>
          <w:rFonts w:ascii="Times New Roman" w:hAnsi="Times New Roman" w:cs="Times New Roman"/>
          <w:sz w:val="18"/>
          <w:szCs w:val="18"/>
        </w:rPr>
        <w:t xml:space="preserve"> </w:t>
      </w:r>
      <w:r w:rsidRPr="00124A05">
        <w:rPr>
          <w:rFonts w:ascii="Times New Roman" w:hAnsi="Times New Roman" w:cs="Times New Roman"/>
          <w:sz w:val="18"/>
          <w:szCs w:val="18"/>
        </w:rPr>
        <w:t>un sadarbības partneris (ja tāds ir paredzēts)</w:t>
      </w:r>
      <w:r w:rsidRPr="00C34FB8">
        <w:rPr>
          <w:rFonts w:ascii="Times New Roman" w:hAnsi="Times New Roman" w:cs="Times New Roman"/>
          <w:sz w:val="18"/>
          <w:szCs w:val="18"/>
        </w:rPr>
        <w:t xml:space="preserve"> ir iesniedzis apliecinājumu, ka tas neatbilst minētajām pazīmēm, ņemot vērā, ka par šo prasību nav iespējams gūt pārliecību no publiskajos reģistros ietvertās informācijas.</w:t>
      </w:r>
    </w:p>
  </w:footnote>
  <w:footnote w:id="5">
    <w:p w14:paraId="77CAF805" w14:textId="77777777" w:rsidR="00B11203" w:rsidRPr="00C34FB8" w:rsidRDefault="00B11203" w:rsidP="00B11203">
      <w:pPr>
        <w:pStyle w:val="FootnoteText"/>
        <w:rPr>
          <w:rFonts w:ascii="Times New Roman" w:hAnsi="Times New Roman" w:cs="Times New Roman"/>
          <w:sz w:val="18"/>
          <w:szCs w:val="18"/>
        </w:rPr>
      </w:pPr>
      <w:r w:rsidRPr="00C34FB8">
        <w:rPr>
          <w:rStyle w:val="FootnoteReference"/>
          <w:rFonts w:ascii="Times New Roman" w:hAnsi="Times New Roman" w:cs="Times New Roman"/>
          <w:sz w:val="18"/>
          <w:szCs w:val="18"/>
        </w:rPr>
        <w:footnoteRef/>
      </w:r>
      <w:r w:rsidRPr="00C34FB8">
        <w:rPr>
          <w:rFonts w:ascii="Times New Roman" w:hAnsi="Times New Roman" w:cs="Times New Roman"/>
          <w:sz w:val="18"/>
          <w:szCs w:val="18"/>
        </w:rPr>
        <w:t xml:space="preserve"> Uzņēmumu reģistra informācija un informācija, kas pieejama no informācijas atkalizmantotājiem. </w:t>
      </w:r>
    </w:p>
  </w:footnote>
  <w:footnote w:id="6">
    <w:p w14:paraId="4099DAB7" w14:textId="31CD8A8B" w:rsidR="00B11203" w:rsidRPr="00C34FB8" w:rsidRDefault="00B11203" w:rsidP="00B11203">
      <w:pPr>
        <w:pStyle w:val="FootnoteText"/>
        <w:jc w:val="both"/>
        <w:rPr>
          <w:rFonts w:ascii="Times New Roman" w:hAnsi="Times New Roman" w:cs="Times New Roman"/>
          <w:sz w:val="18"/>
          <w:szCs w:val="18"/>
        </w:rPr>
      </w:pPr>
      <w:r w:rsidRPr="00C34FB8">
        <w:rPr>
          <w:rStyle w:val="FootnoteReference"/>
          <w:rFonts w:ascii="Times New Roman" w:hAnsi="Times New Roman" w:cs="Times New Roman"/>
          <w:sz w:val="18"/>
          <w:szCs w:val="18"/>
        </w:rPr>
        <w:footnoteRef/>
      </w:r>
      <w:r w:rsidRPr="00C34FB8">
        <w:rPr>
          <w:rFonts w:ascii="Times New Roman" w:hAnsi="Times New Roman" w:cs="Times New Roman"/>
          <w:sz w:val="18"/>
          <w:szCs w:val="18"/>
        </w:rPr>
        <w:t xml:space="preserve"> Saskaņā ar Gada pārskata un konsolidēto gada pārskatu likuma 97.</w:t>
      </w:r>
      <w:r w:rsidR="005A2378">
        <w:rPr>
          <w:rFonts w:ascii="Times New Roman" w:hAnsi="Times New Roman" w:cs="Times New Roman"/>
          <w:sz w:val="18"/>
          <w:szCs w:val="18"/>
        </w:rPr>
        <w:t> </w:t>
      </w:r>
      <w:r w:rsidRPr="00C34FB8">
        <w:rPr>
          <w:rFonts w:ascii="Times New Roman" w:hAnsi="Times New Roman" w:cs="Times New Roman"/>
          <w:sz w:val="18"/>
          <w:szCs w:val="18"/>
        </w:rPr>
        <w:t>panta pirmajā daļā norādīto</w:t>
      </w:r>
      <w:r w:rsidRPr="00C34FB8">
        <w:rPr>
          <w:rFonts w:ascii="Times New Roman" w:hAnsi="Times New Roman" w:cs="Times New Roman"/>
          <w:color w:val="000000"/>
          <w:sz w:val="18"/>
          <w:szCs w:val="18"/>
        </w:rPr>
        <w:t xml:space="preserve"> gada pārskatu sabiedrība iesniedz ne vēlāk kā mēnesi pēc gada pārskata apstiprināšanas un ne vēlāk kā četrus mēnešus pēc pārskata gada beigām. Vidēja sabiedrība, liela sabiedrība un koncerna mātes sabiedrība, kura sagatavo konsolidēto gada pārskatu, ne vēlāk kā septiņus mēnešus pēc pārskata gada beigām iesniedz Valsts ieņēmumu dienestam papīra formā vai elektroniski sagatavota gada pārskata (finanšu pārskata un vadības ziņojuma) un konsolidētā gada pārskata (ja tāds ir) atvasinājumu elektroniskā formā </w:t>
      </w:r>
      <w:r w:rsidR="005A2378">
        <w:rPr>
          <w:rFonts w:ascii="Times New Roman" w:hAnsi="Times New Roman" w:cs="Times New Roman"/>
          <w:color w:val="000000"/>
          <w:sz w:val="18"/>
          <w:szCs w:val="18"/>
        </w:rPr>
        <w:t>–</w:t>
      </w:r>
      <w:r w:rsidRPr="00C34FB8">
        <w:rPr>
          <w:rFonts w:ascii="Times New Roman" w:hAnsi="Times New Roman" w:cs="Times New Roman"/>
          <w:color w:val="000000"/>
          <w:sz w:val="18"/>
          <w:szCs w:val="18"/>
        </w:rPr>
        <w:t xml:space="preserve"> elektronisku norakstu</w:t>
      </w:r>
      <w:r w:rsidRPr="00C34FB8">
        <w:rPr>
          <w:rFonts w:ascii="Times New Roman" w:hAnsi="Times New Roman" w:cs="Times New Roman"/>
        </w:rPr>
        <w:t xml:space="preserve"> </w:t>
      </w:r>
      <w:r w:rsidRPr="00C34FB8">
        <w:rPr>
          <w:rFonts w:ascii="Times New Roman" w:hAnsi="Times New Roman" w:cs="Times New Roman"/>
          <w:color w:val="000000"/>
          <w:sz w:val="18"/>
          <w:szCs w:val="18"/>
        </w:rPr>
        <w:t>vai elektronisku kopiju (ja tas noteikts normatīvajos aktos par sabiedrību sagatavoto finanšu pārskatu vai konsolidēto finanšu pārskatu elektroniskā noraksta formu iesniegšanai Valsts ieņēmumu dienesta Elektroniskajā deklarēšanas sistēmā) Elektroniskajā deklarēšanas sistēmā kopā ar paskaidrojumu (elektroniskā formā) par to, kad gada pārskats un konsolidētais gada pārskats (ja tāds ir) apstiprināts.</w:t>
      </w:r>
    </w:p>
  </w:footnote>
  <w:footnote w:id="7">
    <w:p w14:paraId="696884E8" w14:textId="609B7BC1" w:rsidR="00B11203" w:rsidRPr="00C34FB8" w:rsidRDefault="00B11203" w:rsidP="00B11203">
      <w:pPr>
        <w:pStyle w:val="FootnoteText"/>
        <w:jc w:val="both"/>
        <w:rPr>
          <w:rFonts w:ascii="Times New Roman" w:hAnsi="Times New Roman" w:cs="Times New Roman"/>
          <w:color w:val="000000"/>
          <w:sz w:val="18"/>
          <w:szCs w:val="18"/>
          <w:lang w:eastAsia="lv-LV"/>
        </w:rPr>
      </w:pPr>
      <w:r w:rsidRPr="00C34FB8">
        <w:rPr>
          <w:rStyle w:val="FootnoteReference"/>
          <w:rFonts w:ascii="Times New Roman" w:hAnsi="Times New Roman" w:cs="Times New Roman"/>
          <w:sz w:val="18"/>
          <w:szCs w:val="18"/>
        </w:rPr>
        <w:footnoteRef/>
      </w:r>
      <w:r w:rsidRPr="00C34FB8">
        <w:rPr>
          <w:rFonts w:ascii="Times New Roman" w:hAnsi="Times New Roman" w:cs="Times New Roman"/>
          <w:sz w:val="18"/>
          <w:szCs w:val="18"/>
        </w:rPr>
        <w:t xml:space="preserve"> </w:t>
      </w:r>
      <w:r w:rsidRPr="00C34FB8">
        <w:rPr>
          <w:rFonts w:ascii="Times New Roman" w:hAnsi="Times New Roman" w:cs="Times New Roman"/>
          <w:color w:val="000000"/>
          <w:sz w:val="18"/>
          <w:szCs w:val="18"/>
          <w:lang w:eastAsia="lv-LV"/>
        </w:rPr>
        <w:t>Komerclikuma 198.</w:t>
      </w:r>
      <w:r w:rsidR="0083714B">
        <w:rPr>
          <w:rFonts w:ascii="Times New Roman" w:hAnsi="Times New Roman" w:cs="Times New Roman"/>
          <w:color w:val="000000"/>
          <w:sz w:val="18"/>
          <w:szCs w:val="18"/>
          <w:lang w:eastAsia="lv-LV"/>
        </w:rPr>
        <w:t> </w:t>
      </w:r>
      <w:r w:rsidRPr="00C34FB8">
        <w:rPr>
          <w:rFonts w:ascii="Times New Roman" w:hAnsi="Times New Roman" w:cs="Times New Roman"/>
          <w:color w:val="000000"/>
          <w:sz w:val="18"/>
          <w:szCs w:val="18"/>
          <w:lang w:eastAsia="lv-LV"/>
        </w:rPr>
        <w:t>panta 1.</w:t>
      </w:r>
      <w:r w:rsidR="0083714B">
        <w:rPr>
          <w:rFonts w:ascii="Times New Roman" w:hAnsi="Times New Roman" w:cs="Times New Roman"/>
          <w:color w:val="000000"/>
          <w:sz w:val="18"/>
          <w:szCs w:val="18"/>
          <w:lang w:eastAsia="lv-LV"/>
        </w:rPr>
        <w:t> </w:t>
      </w:r>
      <w:r w:rsidRPr="00C34FB8">
        <w:rPr>
          <w:rFonts w:ascii="Times New Roman" w:hAnsi="Times New Roman" w:cs="Times New Roman"/>
          <w:color w:val="000000"/>
          <w:sz w:val="18"/>
          <w:szCs w:val="18"/>
          <w:lang w:eastAsia="lv-LV"/>
        </w:rPr>
        <w:t>punkta 8.</w:t>
      </w:r>
      <w:r w:rsidR="0083714B">
        <w:rPr>
          <w:rFonts w:ascii="Times New Roman" w:hAnsi="Times New Roman" w:cs="Times New Roman"/>
          <w:color w:val="000000"/>
          <w:sz w:val="18"/>
          <w:szCs w:val="18"/>
          <w:lang w:eastAsia="lv-LV"/>
        </w:rPr>
        <w:t> </w:t>
      </w:r>
      <w:r w:rsidRPr="00C34FB8">
        <w:rPr>
          <w:rFonts w:ascii="Times New Roman" w:hAnsi="Times New Roman" w:cs="Times New Roman"/>
          <w:color w:val="000000"/>
          <w:sz w:val="18"/>
          <w:szCs w:val="18"/>
          <w:lang w:eastAsia="lv-LV"/>
        </w:rPr>
        <w:t>apakšpunkts</w:t>
      </w:r>
    </w:p>
  </w:footnote>
  <w:footnote w:id="8">
    <w:p w14:paraId="24E23C2D" w14:textId="434878F1" w:rsidR="008D4B36" w:rsidRPr="00E0694A" w:rsidRDefault="008D4B36">
      <w:pPr>
        <w:pStyle w:val="FootnoteText"/>
        <w:rPr>
          <w:rFonts w:ascii="Times New Roman" w:hAnsi="Times New Roman" w:cs="Times New Roman"/>
        </w:rPr>
      </w:pPr>
      <w:r w:rsidRPr="00E0694A">
        <w:rPr>
          <w:rStyle w:val="FootnoteReference"/>
          <w:rFonts w:ascii="Times New Roman" w:hAnsi="Times New Roman" w:cs="Times New Roman"/>
        </w:rPr>
        <w:footnoteRef/>
      </w:r>
      <w:r w:rsidRPr="00E0694A">
        <w:rPr>
          <w:rFonts w:ascii="Times New Roman" w:hAnsi="Times New Roman" w:cs="Times New Roman"/>
        </w:rPr>
        <w:t xml:space="preserve"> </w:t>
      </w:r>
      <w:r w:rsidR="00A502C4" w:rsidRPr="00E0694A">
        <w:rPr>
          <w:rFonts w:ascii="Times New Roman" w:hAnsi="Times New Roman" w:cs="Times New Roman"/>
        </w:rPr>
        <w:t xml:space="preserve">Piemēram, </w:t>
      </w:r>
      <w:r w:rsidR="00AC54F1" w:rsidRPr="00E0694A">
        <w:rPr>
          <w:rFonts w:ascii="Times New Roman" w:hAnsi="Times New Roman" w:cs="Times New Roman"/>
          <w:sz w:val="24"/>
          <w:szCs w:val="24"/>
        </w:rPr>
        <w:t>C</w:t>
      </w:r>
      <w:r w:rsidR="00AC54F1" w:rsidRPr="00E0694A">
        <w:rPr>
          <w:rFonts w:ascii="Times New Roman" w:hAnsi="Times New Roman" w:cs="Times New Roman"/>
          <w:sz w:val="24"/>
          <w:szCs w:val="24"/>
          <w:vertAlign w:val="subscript"/>
        </w:rPr>
        <w:t>min</w:t>
      </w:r>
      <w:r w:rsidR="00A502C4" w:rsidRPr="00E0694A">
        <w:rPr>
          <w:rFonts w:ascii="Times New Roman" w:hAnsi="Times New Roman" w:cs="Times New Roman"/>
        </w:rPr>
        <w:t xml:space="preserve"> ir 19,00 EUR, </w:t>
      </w:r>
      <w:r w:rsidR="00AC54F1" w:rsidRPr="00E0694A">
        <w:rPr>
          <w:rFonts w:ascii="Times New Roman" w:hAnsi="Times New Roman" w:cs="Times New Roman"/>
        </w:rPr>
        <w:t>Cp ir</w:t>
      </w:r>
      <w:r w:rsidR="00067C66">
        <w:rPr>
          <w:rFonts w:ascii="Times New Roman" w:hAnsi="Times New Roman" w:cs="Times New Roman"/>
        </w:rPr>
        <w:t xml:space="preserve"> </w:t>
      </w:r>
      <w:r w:rsidR="002462FB" w:rsidRPr="00E0694A">
        <w:rPr>
          <w:rFonts w:ascii="Times New Roman" w:hAnsi="Times New Roman" w:cs="Times New Roman"/>
        </w:rPr>
        <w:t>22,00 EUR, izdalot</w:t>
      </w:r>
      <w:r w:rsidR="00AC54F1" w:rsidRPr="00E0694A">
        <w:rPr>
          <w:rFonts w:ascii="Times New Roman" w:hAnsi="Times New Roman" w:cs="Times New Roman"/>
        </w:rPr>
        <w:t xml:space="preserve"> ir </w:t>
      </w:r>
      <w:r w:rsidR="002E491F" w:rsidRPr="00E0694A">
        <w:rPr>
          <w:rFonts w:ascii="Times New Roman" w:hAnsi="Times New Roman" w:cs="Times New Roman"/>
        </w:rPr>
        <w:t>0</w:t>
      </w:r>
      <w:r w:rsidR="007463BE" w:rsidRPr="00E0694A">
        <w:rPr>
          <w:rFonts w:ascii="Times New Roman" w:hAnsi="Times New Roman" w:cs="Times New Roman"/>
        </w:rPr>
        <w:t xml:space="preserve">,863636. </w:t>
      </w:r>
      <w:r w:rsidR="006D2571">
        <w:rPr>
          <w:rFonts w:ascii="Times New Roman" w:hAnsi="Times New Roman" w:cs="Times New Roman"/>
        </w:rPr>
        <w:t>Pēc dalīšanas</w:t>
      </w:r>
      <w:r w:rsidR="00464422" w:rsidRPr="00E0694A">
        <w:rPr>
          <w:rFonts w:ascii="Times New Roman" w:hAnsi="Times New Roman" w:cs="Times New Roman"/>
        </w:rPr>
        <w:t xml:space="preserve"> rezultātu noapaļo uz 0</w:t>
      </w:r>
      <w:r w:rsidR="00BC17CA">
        <w:rPr>
          <w:rFonts w:ascii="Times New Roman" w:hAnsi="Times New Roman" w:cs="Times New Roman"/>
        </w:rPr>
        <w:t>,</w:t>
      </w:r>
      <w:r w:rsidR="00464422" w:rsidRPr="00E0694A">
        <w:rPr>
          <w:rFonts w:ascii="Times New Roman" w:hAnsi="Times New Roman" w:cs="Times New Roman"/>
        </w:rPr>
        <w:t>9</w:t>
      </w:r>
      <w:r w:rsidR="006024C8" w:rsidRPr="00E0694A">
        <w:rPr>
          <w:rFonts w:ascii="Times New Roman" w:hAnsi="Times New Roman" w:cs="Times New Roman"/>
        </w:rPr>
        <w:t>.</w:t>
      </w:r>
    </w:p>
  </w:footnote>
  <w:footnote w:id="9">
    <w:p w14:paraId="4158BCFC" w14:textId="5C9117AC" w:rsidR="00862AD7" w:rsidRPr="00397715" w:rsidRDefault="00862AD7" w:rsidP="00862AD7">
      <w:pPr>
        <w:pStyle w:val="FootnoteText"/>
        <w:jc w:val="both"/>
        <w:rPr>
          <w:rFonts w:ascii="Times New Roman" w:hAnsi="Times New Roman" w:cs="Times New Roman"/>
        </w:rPr>
      </w:pPr>
      <w:r w:rsidRPr="00397715">
        <w:rPr>
          <w:rStyle w:val="FootnoteReference"/>
          <w:rFonts w:ascii="Times New Roman" w:hAnsi="Times New Roman" w:cs="Times New Roman"/>
        </w:rPr>
        <w:footnoteRef/>
      </w:r>
      <w:r w:rsidRPr="00397715">
        <w:rPr>
          <w:rFonts w:ascii="Times New Roman" w:hAnsi="Times New Roman" w:cs="Times New Roman"/>
        </w:rPr>
        <w:t xml:space="preserve"> Uz projekta iesniegšanas brīdi projekta iesniedzējs iesniedz informāciju par plānotajām adresēm, Microsoft Excel formātā, kurās tiks izmantota valsts atbalsta programmas Nr.</w:t>
      </w:r>
      <w:r w:rsidR="00397715" w:rsidRPr="00397715">
        <w:rPr>
          <w:rFonts w:ascii="Times New Roman" w:hAnsi="Times New Roman" w:cs="Times New Roman"/>
        </w:rPr>
        <w:t> </w:t>
      </w:r>
      <w:r w:rsidRPr="00397715">
        <w:rPr>
          <w:rFonts w:ascii="Times New Roman" w:hAnsi="Times New Roman" w:cs="Times New Roman"/>
        </w:rPr>
        <w:t xml:space="preserve">SA.33324 (2011/N) </w:t>
      </w:r>
      <w:r w:rsidR="00397715" w:rsidRPr="00397715">
        <w:rPr>
          <w:rFonts w:ascii="Times New Roman" w:hAnsi="Times New Roman" w:cs="Times New Roman"/>
        </w:rPr>
        <w:t>"</w:t>
      </w:r>
      <w:r w:rsidRPr="00397715">
        <w:rPr>
          <w:rFonts w:ascii="Times New Roman" w:hAnsi="Times New Roman" w:cs="Times New Roman"/>
        </w:rPr>
        <w:t>Nākamās paaudzes tīkli lauku teritorijās</w:t>
      </w:r>
      <w:r w:rsidR="00397715" w:rsidRPr="00397715">
        <w:rPr>
          <w:rFonts w:ascii="Times New Roman" w:hAnsi="Times New Roman" w:cs="Times New Roman"/>
        </w:rPr>
        <w:t>"</w:t>
      </w:r>
      <w:r w:rsidRPr="00397715">
        <w:rPr>
          <w:rFonts w:ascii="Times New Roman" w:hAnsi="Times New Roman" w:cs="Times New Roman"/>
        </w:rPr>
        <w:t xml:space="preserve"> ietvaros izbūvētā infrastruktūra. Projekta īstenošanas laikā projekta īstenotājs iesniedz detalizētu informāciju, piemēram, noslēgtos līgumus ar VAS </w:t>
      </w:r>
      <w:r w:rsidR="00397715" w:rsidRPr="00397715">
        <w:rPr>
          <w:rFonts w:ascii="Times New Roman" w:hAnsi="Times New Roman" w:cs="Times New Roman"/>
        </w:rPr>
        <w:t>"</w:t>
      </w:r>
      <w:r w:rsidRPr="00397715">
        <w:rPr>
          <w:rFonts w:ascii="Times New Roman" w:hAnsi="Times New Roman" w:cs="Times New Roman"/>
        </w:rPr>
        <w:t>Latvijas Valsts radio un televīzijas centrs</w:t>
      </w:r>
      <w:r w:rsidR="00397715" w:rsidRPr="00397715">
        <w:rPr>
          <w:rFonts w:ascii="Times New Roman" w:hAnsi="Times New Roman" w:cs="Times New Roman"/>
        </w:rPr>
        <w:t>"</w:t>
      </w:r>
      <w:r w:rsidRPr="00397715">
        <w:rPr>
          <w:rFonts w:ascii="Times New Roman" w:hAnsi="Times New Roman" w:cs="Times New Roman"/>
        </w:rPr>
        <w:t>, atskaites par valsts atbalsta programmas Nr.</w:t>
      </w:r>
      <w:r w:rsidR="00397715" w:rsidRPr="00397715">
        <w:rPr>
          <w:rFonts w:ascii="Times New Roman" w:hAnsi="Times New Roman" w:cs="Times New Roman"/>
        </w:rPr>
        <w:t> </w:t>
      </w:r>
      <w:r w:rsidRPr="00397715">
        <w:rPr>
          <w:rFonts w:ascii="Times New Roman" w:hAnsi="Times New Roman" w:cs="Times New Roman"/>
        </w:rPr>
        <w:t xml:space="preserve">SA.33324 (2011/N) </w:t>
      </w:r>
      <w:r w:rsidR="00397715" w:rsidRPr="00397715">
        <w:rPr>
          <w:rFonts w:ascii="Times New Roman" w:hAnsi="Times New Roman" w:cs="Times New Roman"/>
        </w:rPr>
        <w:t>"</w:t>
      </w:r>
      <w:r w:rsidRPr="00397715">
        <w:rPr>
          <w:rFonts w:ascii="Times New Roman" w:hAnsi="Times New Roman" w:cs="Times New Roman"/>
        </w:rPr>
        <w:t>Nākamās paaudzes tīkli lauku teritorijās</w:t>
      </w:r>
      <w:r w:rsidR="00397715" w:rsidRPr="00397715">
        <w:rPr>
          <w:rFonts w:ascii="Times New Roman" w:hAnsi="Times New Roman" w:cs="Times New Roman"/>
        </w:rPr>
        <w:t>"</w:t>
      </w:r>
      <w:r w:rsidRPr="00397715">
        <w:rPr>
          <w:rFonts w:ascii="Times New Roman" w:hAnsi="Times New Roman" w:cs="Times New Roman"/>
        </w:rPr>
        <w:t xml:space="preserve"> ietvaros izbūvētās infrastruktūras izmantošanu.</w:t>
      </w:r>
    </w:p>
  </w:footnote>
  <w:footnote w:id="10">
    <w:p w14:paraId="68C5CDB3" w14:textId="023B0716" w:rsidR="00342BC6" w:rsidRPr="00447A5C" w:rsidRDefault="00342BC6">
      <w:pPr>
        <w:pStyle w:val="FootnoteText"/>
        <w:rPr>
          <w:rFonts w:ascii="Times New Roman" w:hAnsi="Times New Roman" w:cs="Times New Roman"/>
        </w:rPr>
      </w:pPr>
      <w:r w:rsidRPr="00397715">
        <w:rPr>
          <w:rStyle w:val="FootnoteReference"/>
          <w:rFonts w:ascii="Times New Roman" w:hAnsi="Times New Roman" w:cs="Times New Roman"/>
        </w:rPr>
        <w:footnoteRef/>
      </w:r>
      <w:r w:rsidRPr="00397715">
        <w:rPr>
          <w:rFonts w:ascii="Times New Roman" w:hAnsi="Times New Roman" w:cs="Times New Roman"/>
        </w:rPr>
        <w:t xml:space="preserve"> Piemēram, ja aprēķina rezultātā būtu 79,6</w:t>
      </w:r>
      <w:r w:rsidR="00397715" w:rsidRPr="00397715">
        <w:rPr>
          <w:rFonts w:ascii="Times New Roman" w:hAnsi="Times New Roman" w:cs="Times New Roman"/>
        </w:rPr>
        <w:t> </w:t>
      </w:r>
      <w:r w:rsidRPr="00397715">
        <w:rPr>
          <w:rFonts w:ascii="Times New Roman" w:hAnsi="Times New Roman" w:cs="Times New Roman"/>
        </w:rPr>
        <w:t>%, tad šajā gadījumā noapaļojot ir 80</w:t>
      </w:r>
      <w:r w:rsidR="00397715" w:rsidRPr="00397715">
        <w:rPr>
          <w:rFonts w:ascii="Times New Roman" w:hAnsi="Times New Roman" w:cs="Times New Roman"/>
        </w:rPr>
        <w:t> </w:t>
      </w:r>
      <w:r w:rsidRPr="00397715">
        <w:rPr>
          <w:rFonts w:ascii="Times New Roman" w:hAnsi="Times New Roman" w:cs="Times New Roman"/>
        </w:rPr>
        <w:t>%.</w:t>
      </w:r>
      <w:r w:rsidRPr="00447A5C">
        <w:rPr>
          <w:rFonts w:ascii="Times New Roman" w:hAnsi="Times New Roman" w:cs="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45823839"/>
      <w:docPartObj>
        <w:docPartGallery w:val="Page Numbers (Top of Page)"/>
        <w:docPartUnique/>
      </w:docPartObj>
    </w:sdtPr>
    <w:sdtEndPr>
      <w:rPr>
        <w:rFonts w:ascii="Times New Roman" w:hAnsi="Times New Roman" w:cs="Times New Roman"/>
        <w:sz w:val="24"/>
        <w:szCs w:val="24"/>
      </w:rPr>
    </w:sdtEndPr>
    <w:sdtContent>
      <w:p w14:paraId="086027F6" w14:textId="25C87DD4" w:rsidR="00D31F69" w:rsidRPr="00BC17CA" w:rsidRDefault="00BC17CA" w:rsidP="00BC17CA">
        <w:pPr>
          <w:pStyle w:val="Header"/>
          <w:jc w:val="center"/>
          <w:rPr>
            <w:rFonts w:ascii="Times New Roman" w:hAnsi="Times New Roman" w:cs="Times New Roman"/>
            <w:sz w:val="24"/>
            <w:szCs w:val="24"/>
          </w:rPr>
        </w:pPr>
        <w:r w:rsidRPr="00BC17CA">
          <w:rPr>
            <w:rFonts w:ascii="Times New Roman" w:hAnsi="Times New Roman" w:cs="Times New Roman"/>
            <w:sz w:val="24"/>
            <w:szCs w:val="24"/>
          </w:rPr>
          <w:fldChar w:fldCharType="begin"/>
        </w:r>
        <w:r w:rsidRPr="00BC17CA">
          <w:rPr>
            <w:rFonts w:ascii="Times New Roman" w:hAnsi="Times New Roman" w:cs="Times New Roman"/>
            <w:sz w:val="24"/>
            <w:szCs w:val="24"/>
          </w:rPr>
          <w:instrText>PAGE   \* MERGEFORMAT</w:instrText>
        </w:r>
        <w:r w:rsidRPr="00BC17CA">
          <w:rPr>
            <w:rFonts w:ascii="Times New Roman" w:hAnsi="Times New Roman" w:cs="Times New Roman"/>
            <w:sz w:val="24"/>
            <w:szCs w:val="24"/>
          </w:rPr>
          <w:fldChar w:fldCharType="separate"/>
        </w:r>
        <w:r w:rsidRPr="00BC17CA">
          <w:rPr>
            <w:rFonts w:ascii="Times New Roman" w:hAnsi="Times New Roman" w:cs="Times New Roman"/>
            <w:sz w:val="24"/>
            <w:szCs w:val="24"/>
          </w:rPr>
          <w:t>2</w:t>
        </w:r>
        <w:r w:rsidRPr="00BC17CA">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48E11" w14:textId="69A70524" w:rsidR="00442FCE" w:rsidRDefault="00442FCE">
    <w:pPr>
      <w:pStyle w:val="Header"/>
      <w:jc w:val="center"/>
    </w:pPr>
  </w:p>
  <w:p w14:paraId="4E1AF259" w14:textId="77777777" w:rsidR="00442FCE" w:rsidRDefault="00442F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625EE"/>
    <w:multiLevelType w:val="hybridMultilevel"/>
    <w:tmpl w:val="CAF23C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5B40BB8"/>
    <w:multiLevelType w:val="hybridMultilevel"/>
    <w:tmpl w:val="6D44408E"/>
    <w:lvl w:ilvl="0" w:tplc="8ED04C7A">
      <w:start w:val="2"/>
      <w:numFmt w:val="bullet"/>
      <w:lvlText w:val="-"/>
      <w:lvlJc w:val="left"/>
      <w:pPr>
        <w:ind w:left="-42" w:hanging="360"/>
      </w:pPr>
      <w:rPr>
        <w:rFonts w:ascii="Times New Roman" w:eastAsia="ヒラギノ角ゴ Pro W3" w:hAnsi="Times New Roman" w:cs="Times New Roman" w:hint="default"/>
        <w:color w:val="000000"/>
        <w:sz w:val="24"/>
      </w:rPr>
    </w:lvl>
    <w:lvl w:ilvl="1" w:tplc="08090003" w:tentative="1">
      <w:start w:val="1"/>
      <w:numFmt w:val="bullet"/>
      <w:lvlText w:val="o"/>
      <w:lvlJc w:val="left"/>
      <w:pPr>
        <w:ind w:left="678" w:hanging="360"/>
      </w:pPr>
      <w:rPr>
        <w:rFonts w:ascii="Courier New" w:hAnsi="Courier New" w:cs="Courier New" w:hint="default"/>
      </w:rPr>
    </w:lvl>
    <w:lvl w:ilvl="2" w:tplc="08090005" w:tentative="1">
      <w:start w:val="1"/>
      <w:numFmt w:val="bullet"/>
      <w:lvlText w:val=""/>
      <w:lvlJc w:val="left"/>
      <w:pPr>
        <w:ind w:left="1398" w:hanging="360"/>
      </w:pPr>
      <w:rPr>
        <w:rFonts w:ascii="Wingdings" w:hAnsi="Wingdings" w:hint="default"/>
      </w:rPr>
    </w:lvl>
    <w:lvl w:ilvl="3" w:tplc="08090001" w:tentative="1">
      <w:start w:val="1"/>
      <w:numFmt w:val="bullet"/>
      <w:lvlText w:val=""/>
      <w:lvlJc w:val="left"/>
      <w:pPr>
        <w:ind w:left="2118" w:hanging="360"/>
      </w:pPr>
      <w:rPr>
        <w:rFonts w:ascii="Symbol" w:hAnsi="Symbol" w:hint="default"/>
      </w:rPr>
    </w:lvl>
    <w:lvl w:ilvl="4" w:tplc="08090003" w:tentative="1">
      <w:start w:val="1"/>
      <w:numFmt w:val="bullet"/>
      <w:lvlText w:val="o"/>
      <w:lvlJc w:val="left"/>
      <w:pPr>
        <w:ind w:left="2838" w:hanging="360"/>
      </w:pPr>
      <w:rPr>
        <w:rFonts w:ascii="Courier New" w:hAnsi="Courier New" w:cs="Courier New" w:hint="default"/>
      </w:rPr>
    </w:lvl>
    <w:lvl w:ilvl="5" w:tplc="08090005" w:tentative="1">
      <w:start w:val="1"/>
      <w:numFmt w:val="bullet"/>
      <w:lvlText w:val=""/>
      <w:lvlJc w:val="left"/>
      <w:pPr>
        <w:ind w:left="3558" w:hanging="360"/>
      </w:pPr>
      <w:rPr>
        <w:rFonts w:ascii="Wingdings" w:hAnsi="Wingdings" w:hint="default"/>
      </w:rPr>
    </w:lvl>
    <w:lvl w:ilvl="6" w:tplc="08090001" w:tentative="1">
      <w:start w:val="1"/>
      <w:numFmt w:val="bullet"/>
      <w:lvlText w:val=""/>
      <w:lvlJc w:val="left"/>
      <w:pPr>
        <w:ind w:left="4278" w:hanging="360"/>
      </w:pPr>
      <w:rPr>
        <w:rFonts w:ascii="Symbol" w:hAnsi="Symbol" w:hint="default"/>
      </w:rPr>
    </w:lvl>
    <w:lvl w:ilvl="7" w:tplc="08090003" w:tentative="1">
      <w:start w:val="1"/>
      <w:numFmt w:val="bullet"/>
      <w:lvlText w:val="o"/>
      <w:lvlJc w:val="left"/>
      <w:pPr>
        <w:ind w:left="4998" w:hanging="360"/>
      </w:pPr>
      <w:rPr>
        <w:rFonts w:ascii="Courier New" w:hAnsi="Courier New" w:cs="Courier New" w:hint="default"/>
      </w:rPr>
    </w:lvl>
    <w:lvl w:ilvl="8" w:tplc="08090005" w:tentative="1">
      <w:start w:val="1"/>
      <w:numFmt w:val="bullet"/>
      <w:lvlText w:val=""/>
      <w:lvlJc w:val="left"/>
      <w:pPr>
        <w:ind w:left="5718" w:hanging="360"/>
      </w:pPr>
      <w:rPr>
        <w:rFonts w:ascii="Wingdings" w:hAnsi="Wingdings" w:hint="default"/>
      </w:rPr>
    </w:lvl>
  </w:abstractNum>
  <w:abstractNum w:abstractNumId="2" w15:restartNumberingAfterBreak="0">
    <w:nsid w:val="065C349D"/>
    <w:multiLevelType w:val="hybridMultilevel"/>
    <w:tmpl w:val="3F5C1D00"/>
    <w:lvl w:ilvl="0" w:tplc="F484F0F4">
      <w:start w:val="1"/>
      <w:numFmt w:val="decimal"/>
      <w:lvlText w:val="%1)"/>
      <w:lvlJc w:val="left"/>
      <w:pPr>
        <w:ind w:left="928"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08F67D61"/>
    <w:multiLevelType w:val="hybridMultilevel"/>
    <w:tmpl w:val="839EC4F6"/>
    <w:lvl w:ilvl="0" w:tplc="BFBAB40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837CB6"/>
    <w:multiLevelType w:val="hybridMultilevel"/>
    <w:tmpl w:val="B560BDD4"/>
    <w:lvl w:ilvl="0" w:tplc="09740488">
      <w:start w:val="1"/>
      <w:numFmt w:val="decimal"/>
      <w:lvlText w:val="%1)"/>
      <w:lvlJc w:val="left"/>
      <w:pPr>
        <w:ind w:left="644" w:hanging="360"/>
      </w:pPr>
      <w:rPr>
        <w:rFonts w:ascii="Times New Roman" w:eastAsiaTheme="minorHAnsi" w:hAnsi="Times New Roman" w:cs="Times New Roman"/>
      </w:rPr>
    </w:lvl>
    <w:lvl w:ilvl="1" w:tplc="51523984">
      <w:start w:val="1"/>
      <w:numFmt w:val="lowerLetter"/>
      <w:lvlText w:val="%2."/>
      <w:lvlJc w:val="left"/>
      <w:pPr>
        <w:ind w:left="927" w:hanging="360"/>
      </w:pPr>
    </w:lvl>
    <w:lvl w:ilvl="2" w:tplc="D58C06F0">
      <w:start w:val="1"/>
      <w:numFmt w:val="lowerRoman"/>
      <w:lvlText w:val="%3."/>
      <w:lvlJc w:val="right"/>
      <w:pPr>
        <w:ind w:left="2084" w:hanging="180"/>
      </w:pPr>
    </w:lvl>
    <w:lvl w:ilvl="3" w:tplc="8852497C">
      <w:start w:val="1"/>
      <w:numFmt w:val="decimal"/>
      <w:lvlText w:val="%4."/>
      <w:lvlJc w:val="left"/>
      <w:pPr>
        <w:ind w:left="2804" w:hanging="360"/>
      </w:pPr>
    </w:lvl>
    <w:lvl w:ilvl="4" w:tplc="B25E6140">
      <w:start w:val="1"/>
      <w:numFmt w:val="lowerLetter"/>
      <w:lvlText w:val="%5."/>
      <w:lvlJc w:val="left"/>
      <w:pPr>
        <w:ind w:left="3524" w:hanging="360"/>
      </w:pPr>
    </w:lvl>
    <w:lvl w:ilvl="5" w:tplc="69AEC394">
      <w:start w:val="1"/>
      <w:numFmt w:val="lowerRoman"/>
      <w:lvlText w:val="%6."/>
      <w:lvlJc w:val="right"/>
      <w:pPr>
        <w:ind w:left="4244" w:hanging="180"/>
      </w:pPr>
    </w:lvl>
    <w:lvl w:ilvl="6" w:tplc="8F3EB30E">
      <w:start w:val="1"/>
      <w:numFmt w:val="decimal"/>
      <w:lvlText w:val="%7."/>
      <w:lvlJc w:val="left"/>
      <w:pPr>
        <w:ind w:left="4964" w:hanging="360"/>
      </w:pPr>
    </w:lvl>
    <w:lvl w:ilvl="7" w:tplc="B134C788">
      <w:start w:val="1"/>
      <w:numFmt w:val="lowerLetter"/>
      <w:lvlText w:val="%8."/>
      <w:lvlJc w:val="left"/>
      <w:pPr>
        <w:ind w:left="5684" w:hanging="360"/>
      </w:pPr>
    </w:lvl>
    <w:lvl w:ilvl="8" w:tplc="5822827E">
      <w:start w:val="1"/>
      <w:numFmt w:val="lowerRoman"/>
      <w:lvlText w:val="%9."/>
      <w:lvlJc w:val="right"/>
      <w:pPr>
        <w:ind w:left="6404" w:hanging="180"/>
      </w:pPr>
    </w:lvl>
  </w:abstractNum>
  <w:abstractNum w:abstractNumId="5" w15:restartNumberingAfterBreak="0">
    <w:nsid w:val="0D023A74"/>
    <w:multiLevelType w:val="hybridMultilevel"/>
    <w:tmpl w:val="A6DA7442"/>
    <w:lvl w:ilvl="0" w:tplc="FFFFFFFF">
      <w:start w:val="1"/>
      <w:numFmt w:val="decimal"/>
      <w:lvlText w:val="%1)"/>
      <w:lvlJc w:val="left"/>
      <w:pPr>
        <w:ind w:left="900" w:hanging="360"/>
      </w:pPr>
    </w:lvl>
    <w:lvl w:ilvl="1" w:tplc="04260017">
      <w:start w:val="1"/>
      <w:numFmt w:val="lowerLetter"/>
      <w:lvlText w:val="%2)"/>
      <w:lvlJc w:val="left"/>
      <w:pPr>
        <w:ind w:left="927"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6" w15:restartNumberingAfterBreak="0">
    <w:nsid w:val="103C7458"/>
    <w:multiLevelType w:val="hybridMultilevel"/>
    <w:tmpl w:val="70EA62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82869C6"/>
    <w:multiLevelType w:val="hybridMultilevel"/>
    <w:tmpl w:val="F1F84284"/>
    <w:lvl w:ilvl="0" w:tplc="FFFFFFFF">
      <w:start w:val="1"/>
      <w:numFmt w:val="decimal"/>
      <w:lvlText w:val="%1)"/>
      <w:lvlJc w:val="left"/>
      <w:pPr>
        <w:ind w:left="644" w:hanging="360"/>
      </w:pPr>
      <w:rPr>
        <w:rFonts w:ascii="Times New Roman" w:eastAsia="ヒラギノ角ゴ Pro W3" w:hAnsi="Times New Roman" w:cs="Times New Roman" w:hint="default"/>
      </w:rPr>
    </w:lvl>
    <w:lvl w:ilvl="1" w:tplc="FFFFFFFF">
      <w:start w:val="1"/>
      <w:numFmt w:val="lowerLetter"/>
      <w:lvlText w:val="%2)"/>
      <w:lvlJc w:val="left"/>
      <w:pPr>
        <w:ind w:left="927" w:hanging="360"/>
      </w:pPr>
      <w:rPr>
        <w:rFonts w:ascii="Times New Roman" w:eastAsia="Times New Roman" w:hAnsi="Times New Roman" w:cs="Times New Roman"/>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F077A9A"/>
    <w:multiLevelType w:val="hybridMultilevel"/>
    <w:tmpl w:val="CF5C95EA"/>
    <w:lvl w:ilvl="0" w:tplc="BDBEA5B6">
      <w:start w:val="1"/>
      <w:numFmt w:val="decimal"/>
      <w:lvlText w:val="%1)"/>
      <w:lvlJc w:val="left"/>
      <w:pPr>
        <w:ind w:left="644" w:hanging="360"/>
      </w:pPr>
      <w:rPr>
        <w:rFonts w:hint="default"/>
      </w:rPr>
    </w:lvl>
    <w:lvl w:ilvl="1" w:tplc="04260019">
      <w:start w:val="1"/>
      <w:numFmt w:val="lowerLetter"/>
      <w:lvlText w:val="%2."/>
      <w:lvlJc w:val="left"/>
      <w:pPr>
        <w:ind w:left="1364" w:hanging="360"/>
      </w:pPr>
    </w:lvl>
    <w:lvl w:ilvl="2" w:tplc="0426001B" w:tentative="1">
      <w:start w:val="1"/>
      <w:numFmt w:val="lowerRoman"/>
      <w:lvlText w:val="%3."/>
      <w:lvlJc w:val="right"/>
      <w:pPr>
        <w:ind w:left="2084" w:hanging="180"/>
      </w:pPr>
    </w:lvl>
    <w:lvl w:ilvl="3" w:tplc="0426000F" w:tentative="1">
      <w:start w:val="1"/>
      <w:numFmt w:val="decimal"/>
      <w:lvlText w:val="%4."/>
      <w:lvlJc w:val="left"/>
      <w:pPr>
        <w:ind w:left="2804" w:hanging="360"/>
      </w:pPr>
    </w:lvl>
    <w:lvl w:ilvl="4" w:tplc="04260019" w:tentative="1">
      <w:start w:val="1"/>
      <w:numFmt w:val="lowerLetter"/>
      <w:lvlText w:val="%5."/>
      <w:lvlJc w:val="left"/>
      <w:pPr>
        <w:ind w:left="3524" w:hanging="360"/>
      </w:pPr>
    </w:lvl>
    <w:lvl w:ilvl="5" w:tplc="0426001B" w:tentative="1">
      <w:start w:val="1"/>
      <w:numFmt w:val="lowerRoman"/>
      <w:lvlText w:val="%6."/>
      <w:lvlJc w:val="right"/>
      <w:pPr>
        <w:ind w:left="4244" w:hanging="180"/>
      </w:pPr>
    </w:lvl>
    <w:lvl w:ilvl="6" w:tplc="0426000F" w:tentative="1">
      <w:start w:val="1"/>
      <w:numFmt w:val="decimal"/>
      <w:lvlText w:val="%7."/>
      <w:lvlJc w:val="left"/>
      <w:pPr>
        <w:ind w:left="4964" w:hanging="360"/>
      </w:pPr>
    </w:lvl>
    <w:lvl w:ilvl="7" w:tplc="04260019" w:tentative="1">
      <w:start w:val="1"/>
      <w:numFmt w:val="lowerLetter"/>
      <w:lvlText w:val="%8."/>
      <w:lvlJc w:val="left"/>
      <w:pPr>
        <w:ind w:left="5684" w:hanging="360"/>
      </w:pPr>
    </w:lvl>
    <w:lvl w:ilvl="8" w:tplc="0426001B" w:tentative="1">
      <w:start w:val="1"/>
      <w:numFmt w:val="lowerRoman"/>
      <w:lvlText w:val="%9."/>
      <w:lvlJc w:val="right"/>
      <w:pPr>
        <w:ind w:left="6404" w:hanging="180"/>
      </w:pPr>
    </w:lvl>
  </w:abstractNum>
  <w:abstractNum w:abstractNumId="9" w15:restartNumberingAfterBreak="0">
    <w:nsid w:val="24516058"/>
    <w:multiLevelType w:val="hybridMultilevel"/>
    <w:tmpl w:val="D9E251CE"/>
    <w:lvl w:ilvl="0" w:tplc="04260011">
      <w:start w:val="1"/>
      <w:numFmt w:val="decimal"/>
      <w:lvlText w:val="%1)"/>
      <w:lvlJc w:val="left"/>
      <w:pPr>
        <w:ind w:left="1181" w:hanging="360"/>
      </w:pPr>
    </w:lvl>
    <w:lvl w:ilvl="1" w:tplc="04260019" w:tentative="1">
      <w:start w:val="1"/>
      <w:numFmt w:val="lowerLetter"/>
      <w:lvlText w:val="%2."/>
      <w:lvlJc w:val="left"/>
      <w:pPr>
        <w:ind w:left="1901" w:hanging="360"/>
      </w:pPr>
    </w:lvl>
    <w:lvl w:ilvl="2" w:tplc="0426001B" w:tentative="1">
      <w:start w:val="1"/>
      <w:numFmt w:val="lowerRoman"/>
      <w:lvlText w:val="%3."/>
      <w:lvlJc w:val="right"/>
      <w:pPr>
        <w:ind w:left="2621" w:hanging="180"/>
      </w:pPr>
    </w:lvl>
    <w:lvl w:ilvl="3" w:tplc="0426000F" w:tentative="1">
      <w:start w:val="1"/>
      <w:numFmt w:val="decimal"/>
      <w:lvlText w:val="%4."/>
      <w:lvlJc w:val="left"/>
      <w:pPr>
        <w:ind w:left="3341" w:hanging="360"/>
      </w:pPr>
    </w:lvl>
    <w:lvl w:ilvl="4" w:tplc="04260019" w:tentative="1">
      <w:start w:val="1"/>
      <w:numFmt w:val="lowerLetter"/>
      <w:lvlText w:val="%5."/>
      <w:lvlJc w:val="left"/>
      <w:pPr>
        <w:ind w:left="4061" w:hanging="360"/>
      </w:pPr>
    </w:lvl>
    <w:lvl w:ilvl="5" w:tplc="0426001B" w:tentative="1">
      <w:start w:val="1"/>
      <w:numFmt w:val="lowerRoman"/>
      <w:lvlText w:val="%6."/>
      <w:lvlJc w:val="right"/>
      <w:pPr>
        <w:ind w:left="4781" w:hanging="180"/>
      </w:pPr>
    </w:lvl>
    <w:lvl w:ilvl="6" w:tplc="0426000F" w:tentative="1">
      <w:start w:val="1"/>
      <w:numFmt w:val="decimal"/>
      <w:lvlText w:val="%7."/>
      <w:lvlJc w:val="left"/>
      <w:pPr>
        <w:ind w:left="5501" w:hanging="360"/>
      </w:pPr>
    </w:lvl>
    <w:lvl w:ilvl="7" w:tplc="04260019" w:tentative="1">
      <w:start w:val="1"/>
      <w:numFmt w:val="lowerLetter"/>
      <w:lvlText w:val="%8."/>
      <w:lvlJc w:val="left"/>
      <w:pPr>
        <w:ind w:left="6221" w:hanging="360"/>
      </w:pPr>
    </w:lvl>
    <w:lvl w:ilvl="8" w:tplc="0426001B" w:tentative="1">
      <w:start w:val="1"/>
      <w:numFmt w:val="lowerRoman"/>
      <w:lvlText w:val="%9."/>
      <w:lvlJc w:val="right"/>
      <w:pPr>
        <w:ind w:left="6941" w:hanging="180"/>
      </w:pPr>
    </w:lvl>
  </w:abstractNum>
  <w:abstractNum w:abstractNumId="10" w15:restartNumberingAfterBreak="0">
    <w:nsid w:val="36C0288C"/>
    <w:multiLevelType w:val="hybridMultilevel"/>
    <w:tmpl w:val="2A349BFE"/>
    <w:lvl w:ilvl="0" w:tplc="FFFFFFFF">
      <w:start w:val="1"/>
      <w:numFmt w:val="decimal"/>
      <w:lvlText w:val="%1)"/>
      <w:lvlJc w:val="left"/>
      <w:pPr>
        <w:ind w:left="900" w:hanging="360"/>
      </w:pPr>
    </w:lvl>
    <w:lvl w:ilvl="1" w:tplc="04260017">
      <w:start w:val="1"/>
      <w:numFmt w:val="lowerLetter"/>
      <w:lvlText w:val="%2)"/>
      <w:lvlJc w:val="left"/>
      <w:pPr>
        <w:ind w:left="927"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1" w15:restartNumberingAfterBreak="0">
    <w:nsid w:val="381D7A51"/>
    <w:multiLevelType w:val="hybridMultilevel"/>
    <w:tmpl w:val="70EA62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11914CC"/>
    <w:multiLevelType w:val="hybridMultilevel"/>
    <w:tmpl w:val="2A88E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BF5DBB"/>
    <w:multiLevelType w:val="hybridMultilevel"/>
    <w:tmpl w:val="3B823AAC"/>
    <w:lvl w:ilvl="0" w:tplc="FFFFFFFF">
      <w:start w:val="1"/>
      <w:numFmt w:val="decimal"/>
      <w:lvlText w:val="%1)"/>
      <w:lvlJc w:val="left"/>
      <w:pPr>
        <w:ind w:left="720" w:hanging="360"/>
      </w:pPr>
    </w:lvl>
    <w:lvl w:ilvl="1" w:tplc="04260017">
      <w:start w:val="1"/>
      <w:numFmt w:val="lowerLetter"/>
      <w:lvlText w:val="%2)"/>
      <w:lvlJc w:val="left"/>
      <w:pPr>
        <w:ind w:left="1440" w:hanging="360"/>
      </w:pPr>
    </w:lvl>
    <w:lvl w:ilvl="2" w:tplc="FFFFFFFF">
      <w:start w:val="3"/>
      <w:numFmt w:val="decimal"/>
      <w:lvlText w:val="%3"/>
      <w:lvlJc w:val="left"/>
      <w:pPr>
        <w:ind w:left="2340" w:hanging="360"/>
      </w:pPr>
      <w:rPr>
        <w:rFonts w:hint="default"/>
        <w:b/>
        <w:color w:val="00000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9835A39"/>
    <w:multiLevelType w:val="hybridMultilevel"/>
    <w:tmpl w:val="780AA5C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51B05B10">
      <w:start w:val="3"/>
      <w:numFmt w:val="decimal"/>
      <w:lvlText w:val="%3"/>
      <w:lvlJc w:val="left"/>
      <w:pPr>
        <w:ind w:left="2340" w:hanging="360"/>
      </w:pPr>
      <w:rPr>
        <w:rFonts w:hint="default"/>
        <w:b/>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5759CD"/>
    <w:multiLevelType w:val="hybridMultilevel"/>
    <w:tmpl w:val="21E23FE6"/>
    <w:lvl w:ilvl="0" w:tplc="04260017">
      <w:start w:val="1"/>
      <w:numFmt w:val="lowerLetter"/>
      <w:lvlText w:val="%1)"/>
      <w:lvlJc w:val="left"/>
      <w:pPr>
        <w:ind w:left="720" w:hanging="360"/>
      </w:pPr>
      <w:rPr>
        <w:rFont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EE61979"/>
    <w:multiLevelType w:val="hybridMultilevel"/>
    <w:tmpl w:val="6630A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0A658F"/>
    <w:multiLevelType w:val="multilevel"/>
    <w:tmpl w:val="E3605C24"/>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31460DC"/>
    <w:multiLevelType w:val="hybridMultilevel"/>
    <w:tmpl w:val="FEE4050A"/>
    <w:lvl w:ilvl="0" w:tplc="74684EB6">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9" w15:restartNumberingAfterBreak="0">
    <w:nsid w:val="572E549E"/>
    <w:multiLevelType w:val="hybridMultilevel"/>
    <w:tmpl w:val="70EA62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0453DC"/>
    <w:multiLevelType w:val="hybridMultilevel"/>
    <w:tmpl w:val="C5D047F8"/>
    <w:lvl w:ilvl="0" w:tplc="DFDE09A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0F7373"/>
    <w:multiLevelType w:val="hybridMultilevel"/>
    <w:tmpl w:val="70EA62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9322385"/>
    <w:multiLevelType w:val="hybridMultilevel"/>
    <w:tmpl w:val="81EA6362"/>
    <w:lvl w:ilvl="0" w:tplc="AB5438C0">
      <w:start w:val="1"/>
      <w:numFmt w:val="decimal"/>
      <w:lvlText w:val="%1)"/>
      <w:lvlJc w:val="left"/>
      <w:pPr>
        <w:ind w:left="720" w:hanging="360"/>
      </w:pPr>
      <w:rPr>
        <w:rFonts w:eastAsiaTheme="minorHAnsi"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3" w15:restartNumberingAfterBreak="0">
    <w:nsid w:val="5955558A"/>
    <w:multiLevelType w:val="hybridMultilevel"/>
    <w:tmpl w:val="70EA62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BD7114B"/>
    <w:multiLevelType w:val="hybridMultilevel"/>
    <w:tmpl w:val="70EA62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BE93FC6"/>
    <w:multiLevelType w:val="hybridMultilevel"/>
    <w:tmpl w:val="F1F84284"/>
    <w:lvl w:ilvl="0" w:tplc="384E7400">
      <w:start w:val="1"/>
      <w:numFmt w:val="decimal"/>
      <w:lvlText w:val="%1)"/>
      <w:lvlJc w:val="left"/>
      <w:pPr>
        <w:ind w:left="644" w:hanging="360"/>
      </w:pPr>
      <w:rPr>
        <w:rFonts w:ascii="Times New Roman" w:eastAsia="ヒラギノ角ゴ Pro W3" w:hAnsi="Times New Roman" w:cs="Times New Roman" w:hint="default"/>
      </w:rPr>
    </w:lvl>
    <w:lvl w:ilvl="1" w:tplc="4F222C86">
      <w:start w:val="1"/>
      <w:numFmt w:val="lowerLetter"/>
      <w:lvlText w:val="%2)"/>
      <w:lvlJc w:val="left"/>
      <w:pPr>
        <w:ind w:left="927" w:hanging="360"/>
      </w:pPr>
      <w:rPr>
        <w:rFonts w:ascii="Times New Roman" w:eastAsia="Times New Roman" w:hAnsi="Times New Roman" w:cs="Times New Roman"/>
      </w:rPr>
    </w:lvl>
    <w:lvl w:ilvl="2" w:tplc="0426001B" w:tentative="1">
      <w:start w:val="1"/>
      <w:numFmt w:val="lowerRoman"/>
      <w:lvlText w:val="%3."/>
      <w:lvlJc w:val="right"/>
      <w:pPr>
        <w:ind w:left="2084" w:hanging="180"/>
      </w:pPr>
    </w:lvl>
    <w:lvl w:ilvl="3" w:tplc="0426000F" w:tentative="1">
      <w:start w:val="1"/>
      <w:numFmt w:val="decimal"/>
      <w:lvlText w:val="%4."/>
      <w:lvlJc w:val="left"/>
      <w:pPr>
        <w:ind w:left="2804" w:hanging="360"/>
      </w:pPr>
    </w:lvl>
    <w:lvl w:ilvl="4" w:tplc="04260019" w:tentative="1">
      <w:start w:val="1"/>
      <w:numFmt w:val="lowerLetter"/>
      <w:lvlText w:val="%5."/>
      <w:lvlJc w:val="left"/>
      <w:pPr>
        <w:ind w:left="3524" w:hanging="360"/>
      </w:pPr>
    </w:lvl>
    <w:lvl w:ilvl="5" w:tplc="0426001B" w:tentative="1">
      <w:start w:val="1"/>
      <w:numFmt w:val="lowerRoman"/>
      <w:lvlText w:val="%6."/>
      <w:lvlJc w:val="right"/>
      <w:pPr>
        <w:ind w:left="4244" w:hanging="180"/>
      </w:pPr>
    </w:lvl>
    <w:lvl w:ilvl="6" w:tplc="0426000F" w:tentative="1">
      <w:start w:val="1"/>
      <w:numFmt w:val="decimal"/>
      <w:lvlText w:val="%7."/>
      <w:lvlJc w:val="left"/>
      <w:pPr>
        <w:ind w:left="4964" w:hanging="360"/>
      </w:pPr>
    </w:lvl>
    <w:lvl w:ilvl="7" w:tplc="04260019" w:tentative="1">
      <w:start w:val="1"/>
      <w:numFmt w:val="lowerLetter"/>
      <w:lvlText w:val="%8."/>
      <w:lvlJc w:val="left"/>
      <w:pPr>
        <w:ind w:left="5684" w:hanging="360"/>
      </w:pPr>
    </w:lvl>
    <w:lvl w:ilvl="8" w:tplc="0426001B" w:tentative="1">
      <w:start w:val="1"/>
      <w:numFmt w:val="lowerRoman"/>
      <w:lvlText w:val="%9."/>
      <w:lvlJc w:val="right"/>
      <w:pPr>
        <w:ind w:left="6404" w:hanging="180"/>
      </w:pPr>
    </w:lvl>
  </w:abstractNum>
  <w:abstractNum w:abstractNumId="26" w15:restartNumberingAfterBreak="0">
    <w:nsid w:val="649B9260"/>
    <w:multiLevelType w:val="hybridMultilevel"/>
    <w:tmpl w:val="2E24A660"/>
    <w:lvl w:ilvl="0" w:tplc="AD8A38FA">
      <w:start w:val="1"/>
      <w:numFmt w:val="decimal"/>
      <w:lvlText w:val="%1)"/>
      <w:lvlJc w:val="left"/>
      <w:pPr>
        <w:ind w:left="900" w:hanging="360"/>
      </w:pPr>
    </w:lvl>
    <w:lvl w:ilvl="1" w:tplc="1B5E5A02">
      <w:start w:val="1"/>
      <w:numFmt w:val="lowerLetter"/>
      <w:lvlText w:val="%2."/>
      <w:lvlJc w:val="left"/>
      <w:pPr>
        <w:ind w:left="927" w:hanging="360"/>
      </w:pPr>
    </w:lvl>
    <w:lvl w:ilvl="2" w:tplc="718C7D5E">
      <w:start w:val="1"/>
      <w:numFmt w:val="lowerRoman"/>
      <w:lvlText w:val="%3."/>
      <w:lvlJc w:val="right"/>
      <w:pPr>
        <w:ind w:left="2084" w:hanging="180"/>
      </w:pPr>
    </w:lvl>
    <w:lvl w:ilvl="3" w:tplc="F87070CE">
      <w:start w:val="1"/>
      <w:numFmt w:val="decimal"/>
      <w:lvlText w:val="%4."/>
      <w:lvlJc w:val="left"/>
      <w:pPr>
        <w:ind w:left="2804" w:hanging="360"/>
      </w:pPr>
    </w:lvl>
    <w:lvl w:ilvl="4" w:tplc="0A3A93A2">
      <w:start w:val="1"/>
      <w:numFmt w:val="lowerLetter"/>
      <w:lvlText w:val="%5."/>
      <w:lvlJc w:val="left"/>
      <w:pPr>
        <w:ind w:left="3524" w:hanging="360"/>
      </w:pPr>
    </w:lvl>
    <w:lvl w:ilvl="5" w:tplc="32961CAA">
      <w:start w:val="1"/>
      <w:numFmt w:val="lowerRoman"/>
      <w:lvlText w:val="%6."/>
      <w:lvlJc w:val="right"/>
      <w:pPr>
        <w:ind w:left="4244" w:hanging="180"/>
      </w:pPr>
    </w:lvl>
    <w:lvl w:ilvl="6" w:tplc="EDC8AEBA">
      <w:start w:val="1"/>
      <w:numFmt w:val="decimal"/>
      <w:lvlText w:val="%7."/>
      <w:lvlJc w:val="left"/>
      <w:pPr>
        <w:ind w:left="4964" w:hanging="360"/>
      </w:pPr>
    </w:lvl>
    <w:lvl w:ilvl="7" w:tplc="8DE4F0A6">
      <w:start w:val="1"/>
      <w:numFmt w:val="lowerLetter"/>
      <w:lvlText w:val="%8."/>
      <w:lvlJc w:val="left"/>
      <w:pPr>
        <w:ind w:left="5684" w:hanging="360"/>
      </w:pPr>
    </w:lvl>
    <w:lvl w:ilvl="8" w:tplc="C31EF632">
      <w:start w:val="1"/>
      <w:numFmt w:val="lowerRoman"/>
      <w:lvlText w:val="%9."/>
      <w:lvlJc w:val="right"/>
      <w:pPr>
        <w:ind w:left="6404" w:hanging="180"/>
      </w:pPr>
    </w:lvl>
  </w:abstractNum>
  <w:abstractNum w:abstractNumId="27" w15:restartNumberingAfterBreak="0">
    <w:nsid w:val="66116F44"/>
    <w:multiLevelType w:val="hybridMultilevel"/>
    <w:tmpl w:val="9BB4B0C6"/>
    <w:lvl w:ilvl="0" w:tplc="362A7724">
      <w:start w:val="1"/>
      <w:numFmt w:val="lowerLetter"/>
      <w:lvlText w:val="%1)"/>
      <w:lvlJc w:val="left"/>
      <w:pPr>
        <w:ind w:left="1222" w:hanging="1080"/>
      </w:pPr>
      <w:rPr>
        <w:rFonts w:hint="default"/>
      </w:rPr>
    </w:lvl>
    <w:lvl w:ilvl="1" w:tplc="04260019" w:tentative="1">
      <w:start w:val="1"/>
      <w:numFmt w:val="lowerLetter"/>
      <w:lvlText w:val="%2."/>
      <w:lvlJc w:val="left"/>
      <w:pPr>
        <w:ind w:left="862" w:hanging="360"/>
      </w:pPr>
    </w:lvl>
    <w:lvl w:ilvl="2" w:tplc="0426001B" w:tentative="1">
      <w:start w:val="1"/>
      <w:numFmt w:val="lowerRoman"/>
      <w:lvlText w:val="%3."/>
      <w:lvlJc w:val="right"/>
      <w:pPr>
        <w:ind w:left="1582" w:hanging="180"/>
      </w:pPr>
    </w:lvl>
    <w:lvl w:ilvl="3" w:tplc="0426000F" w:tentative="1">
      <w:start w:val="1"/>
      <w:numFmt w:val="decimal"/>
      <w:lvlText w:val="%4."/>
      <w:lvlJc w:val="left"/>
      <w:pPr>
        <w:ind w:left="2302" w:hanging="360"/>
      </w:pPr>
    </w:lvl>
    <w:lvl w:ilvl="4" w:tplc="04260019" w:tentative="1">
      <w:start w:val="1"/>
      <w:numFmt w:val="lowerLetter"/>
      <w:lvlText w:val="%5."/>
      <w:lvlJc w:val="left"/>
      <w:pPr>
        <w:ind w:left="3022" w:hanging="360"/>
      </w:pPr>
    </w:lvl>
    <w:lvl w:ilvl="5" w:tplc="0426001B" w:tentative="1">
      <w:start w:val="1"/>
      <w:numFmt w:val="lowerRoman"/>
      <w:lvlText w:val="%6."/>
      <w:lvlJc w:val="right"/>
      <w:pPr>
        <w:ind w:left="3742" w:hanging="180"/>
      </w:pPr>
    </w:lvl>
    <w:lvl w:ilvl="6" w:tplc="0426000F" w:tentative="1">
      <w:start w:val="1"/>
      <w:numFmt w:val="decimal"/>
      <w:lvlText w:val="%7."/>
      <w:lvlJc w:val="left"/>
      <w:pPr>
        <w:ind w:left="4462" w:hanging="360"/>
      </w:pPr>
    </w:lvl>
    <w:lvl w:ilvl="7" w:tplc="04260019" w:tentative="1">
      <w:start w:val="1"/>
      <w:numFmt w:val="lowerLetter"/>
      <w:lvlText w:val="%8."/>
      <w:lvlJc w:val="left"/>
      <w:pPr>
        <w:ind w:left="5182" w:hanging="360"/>
      </w:pPr>
    </w:lvl>
    <w:lvl w:ilvl="8" w:tplc="0426001B" w:tentative="1">
      <w:start w:val="1"/>
      <w:numFmt w:val="lowerRoman"/>
      <w:lvlText w:val="%9."/>
      <w:lvlJc w:val="right"/>
      <w:pPr>
        <w:ind w:left="5902" w:hanging="180"/>
      </w:pPr>
    </w:lvl>
  </w:abstractNum>
  <w:abstractNum w:abstractNumId="28" w15:restartNumberingAfterBreak="0">
    <w:nsid w:val="74BC32FE"/>
    <w:multiLevelType w:val="hybridMultilevel"/>
    <w:tmpl w:val="2DD25760"/>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9" w15:restartNumberingAfterBreak="0">
    <w:nsid w:val="75CF4A28"/>
    <w:multiLevelType w:val="hybridMultilevel"/>
    <w:tmpl w:val="9DCAE1CC"/>
    <w:lvl w:ilvl="0" w:tplc="04090019">
      <w:start w:val="1"/>
      <w:numFmt w:val="lowerLetter"/>
      <w:lvlText w:val="%1."/>
      <w:lvlJc w:val="left"/>
      <w:pPr>
        <w:ind w:left="720" w:hanging="360"/>
      </w:pPr>
      <w:rPr>
        <w:rFont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8150E7B"/>
    <w:multiLevelType w:val="hybridMultilevel"/>
    <w:tmpl w:val="EDD6A9FC"/>
    <w:lvl w:ilvl="0" w:tplc="B9A217CA">
      <w:start w:val="2"/>
      <w:numFmt w:val="bullet"/>
      <w:lvlText w:val="-"/>
      <w:lvlJc w:val="left"/>
      <w:pPr>
        <w:ind w:left="720" w:hanging="360"/>
      </w:pPr>
      <w:rPr>
        <w:rFonts w:ascii="Times New Roman" w:eastAsia="ヒラギノ角ゴ Pro W3"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4760B8"/>
    <w:multiLevelType w:val="hybridMultilevel"/>
    <w:tmpl w:val="E452AE58"/>
    <w:lvl w:ilvl="0" w:tplc="DD4062DA">
      <w:start w:val="1"/>
      <w:numFmt w:val="lowerLetter"/>
      <w:lvlText w:val="%1)"/>
      <w:lvlJc w:val="left"/>
      <w:pPr>
        <w:ind w:left="785" w:hanging="360"/>
      </w:pPr>
      <w:rPr>
        <w:rFonts w:hint="default"/>
      </w:rPr>
    </w:lvl>
    <w:lvl w:ilvl="1" w:tplc="04260019" w:tentative="1">
      <w:start w:val="1"/>
      <w:numFmt w:val="lowerLetter"/>
      <w:lvlText w:val="%2."/>
      <w:lvlJc w:val="left"/>
      <w:pPr>
        <w:ind w:left="1505" w:hanging="360"/>
      </w:pPr>
    </w:lvl>
    <w:lvl w:ilvl="2" w:tplc="0426001B" w:tentative="1">
      <w:start w:val="1"/>
      <w:numFmt w:val="lowerRoman"/>
      <w:lvlText w:val="%3."/>
      <w:lvlJc w:val="right"/>
      <w:pPr>
        <w:ind w:left="2225" w:hanging="180"/>
      </w:pPr>
    </w:lvl>
    <w:lvl w:ilvl="3" w:tplc="0426000F" w:tentative="1">
      <w:start w:val="1"/>
      <w:numFmt w:val="decimal"/>
      <w:lvlText w:val="%4."/>
      <w:lvlJc w:val="left"/>
      <w:pPr>
        <w:ind w:left="2945" w:hanging="360"/>
      </w:pPr>
    </w:lvl>
    <w:lvl w:ilvl="4" w:tplc="04260019" w:tentative="1">
      <w:start w:val="1"/>
      <w:numFmt w:val="lowerLetter"/>
      <w:lvlText w:val="%5."/>
      <w:lvlJc w:val="left"/>
      <w:pPr>
        <w:ind w:left="3665" w:hanging="360"/>
      </w:pPr>
    </w:lvl>
    <w:lvl w:ilvl="5" w:tplc="0426001B" w:tentative="1">
      <w:start w:val="1"/>
      <w:numFmt w:val="lowerRoman"/>
      <w:lvlText w:val="%6."/>
      <w:lvlJc w:val="right"/>
      <w:pPr>
        <w:ind w:left="4385" w:hanging="180"/>
      </w:pPr>
    </w:lvl>
    <w:lvl w:ilvl="6" w:tplc="0426000F" w:tentative="1">
      <w:start w:val="1"/>
      <w:numFmt w:val="decimal"/>
      <w:lvlText w:val="%7."/>
      <w:lvlJc w:val="left"/>
      <w:pPr>
        <w:ind w:left="5105" w:hanging="360"/>
      </w:pPr>
    </w:lvl>
    <w:lvl w:ilvl="7" w:tplc="04260019" w:tentative="1">
      <w:start w:val="1"/>
      <w:numFmt w:val="lowerLetter"/>
      <w:lvlText w:val="%8."/>
      <w:lvlJc w:val="left"/>
      <w:pPr>
        <w:ind w:left="5825" w:hanging="360"/>
      </w:pPr>
    </w:lvl>
    <w:lvl w:ilvl="8" w:tplc="0426001B" w:tentative="1">
      <w:start w:val="1"/>
      <w:numFmt w:val="lowerRoman"/>
      <w:lvlText w:val="%9."/>
      <w:lvlJc w:val="right"/>
      <w:pPr>
        <w:ind w:left="6545" w:hanging="180"/>
      </w:pPr>
    </w:lvl>
  </w:abstractNum>
  <w:num w:numId="1">
    <w:abstractNumId w:val="26"/>
  </w:num>
  <w:num w:numId="2">
    <w:abstractNumId w:val="4"/>
  </w:num>
  <w:num w:numId="3">
    <w:abstractNumId w:val="20"/>
  </w:num>
  <w:num w:numId="4">
    <w:abstractNumId w:val="14"/>
  </w:num>
  <w:num w:numId="5">
    <w:abstractNumId w:val="19"/>
  </w:num>
  <w:num w:numId="6">
    <w:abstractNumId w:val="17"/>
  </w:num>
  <w:num w:numId="7">
    <w:abstractNumId w:val="29"/>
  </w:num>
  <w:num w:numId="8">
    <w:abstractNumId w:val="22"/>
  </w:num>
  <w:num w:numId="9">
    <w:abstractNumId w:val="27"/>
  </w:num>
  <w:num w:numId="10">
    <w:abstractNumId w:val="8"/>
  </w:num>
  <w:num w:numId="11">
    <w:abstractNumId w:val="31"/>
  </w:num>
  <w:num w:numId="12">
    <w:abstractNumId w:val="25"/>
  </w:num>
  <w:num w:numId="13">
    <w:abstractNumId w:val="28"/>
  </w:num>
  <w:num w:numId="14">
    <w:abstractNumId w:val="23"/>
  </w:num>
  <w:num w:numId="15">
    <w:abstractNumId w:val="11"/>
  </w:num>
  <w:num w:numId="16">
    <w:abstractNumId w:val="24"/>
  </w:num>
  <w:num w:numId="17">
    <w:abstractNumId w:val="18"/>
  </w:num>
  <w:num w:numId="18">
    <w:abstractNumId w:val="16"/>
  </w:num>
  <w:num w:numId="19">
    <w:abstractNumId w:val="3"/>
  </w:num>
  <w:num w:numId="20">
    <w:abstractNumId w:val="30"/>
  </w:num>
  <w:num w:numId="21">
    <w:abstractNumId w:val="6"/>
  </w:num>
  <w:num w:numId="22">
    <w:abstractNumId w:val="1"/>
  </w:num>
  <w:num w:numId="23">
    <w:abstractNumId w:val="21"/>
  </w:num>
  <w:num w:numId="24">
    <w:abstractNumId w:val="12"/>
  </w:num>
  <w:num w:numId="25">
    <w:abstractNumId w:val="7"/>
  </w:num>
  <w:num w:numId="26">
    <w:abstractNumId w:val="2"/>
  </w:num>
  <w:num w:numId="27">
    <w:abstractNumId w:val="0"/>
  </w:num>
  <w:num w:numId="28">
    <w:abstractNumId w:val="13"/>
  </w:num>
  <w:num w:numId="29">
    <w:abstractNumId w:val="15"/>
  </w:num>
  <w:num w:numId="30">
    <w:abstractNumId w:val="9"/>
  </w:num>
  <w:num w:numId="31">
    <w:abstractNumId w:val="10"/>
  </w:num>
  <w:num w:numId="32">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6E4"/>
    <w:rsid w:val="000012EC"/>
    <w:rsid w:val="00001A66"/>
    <w:rsid w:val="00002BD7"/>
    <w:rsid w:val="000037DA"/>
    <w:rsid w:val="00003B55"/>
    <w:rsid w:val="000044BC"/>
    <w:rsid w:val="00004D58"/>
    <w:rsid w:val="0000609B"/>
    <w:rsid w:val="00006149"/>
    <w:rsid w:val="00010493"/>
    <w:rsid w:val="00011603"/>
    <w:rsid w:val="00011FF4"/>
    <w:rsid w:val="000129C6"/>
    <w:rsid w:val="00012BC0"/>
    <w:rsid w:val="00013F9A"/>
    <w:rsid w:val="00015112"/>
    <w:rsid w:val="00015760"/>
    <w:rsid w:val="000166E2"/>
    <w:rsid w:val="0001682A"/>
    <w:rsid w:val="000172C2"/>
    <w:rsid w:val="000202B0"/>
    <w:rsid w:val="00020747"/>
    <w:rsid w:val="00020A29"/>
    <w:rsid w:val="00021547"/>
    <w:rsid w:val="000215DC"/>
    <w:rsid w:val="00021C3F"/>
    <w:rsid w:val="00022C7C"/>
    <w:rsid w:val="00024108"/>
    <w:rsid w:val="00024316"/>
    <w:rsid w:val="000251F3"/>
    <w:rsid w:val="00025373"/>
    <w:rsid w:val="00031A9F"/>
    <w:rsid w:val="00035493"/>
    <w:rsid w:val="000355E6"/>
    <w:rsid w:val="00036223"/>
    <w:rsid w:val="000373E4"/>
    <w:rsid w:val="000401A6"/>
    <w:rsid w:val="00040E3D"/>
    <w:rsid w:val="000412AE"/>
    <w:rsid w:val="000412F0"/>
    <w:rsid w:val="0004197F"/>
    <w:rsid w:val="00042057"/>
    <w:rsid w:val="0004282A"/>
    <w:rsid w:val="00042F30"/>
    <w:rsid w:val="000438C7"/>
    <w:rsid w:val="00043A7C"/>
    <w:rsid w:val="00044421"/>
    <w:rsid w:val="00045E63"/>
    <w:rsid w:val="00045FF6"/>
    <w:rsid w:val="00046DA1"/>
    <w:rsid w:val="000479B5"/>
    <w:rsid w:val="00050133"/>
    <w:rsid w:val="00051E57"/>
    <w:rsid w:val="00052893"/>
    <w:rsid w:val="00053509"/>
    <w:rsid w:val="0005438E"/>
    <w:rsid w:val="000545A6"/>
    <w:rsid w:val="00054626"/>
    <w:rsid w:val="000548F7"/>
    <w:rsid w:val="00054967"/>
    <w:rsid w:val="00054B52"/>
    <w:rsid w:val="00054CB5"/>
    <w:rsid w:val="00054D90"/>
    <w:rsid w:val="000564AE"/>
    <w:rsid w:val="0005682B"/>
    <w:rsid w:val="00056B5B"/>
    <w:rsid w:val="0005757A"/>
    <w:rsid w:val="00057E91"/>
    <w:rsid w:val="00060C39"/>
    <w:rsid w:val="00061615"/>
    <w:rsid w:val="00063670"/>
    <w:rsid w:val="000639FC"/>
    <w:rsid w:val="0006527B"/>
    <w:rsid w:val="0006614E"/>
    <w:rsid w:val="00067C66"/>
    <w:rsid w:val="00067D45"/>
    <w:rsid w:val="00070CBB"/>
    <w:rsid w:val="000716CB"/>
    <w:rsid w:val="00071973"/>
    <w:rsid w:val="00072383"/>
    <w:rsid w:val="000724C0"/>
    <w:rsid w:val="000725D4"/>
    <w:rsid w:val="00072A7B"/>
    <w:rsid w:val="00074213"/>
    <w:rsid w:val="000754AC"/>
    <w:rsid w:val="00075B5F"/>
    <w:rsid w:val="00076097"/>
    <w:rsid w:val="00077B59"/>
    <w:rsid w:val="00077D74"/>
    <w:rsid w:val="000805EA"/>
    <w:rsid w:val="00080A2B"/>
    <w:rsid w:val="00080E25"/>
    <w:rsid w:val="000811A1"/>
    <w:rsid w:val="00082F2C"/>
    <w:rsid w:val="000835D7"/>
    <w:rsid w:val="00083AAA"/>
    <w:rsid w:val="0008420D"/>
    <w:rsid w:val="00085836"/>
    <w:rsid w:val="00085E85"/>
    <w:rsid w:val="00086D6F"/>
    <w:rsid w:val="000900BC"/>
    <w:rsid w:val="00090164"/>
    <w:rsid w:val="000906AA"/>
    <w:rsid w:val="00090EA3"/>
    <w:rsid w:val="000920D2"/>
    <w:rsid w:val="00093BEF"/>
    <w:rsid w:val="0009422D"/>
    <w:rsid w:val="000946B3"/>
    <w:rsid w:val="000946F8"/>
    <w:rsid w:val="00094ACE"/>
    <w:rsid w:val="000A1BB3"/>
    <w:rsid w:val="000A32FC"/>
    <w:rsid w:val="000A3E31"/>
    <w:rsid w:val="000A4055"/>
    <w:rsid w:val="000A4B8D"/>
    <w:rsid w:val="000A4C2A"/>
    <w:rsid w:val="000A5968"/>
    <w:rsid w:val="000A5D67"/>
    <w:rsid w:val="000A6A0F"/>
    <w:rsid w:val="000B019C"/>
    <w:rsid w:val="000B1322"/>
    <w:rsid w:val="000B1BA7"/>
    <w:rsid w:val="000B3373"/>
    <w:rsid w:val="000B36C1"/>
    <w:rsid w:val="000B3805"/>
    <w:rsid w:val="000B450D"/>
    <w:rsid w:val="000B480C"/>
    <w:rsid w:val="000B6FC6"/>
    <w:rsid w:val="000B78D7"/>
    <w:rsid w:val="000C0393"/>
    <w:rsid w:val="000C0915"/>
    <w:rsid w:val="000C2640"/>
    <w:rsid w:val="000C5355"/>
    <w:rsid w:val="000C5364"/>
    <w:rsid w:val="000C574A"/>
    <w:rsid w:val="000C588A"/>
    <w:rsid w:val="000C597F"/>
    <w:rsid w:val="000C6046"/>
    <w:rsid w:val="000C64C1"/>
    <w:rsid w:val="000C6611"/>
    <w:rsid w:val="000C6AEA"/>
    <w:rsid w:val="000C6C48"/>
    <w:rsid w:val="000C7291"/>
    <w:rsid w:val="000D0957"/>
    <w:rsid w:val="000D14E0"/>
    <w:rsid w:val="000D14F9"/>
    <w:rsid w:val="000D2018"/>
    <w:rsid w:val="000D2FF2"/>
    <w:rsid w:val="000D3726"/>
    <w:rsid w:val="000D38E6"/>
    <w:rsid w:val="000D422D"/>
    <w:rsid w:val="000D42A4"/>
    <w:rsid w:val="000D51DA"/>
    <w:rsid w:val="000D6E18"/>
    <w:rsid w:val="000E119B"/>
    <w:rsid w:val="000E59FF"/>
    <w:rsid w:val="000E6341"/>
    <w:rsid w:val="000E6AF7"/>
    <w:rsid w:val="000E7840"/>
    <w:rsid w:val="000F06A1"/>
    <w:rsid w:val="000F0A7E"/>
    <w:rsid w:val="000F199D"/>
    <w:rsid w:val="000F300B"/>
    <w:rsid w:val="000F34F8"/>
    <w:rsid w:val="000F3B72"/>
    <w:rsid w:val="000F3CA1"/>
    <w:rsid w:val="000F418E"/>
    <w:rsid w:val="000F6BB3"/>
    <w:rsid w:val="001001B5"/>
    <w:rsid w:val="00100AFE"/>
    <w:rsid w:val="00102BD2"/>
    <w:rsid w:val="0010387A"/>
    <w:rsid w:val="001038E0"/>
    <w:rsid w:val="001053BF"/>
    <w:rsid w:val="001063B0"/>
    <w:rsid w:val="001076E4"/>
    <w:rsid w:val="001076F3"/>
    <w:rsid w:val="00107D71"/>
    <w:rsid w:val="00110338"/>
    <w:rsid w:val="00110E87"/>
    <w:rsid w:val="00113813"/>
    <w:rsid w:val="001142E5"/>
    <w:rsid w:val="001165A6"/>
    <w:rsid w:val="00116DD5"/>
    <w:rsid w:val="00120697"/>
    <w:rsid w:val="00120954"/>
    <w:rsid w:val="00121C9B"/>
    <w:rsid w:val="00122375"/>
    <w:rsid w:val="00122BDB"/>
    <w:rsid w:val="00123CC4"/>
    <w:rsid w:val="00123E86"/>
    <w:rsid w:val="001240C6"/>
    <w:rsid w:val="00124A43"/>
    <w:rsid w:val="00124A93"/>
    <w:rsid w:val="00125DBE"/>
    <w:rsid w:val="001266B9"/>
    <w:rsid w:val="0012760F"/>
    <w:rsid w:val="00127A4A"/>
    <w:rsid w:val="0013070B"/>
    <w:rsid w:val="00132458"/>
    <w:rsid w:val="00132B60"/>
    <w:rsid w:val="00132E04"/>
    <w:rsid w:val="00133D87"/>
    <w:rsid w:val="00133E48"/>
    <w:rsid w:val="00135344"/>
    <w:rsid w:val="00135E50"/>
    <w:rsid w:val="00136074"/>
    <w:rsid w:val="00136A7F"/>
    <w:rsid w:val="00141817"/>
    <w:rsid w:val="00141880"/>
    <w:rsid w:val="001426A0"/>
    <w:rsid w:val="00142DA1"/>
    <w:rsid w:val="00143284"/>
    <w:rsid w:val="0014367E"/>
    <w:rsid w:val="0014383B"/>
    <w:rsid w:val="0014534E"/>
    <w:rsid w:val="00145ECA"/>
    <w:rsid w:val="00147455"/>
    <w:rsid w:val="00147D7B"/>
    <w:rsid w:val="001506F2"/>
    <w:rsid w:val="00150F4D"/>
    <w:rsid w:val="00150FFA"/>
    <w:rsid w:val="001530F2"/>
    <w:rsid w:val="0015357D"/>
    <w:rsid w:val="00153CEF"/>
    <w:rsid w:val="00153E7E"/>
    <w:rsid w:val="001547B1"/>
    <w:rsid w:val="00154A8E"/>
    <w:rsid w:val="00154A96"/>
    <w:rsid w:val="00156095"/>
    <w:rsid w:val="00156E42"/>
    <w:rsid w:val="0015705C"/>
    <w:rsid w:val="00157644"/>
    <w:rsid w:val="001578AD"/>
    <w:rsid w:val="00162606"/>
    <w:rsid w:val="00164433"/>
    <w:rsid w:val="00164438"/>
    <w:rsid w:val="00165532"/>
    <w:rsid w:val="0016578B"/>
    <w:rsid w:val="00165859"/>
    <w:rsid w:val="0016640F"/>
    <w:rsid w:val="001675FB"/>
    <w:rsid w:val="001676D5"/>
    <w:rsid w:val="001677E2"/>
    <w:rsid w:val="00167D82"/>
    <w:rsid w:val="00167DF9"/>
    <w:rsid w:val="00167EA2"/>
    <w:rsid w:val="00170777"/>
    <w:rsid w:val="001723E4"/>
    <w:rsid w:val="001728E9"/>
    <w:rsid w:val="00172CDE"/>
    <w:rsid w:val="001736E8"/>
    <w:rsid w:val="001751A0"/>
    <w:rsid w:val="00175E53"/>
    <w:rsid w:val="00176F6C"/>
    <w:rsid w:val="00177758"/>
    <w:rsid w:val="00180197"/>
    <w:rsid w:val="001802D3"/>
    <w:rsid w:val="00180B71"/>
    <w:rsid w:val="00181637"/>
    <w:rsid w:val="0018176D"/>
    <w:rsid w:val="001820B3"/>
    <w:rsid w:val="00182592"/>
    <w:rsid w:val="001835C9"/>
    <w:rsid w:val="00183AE0"/>
    <w:rsid w:val="00184A72"/>
    <w:rsid w:val="00185DAB"/>
    <w:rsid w:val="0018619B"/>
    <w:rsid w:val="00187D2E"/>
    <w:rsid w:val="00187EA4"/>
    <w:rsid w:val="001912A9"/>
    <w:rsid w:val="00191504"/>
    <w:rsid w:val="00191F78"/>
    <w:rsid w:val="00192287"/>
    <w:rsid w:val="0019274C"/>
    <w:rsid w:val="00192F3D"/>
    <w:rsid w:val="0019358C"/>
    <w:rsid w:val="00193718"/>
    <w:rsid w:val="00193E5F"/>
    <w:rsid w:val="00194927"/>
    <w:rsid w:val="00194FE1"/>
    <w:rsid w:val="00195EDD"/>
    <w:rsid w:val="00195F70"/>
    <w:rsid w:val="0019607D"/>
    <w:rsid w:val="00196D6C"/>
    <w:rsid w:val="00197AB3"/>
    <w:rsid w:val="00197EDE"/>
    <w:rsid w:val="00197FC1"/>
    <w:rsid w:val="001A0A33"/>
    <w:rsid w:val="001A2AE9"/>
    <w:rsid w:val="001A321D"/>
    <w:rsid w:val="001A34B1"/>
    <w:rsid w:val="001A3EFC"/>
    <w:rsid w:val="001A47DE"/>
    <w:rsid w:val="001A4AF0"/>
    <w:rsid w:val="001A5406"/>
    <w:rsid w:val="001A59D4"/>
    <w:rsid w:val="001A6D6D"/>
    <w:rsid w:val="001A7777"/>
    <w:rsid w:val="001A7E69"/>
    <w:rsid w:val="001B0020"/>
    <w:rsid w:val="001B207E"/>
    <w:rsid w:val="001B27EE"/>
    <w:rsid w:val="001B4D2A"/>
    <w:rsid w:val="001B6BD4"/>
    <w:rsid w:val="001B73D4"/>
    <w:rsid w:val="001B7430"/>
    <w:rsid w:val="001B78B1"/>
    <w:rsid w:val="001C0697"/>
    <w:rsid w:val="001C0ABD"/>
    <w:rsid w:val="001C2646"/>
    <w:rsid w:val="001C2AE1"/>
    <w:rsid w:val="001C40A4"/>
    <w:rsid w:val="001C4874"/>
    <w:rsid w:val="001C487C"/>
    <w:rsid w:val="001C4C84"/>
    <w:rsid w:val="001C4F6F"/>
    <w:rsid w:val="001C6D56"/>
    <w:rsid w:val="001C7A84"/>
    <w:rsid w:val="001D01A4"/>
    <w:rsid w:val="001D02F0"/>
    <w:rsid w:val="001D0862"/>
    <w:rsid w:val="001D13C4"/>
    <w:rsid w:val="001D24D0"/>
    <w:rsid w:val="001D2950"/>
    <w:rsid w:val="001D56FD"/>
    <w:rsid w:val="001D5AD7"/>
    <w:rsid w:val="001D728F"/>
    <w:rsid w:val="001E12EF"/>
    <w:rsid w:val="001E16D1"/>
    <w:rsid w:val="001E193F"/>
    <w:rsid w:val="001E3110"/>
    <w:rsid w:val="001E44A2"/>
    <w:rsid w:val="001E5D1A"/>
    <w:rsid w:val="001E7255"/>
    <w:rsid w:val="001E74C6"/>
    <w:rsid w:val="001E7720"/>
    <w:rsid w:val="001E793F"/>
    <w:rsid w:val="001E7E8F"/>
    <w:rsid w:val="001E7F2B"/>
    <w:rsid w:val="001F035E"/>
    <w:rsid w:val="001F35E2"/>
    <w:rsid w:val="001F7704"/>
    <w:rsid w:val="001F7F84"/>
    <w:rsid w:val="00200761"/>
    <w:rsid w:val="002008C3"/>
    <w:rsid w:val="00200F15"/>
    <w:rsid w:val="002013D6"/>
    <w:rsid w:val="0020269E"/>
    <w:rsid w:val="00203B93"/>
    <w:rsid w:val="00204B79"/>
    <w:rsid w:val="00204BE8"/>
    <w:rsid w:val="0020552A"/>
    <w:rsid w:val="00212FAE"/>
    <w:rsid w:val="0021333E"/>
    <w:rsid w:val="00215703"/>
    <w:rsid w:val="002162E6"/>
    <w:rsid w:val="0021735E"/>
    <w:rsid w:val="00217667"/>
    <w:rsid w:val="00217754"/>
    <w:rsid w:val="002177A8"/>
    <w:rsid w:val="00220958"/>
    <w:rsid w:val="002209ED"/>
    <w:rsid w:val="002220E0"/>
    <w:rsid w:val="00222D69"/>
    <w:rsid w:val="002233C3"/>
    <w:rsid w:val="00223500"/>
    <w:rsid w:val="00223CF7"/>
    <w:rsid w:val="00224F53"/>
    <w:rsid w:val="00225C9E"/>
    <w:rsid w:val="00225CDB"/>
    <w:rsid w:val="0022659D"/>
    <w:rsid w:val="002268D4"/>
    <w:rsid w:val="0023157A"/>
    <w:rsid w:val="002318FB"/>
    <w:rsid w:val="00231D6A"/>
    <w:rsid w:val="00231F3B"/>
    <w:rsid w:val="00233906"/>
    <w:rsid w:val="0023456B"/>
    <w:rsid w:val="00234C39"/>
    <w:rsid w:val="002357F0"/>
    <w:rsid w:val="00236BD4"/>
    <w:rsid w:val="00236FAE"/>
    <w:rsid w:val="0023763C"/>
    <w:rsid w:val="00237CCF"/>
    <w:rsid w:val="002407EA"/>
    <w:rsid w:val="00242744"/>
    <w:rsid w:val="00243462"/>
    <w:rsid w:val="00243B3C"/>
    <w:rsid w:val="002450AB"/>
    <w:rsid w:val="0024567E"/>
    <w:rsid w:val="00245B14"/>
    <w:rsid w:val="002462FB"/>
    <w:rsid w:val="002477A0"/>
    <w:rsid w:val="002479BA"/>
    <w:rsid w:val="002509B6"/>
    <w:rsid w:val="00252C7D"/>
    <w:rsid w:val="0025350E"/>
    <w:rsid w:val="00254714"/>
    <w:rsid w:val="00256947"/>
    <w:rsid w:val="002576F6"/>
    <w:rsid w:val="00257724"/>
    <w:rsid w:val="00257C2A"/>
    <w:rsid w:val="00260758"/>
    <w:rsid w:val="002619F4"/>
    <w:rsid w:val="00261F9E"/>
    <w:rsid w:val="0026246C"/>
    <w:rsid w:val="00262B90"/>
    <w:rsid w:val="00262C7A"/>
    <w:rsid w:val="00263884"/>
    <w:rsid w:val="00264D34"/>
    <w:rsid w:val="00264F5C"/>
    <w:rsid w:val="00265007"/>
    <w:rsid w:val="00265A64"/>
    <w:rsid w:val="00265A69"/>
    <w:rsid w:val="00266967"/>
    <w:rsid w:val="002672B6"/>
    <w:rsid w:val="0027118F"/>
    <w:rsid w:val="00273E9D"/>
    <w:rsid w:val="00274035"/>
    <w:rsid w:val="002752D1"/>
    <w:rsid w:val="002766E9"/>
    <w:rsid w:val="00277488"/>
    <w:rsid w:val="0028095E"/>
    <w:rsid w:val="00281009"/>
    <w:rsid w:val="00281722"/>
    <w:rsid w:val="002819EE"/>
    <w:rsid w:val="0028254F"/>
    <w:rsid w:val="00282EDA"/>
    <w:rsid w:val="00284AC0"/>
    <w:rsid w:val="00285087"/>
    <w:rsid w:val="002859ED"/>
    <w:rsid w:val="0028646F"/>
    <w:rsid w:val="002867A9"/>
    <w:rsid w:val="00286B3C"/>
    <w:rsid w:val="00287787"/>
    <w:rsid w:val="00287C88"/>
    <w:rsid w:val="002923A1"/>
    <w:rsid w:val="00293FB8"/>
    <w:rsid w:val="00294957"/>
    <w:rsid w:val="002949C8"/>
    <w:rsid w:val="00294D0A"/>
    <w:rsid w:val="00296A56"/>
    <w:rsid w:val="00297587"/>
    <w:rsid w:val="002976CC"/>
    <w:rsid w:val="00297C1B"/>
    <w:rsid w:val="002A0749"/>
    <w:rsid w:val="002A1776"/>
    <w:rsid w:val="002A17C2"/>
    <w:rsid w:val="002A267E"/>
    <w:rsid w:val="002A35D7"/>
    <w:rsid w:val="002A4B3B"/>
    <w:rsid w:val="002A5E76"/>
    <w:rsid w:val="002A6116"/>
    <w:rsid w:val="002A650C"/>
    <w:rsid w:val="002A6853"/>
    <w:rsid w:val="002A6FAF"/>
    <w:rsid w:val="002A76CF"/>
    <w:rsid w:val="002A7D2D"/>
    <w:rsid w:val="002B0608"/>
    <w:rsid w:val="002B0710"/>
    <w:rsid w:val="002B095C"/>
    <w:rsid w:val="002B11DA"/>
    <w:rsid w:val="002B1410"/>
    <w:rsid w:val="002B1DB0"/>
    <w:rsid w:val="002B237D"/>
    <w:rsid w:val="002B3B72"/>
    <w:rsid w:val="002B475B"/>
    <w:rsid w:val="002B4828"/>
    <w:rsid w:val="002C09CD"/>
    <w:rsid w:val="002C242E"/>
    <w:rsid w:val="002C4971"/>
    <w:rsid w:val="002C4D1E"/>
    <w:rsid w:val="002C50F8"/>
    <w:rsid w:val="002C54A2"/>
    <w:rsid w:val="002C68BD"/>
    <w:rsid w:val="002C7332"/>
    <w:rsid w:val="002C7679"/>
    <w:rsid w:val="002C775D"/>
    <w:rsid w:val="002D19F0"/>
    <w:rsid w:val="002D1BD2"/>
    <w:rsid w:val="002D2F21"/>
    <w:rsid w:val="002D3094"/>
    <w:rsid w:val="002D3122"/>
    <w:rsid w:val="002D3154"/>
    <w:rsid w:val="002D3902"/>
    <w:rsid w:val="002D3E0C"/>
    <w:rsid w:val="002D3EBA"/>
    <w:rsid w:val="002D41B6"/>
    <w:rsid w:val="002D41D1"/>
    <w:rsid w:val="002D57AB"/>
    <w:rsid w:val="002D5A08"/>
    <w:rsid w:val="002D7A6E"/>
    <w:rsid w:val="002D7E2C"/>
    <w:rsid w:val="002E0A8C"/>
    <w:rsid w:val="002E0E4B"/>
    <w:rsid w:val="002E0E57"/>
    <w:rsid w:val="002E1A9E"/>
    <w:rsid w:val="002E3440"/>
    <w:rsid w:val="002E346F"/>
    <w:rsid w:val="002E4239"/>
    <w:rsid w:val="002E47ED"/>
    <w:rsid w:val="002E491F"/>
    <w:rsid w:val="002E4E64"/>
    <w:rsid w:val="002E5FEA"/>
    <w:rsid w:val="002E6437"/>
    <w:rsid w:val="002E6485"/>
    <w:rsid w:val="002E68A0"/>
    <w:rsid w:val="002E6CD0"/>
    <w:rsid w:val="002E7F9C"/>
    <w:rsid w:val="002F01D9"/>
    <w:rsid w:val="002F12B4"/>
    <w:rsid w:val="002F1534"/>
    <w:rsid w:val="002F1957"/>
    <w:rsid w:val="002F1EE2"/>
    <w:rsid w:val="002F320D"/>
    <w:rsid w:val="002F4158"/>
    <w:rsid w:val="002F4714"/>
    <w:rsid w:val="002F4753"/>
    <w:rsid w:val="002F7D3B"/>
    <w:rsid w:val="00300825"/>
    <w:rsid w:val="00300FD0"/>
    <w:rsid w:val="0030172D"/>
    <w:rsid w:val="00303982"/>
    <w:rsid w:val="00304C61"/>
    <w:rsid w:val="00304E77"/>
    <w:rsid w:val="00304FE7"/>
    <w:rsid w:val="00305407"/>
    <w:rsid w:val="0030571A"/>
    <w:rsid w:val="00307A82"/>
    <w:rsid w:val="003100A0"/>
    <w:rsid w:val="00310488"/>
    <w:rsid w:val="003105C1"/>
    <w:rsid w:val="00310CD9"/>
    <w:rsid w:val="003123D2"/>
    <w:rsid w:val="00312E17"/>
    <w:rsid w:val="003134FD"/>
    <w:rsid w:val="00313623"/>
    <w:rsid w:val="003140BB"/>
    <w:rsid w:val="00314FAF"/>
    <w:rsid w:val="00315BC9"/>
    <w:rsid w:val="00315EF9"/>
    <w:rsid w:val="00316923"/>
    <w:rsid w:val="003174DD"/>
    <w:rsid w:val="00320873"/>
    <w:rsid w:val="00321D2C"/>
    <w:rsid w:val="0032209C"/>
    <w:rsid w:val="00322750"/>
    <w:rsid w:val="00322910"/>
    <w:rsid w:val="00324D93"/>
    <w:rsid w:val="00325BEE"/>
    <w:rsid w:val="003267DB"/>
    <w:rsid w:val="00326F8C"/>
    <w:rsid w:val="00327D62"/>
    <w:rsid w:val="003312E2"/>
    <w:rsid w:val="0033144F"/>
    <w:rsid w:val="00331644"/>
    <w:rsid w:val="00331947"/>
    <w:rsid w:val="00331D28"/>
    <w:rsid w:val="00331F88"/>
    <w:rsid w:val="00332115"/>
    <w:rsid w:val="00335B2E"/>
    <w:rsid w:val="00336591"/>
    <w:rsid w:val="00336B34"/>
    <w:rsid w:val="003370CA"/>
    <w:rsid w:val="00340BB0"/>
    <w:rsid w:val="00341D00"/>
    <w:rsid w:val="00342BC6"/>
    <w:rsid w:val="00342FB6"/>
    <w:rsid w:val="0034391F"/>
    <w:rsid w:val="003454F9"/>
    <w:rsid w:val="003455E1"/>
    <w:rsid w:val="00345A15"/>
    <w:rsid w:val="00345A6F"/>
    <w:rsid w:val="003474CB"/>
    <w:rsid w:val="00347759"/>
    <w:rsid w:val="00350189"/>
    <w:rsid w:val="00351558"/>
    <w:rsid w:val="00351B69"/>
    <w:rsid w:val="00351D2F"/>
    <w:rsid w:val="00351FAC"/>
    <w:rsid w:val="00353BFB"/>
    <w:rsid w:val="003547BA"/>
    <w:rsid w:val="00354852"/>
    <w:rsid w:val="00354D37"/>
    <w:rsid w:val="00354D8C"/>
    <w:rsid w:val="0035558D"/>
    <w:rsid w:val="003555EF"/>
    <w:rsid w:val="0035585A"/>
    <w:rsid w:val="00356928"/>
    <w:rsid w:val="00356B29"/>
    <w:rsid w:val="00360C57"/>
    <w:rsid w:val="00360E01"/>
    <w:rsid w:val="00361522"/>
    <w:rsid w:val="003625FE"/>
    <w:rsid w:val="00363361"/>
    <w:rsid w:val="003653F0"/>
    <w:rsid w:val="003665D7"/>
    <w:rsid w:val="00366E36"/>
    <w:rsid w:val="00367075"/>
    <w:rsid w:val="003672BD"/>
    <w:rsid w:val="00367B1E"/>
    <w:rsid w:val="00367CF8"/>
    <w:rsid w:val="003706A4"/>
    <w:rsid w:val="00370CE5"/>
    <w:rsid w:val="00370FF9"/>
    <w:rsid w:val="00371756"/>
    <w:rsid w:val="00373112"/>
    <w:rsid w:val="003740D4"/>
    <w:rsid w:val="003759BB"/>
    <w:rsid w:val="0037604A"/>
    <w:rsid w:val="00376C74"/>
    <w:rsid w:val="00377AAC"/>
    <w:rsid w:val="00381232"/>
    <w:rsid w:val="00382054"/>
    <w:rsid w:val="00382396"/>
    <w:rsid w:val="003879BC"/>
    <w:rsid w:val="00390FE1"/>
    <w:rsid w:val="003911D6"/>
    <w:rsid w:val="00391B89"/>
    <w:rsid w:val="00392B75"/>
    <w:rsid w:val="00393311"/>
    <w:rsid w:val="0039423E"/>
    <w:rsid w:val="003946A2"/>
    <w:rsid w:val="00394FEC"/>
    <w:rsid w:val="00395170"/>
    <w:rsid w:val="00396147"/>
    <w:rsid w:val="00397715"/>
    <w:rsid w:val="00397772"/>
    <w:rsid w:val="00397DE9"/>
    <w:rsid w:val="003A0BA2"/>
    <w:rsid w:val="003A1B11"/>
    <w:rsid w:val="003A35E0"/>
    <w:rsid w:val="003A3A29"/>
    <w:rsid w:val="003A406B"/>
    <w:rsid w:val="003B44E4"/>
    <w:rsid w:val="003B4E57"/>
    <w:rsid w:val="003B4FBE"/>
    <w:rsid w:val="003B53DD"/>
    <w:rsid w:val="003B5945"/>
    <w:rsid w:val="003B5EF7"/>
    <w:rsid w:val="003B7615"/>
    <w:rsid w:val="003C025D"/>
    <w:rsid w:val="003C0DB7"/>
    <w:rsid w:val="003C1053"/>
    <w:rsid w:val="003C19F9"/>
    <w:rsid w:val="003C3722"/>
    <w:rsid w:val="003C55BB"/>
    <w:rsid w:val="003C5A59"/>
    <w:rsid w:val="003D21A9"/>
    <w:rsid w:val="003D3312"/>
    <w:rsid w:val="003D352E"/>
    <w:rsid w:val="003D4F68"/>
    <w:rsid w:val="003D526D"/>
    <w:rsid w:val="003D63CC"/>
    <w:rsid w:val="003D721A"/>
    <w:rsid w:val="003D76BE"/>
    <w:rsid w:val="003D792B"/>
    <w:rsid w:val="003E060E"/>
    <w:rsid w:val="003E16D4"/>
    <w:rsid w:val="003E17FA"/>
    <w:rsid w:val="003E1E83"/>
    <w:rsid w:val="003E220E"/>
    <w:rsid w:val="003E2FC3"/>
    <w:rsid w:val="003E3ED7"/>
    <w:rsid w:val="003E4447"/>
    <w:rsid w:val="003E7D53"/>
    <w:rsid w:val="003E7EC7"/>
    <w:rsid w:val="003F0472"/>
    <w:rsid w:val="003F1667"/>
    <w:rsid w:val="003F2400"/>
    <w:rsid w:val="003F2CA5"/>
    <w:rsid w:val="003F39F4"/>
    <w:rsid w:val="003F52FE"/>
    <w:rsid w:val="003F5542"/>
    <w:rsid w:val="003F564E"/>
    <w:rsid w:val="003F5F53"/>
    <w:rsid w:val="003F63BF"/>
    <w:rsid w:val="003F69BA"/>
    <w:rsid w:val="003F6AFB"/>
    <w:rsid w:val="003F6E5D"/>
    <w:rsid w:val="003F74CC"/>
    <w:rsid w:val="003F7D2C"/>
    <w:rsid w:val="00400E41"/>
    <w:rsid w:val="00401606"/>
    <w:rsid w:val="004062AE"/>
    <w:rsid w:val="00406846"/>
    <w:rsid w:val="00410376"/>
    <w:rsid w:val="004104A6"/>
    <w:rsid w:val="00411DC5"/>
    <w:rsid w:val="00411DFD"/>
    <w:rsid w:val="0041284A"/>
    <w:rsid w:val="0041329F"/>
    <w:rsid w:val="0041466E"/>
    <w:rsid w:val="00415C98"/>
    <w:rsid w:val="00415E62"/>
    <w:rsid w:val="004204D6"/>
    <w:rsid w:val="00423DD6"/>
    <w:rsid w:val="00424AD8"/>
    <w:rsid w:val="00425DA1"/>
    <w:rsid w:val="0042791F"/>
    <w:rsid w:val="00427E0E"/>
    <w:rsid w:val="00427FAE"/>
    <w:rsid w:val="00430006"/>
    <w:rsid w:val="00431165"/>
    <w:rsid w:val="004318E9"/>
    <w:rsid w:val="00431FDD"/>
    <w:rsid w:val="004337AB"/>
    <w:rsid w:val="00433A72"/>
    <w:rsid w:val="00437107"/>
    <w:rsid w:val="0043710D"/>
    <w:rsid w:val="00437DBA"/>
    <w:rsid w:val="00440DFE"/>
    <w:rsid w:val="00441BF3"/>
    <w:rsid w:val="00442153"/>
    <w:rsid w:val="00442993"/>
    <w:rsid w:val="00442FCE"/>
    <w:rsid w:val="00444F65"/>
    <w:rsid w:val="00445F5A"/>
    <w:rsid w:val="004473C7"/>
    <w:rsid w:val="00447A5C"/>
    <w:rsid w:val="0045045C"/>
    <w:rsid w:val="00451F18"/>
    <w:rsid w:val="00452AB2"/>
    <w:rsid w:val="0045311B"/>
    <w:rsid w:val="00454E0B"/>
    <w:rsid w:val="00454E9C"/>
    <w:rsid w:val="00455BD8"/>
    <w:rsid w:val="00456466"/>
    <w:rsid w:val="00456C67"/>
    <w:rsid w:val="00457067"/>
    <w:rsid w:val="00461335"/>
    <w:rsid w:val="004625C4"/>
    <w:rsid w:val="00462D3F"/>
    <w:rsid w:val="00463051"/>
    <w:rsid w:val="00464422"/>
    <w:rsid w:val="00465522"/>
    <w:rsid w:val="004655FA"/>
    <w:rsid w:val="00465F0E"/>
    <w:rsid w:val="00467D0F"/>
    <w:rsid w:val="00471555"/>
    <w:rsid w:val="00472686"/>
    <w:rsid w:val="004729FE"/>
    <w:rsid w:val="004732DC"/>
    <w:rsid w:val="00474749"/>
    <w:rsid w:val="00474DAC"/>
    <w:rsid w:val="00476496"/>
    <w:rsid w:val="004764A1"/>
    <w:rsid w:val="004771EB"/>
    <w:rsid w:val="004809B2"/>
    <w:rsid w:val="00481F2C"/>
    <w:rsid w:val="00482429"/>
    <w:rsid w:val="004825B2"/>
    <w:rsid w:val="00482EE7"/>
    <w:rsid w:val="0048347E"/>
    <w:rsid w:val="00483F32"/>
    <w:rsid w:val="00484764"/>
    <w:rsid w:val="00484D0E"/>
    <w:rsid w:val="00484DDB"/>
    <w:rsid w:val="00490DF3"/>
    <w:rsid w:val="00491B5B"/>
    <w:rsid w:val="00492F5B"/>
    <w:rsid w:val="004930E4"/>
    <w:rsid w:val="004933D8"/>
    <w:rsid w:val="00493679"/>
    <w:rsid w:val="00493BDF"/>
    <w:rsid w:val="00493EB2"/>
    <w:rsid w:val="00494435"/>
    <w:rsid w:val="00495712"/>
    <w:rsid w:val="00495B76"/>
    <w:rsid w:val="00495EF2"/>
    <w:rsid w:val="00495F82"/>
    <w:rsid w:val="00496F7C"/>
    <w:rsid w:val="00497A21"/>
    <w:rsid w:val="004A0D0D"/>
    <w:rsid w:val="004A1ED7"/>
    <w:rsid w:val="004A2A8A"/>
    <w:rsid w:val="004A34AE"/>
    <w:rsid w:val="004A3913"/>
    <w:rsid w:val="004A5243"/>
    <w:rsid w:val="004A538E"/>
    <w:rsid w:val="004A5BFE"/>
    <w:rsid w:val="004B0F61"/>
    <w:rsid w:val="004B103A"/>
    <w:rsid w:val="004B11C9"/>
    <w:rsid w:val="004B26CE"/>
    <w:rsid w:val="004B28C1"/>
    <w:rsid w:val="004B2919"/>
    <w:rsid w:val="004B337F"/>
    <w:rsid w:val="004B461E"/>
    <w:rsid w:val="004B462F"/>
    <w:rsid w:val="004B4707"/>
    <w:rsid w:val="004B4F5F"/>
    <w:rsid w:val="004B525D"/>
    <w:rsid w:val="004B5AF6"/>
    <w:rsid w:val="004B5FCD"/>
    <w:rsid w:val="004B661C"/>
    <w:rsid w:val="004B70BB"/>
    <w:rsid w:val="004B7191"/>
    <w:rsid w:val="004C0A42"/>
    <w:rsid w:val="004C25C7"/>
    <w:rsid w:val="004C2AE4"/>
    <w:rsid w:val="004C34EA"/>
    <w:rsid w:val="004C3994"/>
    <w:rsid w:val="004C5BEC"/>
    <w:rsid w:val="004C6C34"/>
    <w:rsid w:val="004C6EE2"/>
    <w:rsid w:val="004C6FCE"/>
    <w:rsid w:val="004D0603"/>
    <w:rsid w:val="004D08C8"/>
    <w:rsid w:val="004D0BC3"/>
    <w:rsid w:val="004D16DD"/>
    <w:rsid w:val="004D1C50"/>
    <w:rsid w:val="004D1D0B"/>
    <w:rsid w:val="004D1E66"/>
    <w:rsid w:val="004D1F06"/>
    <w:rsid w:val="004D284E"/>
    <w:rsid w:val="004D2FF9"/>
    <w:rsid w:val="004D3828"/>
    <w:rsid w:val="004D405D"/>
    <w:rsid w:val="004D48F7"/>
    <w:rsid w:val="004D57F1"/>
    <w:rsid w:val="004D6192"/>
    <w:rsid w:val="004D647E"/>
    <w:rsid w:val="004D67C9"/>
    <w:rsid w:val="004D7620"/>
    <w:rsid w:val="004D7D84"/>
    <w:rsid w:val="004E15D0"/>
    <w:rsid w:val="004E19EF"/>
    <w:rsid w:val="004E1C01"/>
    <w:rsid w:val="004E21CA"/>
    <w:rsid w:val="004E2975"/>
    <w:rsid w:val="004E3809"/>
    <w:rsid w:val="004E3C3D"/>
    <w:rsid w:val="004E452B"/>
    <w:rsid w:val="004E49BA"/>
    <w:rsid w:val="004E4D5B"/>
    <w:rsid w:val="004E5F38"/>
    <w:rsid w:val="004E77D2"/>
    <w:rsid w:val="004E7F05"/>
    <w:rsid w:val="004F1AE0"/>
    <w:rsid w:val="004F3980"/>
    <w:rsid w:val="004F4073"/>
    <w:rsid w:val="004F4607"/>
    <w:rsid w:val="004F46E3"/>
    <w:rsid w:val="004F4F72"/>
    <w:rsid w:val="004F5421"/>
    <w:rsid w:val="004F75AD"/>
    <w:rsid w:val="00501840"/>
    <w:rsid w:val="00502562"/>
    <w:rsid w:val="00503A2C"/>
    <w:rsid w:val="00505315"/>
    <w:rsid w:val="00505CC9"/>
    <w:rsid w:val="00505E8F"/>
    <w:rsid w:val="00505FDC"/>
    <w:rsid w:val="00507381"/>
    <w:rsid w:val="00507430"/>
    <w:rsid w:val="0050770C"/>
    <w:rsid w:val="00507CBA"/>
    <w:rsid w:val="00511081"/>
    <w:rsid w:val="005114DF"/>
    <w:rsid w:val="005118DE"/>
    <w:rsid w:val="00511F83"/>
    <w:rsid w:val="005122E2"/>
    <w:rsid w:val="00513252"/>
    <w:rsid w:val="00514C4E"/>
    <w:rsid w:val="00515B47"/>
    <w:rsid w:val="00516B79"/>
    <w:rsid w:val="00516F66"/>
    <w:rsid w:val="00520553"/>
    <w:rsid w:val="00520651"/>
    <w:rsid w:val="005215FF"/>
    <w:rsid w:val="005217B0"/>
    <w:rsid w:val="0052240A"/>
    <w:rsid w:val="00523B24"/>
    <w:rsid w:val="00524292"/>
    <w:rsid w:val="005243C0"/>
    <w:rsid w:val="005245CC"/>
    <w:rsid w:val="00524C9B"/>
    <w:rsid w:val="00524E3E"/>
    <w:rsid w:val="00525007"/>
    <w:rsid w:val="0052522B"/>
    <w:rsid w:val="00527650"/>
    <w:rsid w:val="0053009B"/>
    <w:rsid w:val="00530422"/>
    <w:rsid w:val="00530A57"/>
    <w:rsid w:val="005323F3"/>
    <w:rsid w:val="0053254C"/>
    <w:rsid w:val="00533A4D"/>
    <w:rsid w:val="005341A6"/>
    <w:rsid w:val="00535B5F"/>
    <w:rsid w:val="00536277"/>
    <w:rsid w:val="005409F4"/>
    <w:rsid w:val="00540A4D"/>
    <w:rsid w:val="005413C8"/>
    <w:rsid w:val="00542ACA"/>
    <w:rsid w:val="005438C7"/>
    <w:rsid w:val="00543CA0"/>
    <w:rsid w:val="00544569"/>
    <w:rsid w:val="005447C0"/>
    <w:rsid w:val="00544D05"/>
    <w:rsid w:val="00545821"/>
    <w:rsid w:val="00545902"/>
    <w:rsid w:val="00546E57"/>
    <w:rsid w:val="0054762B"/>
    <w:rsid w:val="0055013B"/>
    <w:rsid w:val="00550CCB"/>
    <w:rsid w:val="005515B3"/>
    <w:rsid w:val="005520C1"/>
    <w:rsid w:val="00552424"/>
    <w:rsid w:val="00552B50"/>
    <w:rsid w:val="00554B33"/>
    <w:rsid w:val="00555355"/>
    <w:rsid w:val="005557D8"/>
    <w:rsid w:val="00556B7F"/>
    <w:rsid w:val="005602C4"/>
    <w:rsid w:val="005602E1"/>
    <w:rsid w:val="00560467"/>
    <w:rsid w:val="0056193A"/>
    <w:rsid w:val="00561E98"/>
    <w:rsid w:val="00562626"/>
    <w:rsid w:val="00562EA3"/>
    <w:rsid w:val="0056387A"/>
    <w:rsid w:val="005638B8"/>
    <w:rsid w:val="005670C5"/>
    <w:rsid w:val="00567EC9"/>
    <w:rsid w:val="005713A7"/>
    <w:rsid w:val="00571BC7"/>
    <w:rsid w:val="00572DF3"/>
    <w:rsid w:val="00572FF7"/>
    <w:rsid w:val="0057386D"/>
    <w:rsid w:val="00573A65"/>
    <w:rsid w:val="00575790"/>
    <w:rsid w:val="00575B94"/>
    <w:rsid w:val="00577637"/>
    <w:rsid w:val="00581AD6"/>
    <w:rsid w:val="00581EC0"/>
    <w:rsid w:val="00582436"/>
    <w:rsid w:val="00585B36"/>
    <w:rsid w:val="00585F65"/>
    <w:rsid w:val="00586D51"/>
    <w:rsid w:val="005904BF"/>
    <w:rsid w:val="00590974"/>
    <w:rsid w:val="0059239B"/>
    <w:rsid w:val="00593669"/>
    <w:rsid w:val="005939E8"/>
    <w:rsid w:val="00593ABA"/>
    <w:rsid w:val="00594859"/>
    <w:rsid w:val="00594E66"/>
    <w:rsid w:val="00595098"/>
    <w:rsid w:val="00595C33"/>
    <w:rsid w:val="0059627F"/>
    <w:rsid w:val="005962AE"/>
    <w:rsid w:val="00596CAB"/>
    <w:rsid w:val="00597296"/>
    <w:rsid w:val="005A0C8E"/>
    <w:rsid w:val="005A0CE2"/>
    <w:rsid w:val="005A0E9E"/>
    <w:rsid w:val="005A0FB1"/>
    <w:rsid w:val="005A2378"/>
    <w:rsid w:val="005A2F77"/>
    <w:rsid w:val="005A3951"/>
    <w:rsid w:val="005A62DD"/>
    <w:rsid w:val="005A6F7C"/>
    <w:rsid w:val="005A709C"/>
    <w:rsid w:val="005A7356"/>
    <w:rsid w:val="005A7BA1"/>
    <w:rsid w:val="005B0178"/>
    <w:rsid w:val="005B1567"/>
    <w:rsid w:val="005B1C21"/>
    <w:rsid w:val="005B21DC"/>
    <w:rsid w:val="005B2CBA"/>
    <w:rsid w:val="005B2CF7"/>
    <w:rsid w:val="005B3839"/>
    <w:rsid w:val="005B39BF"/>
    <w:rsid w:val="005B4330"/>
    <w:rsid w:val="005B5BA8"/>
    <w:rsid w:val="005B6778"/>
    <w:rsid w:val="005B7923"/>
    <w:rsid w:val="005C0A29"/>
    <w:rsid w:val="005C0C72"/>
    <w:rsid w:val="005C3C23"/>
    <w:rsid w:val="005C6664"/>
    <w:rsid w:val="005C6855"/>
    <w:rsid w:val="005C686A"/>
    <w:rsid w:val="005C7409"/>
    <w:rsid w:val="005C7EB1"/>
    <w:rsid w:val="005D045B"/>
    <w:rsid w:val="005D0B5A"/>
    <w:rsid w:val="005D13FB"/>
    <w:rsid w:val="005D151D"/>
    <w:rsid w:val="005D237A"/>
    <w:rsid w:val="005D2E5F"/>
    <w:rsid w:val="005D39D9"/>
    <w:rsid w:val="005D3A53"/>
    <w:rsid w:val="005D3B1A"/>
    <w:rsid w:val="005D4CAC"/>
    <w:rsid w:val="005D4D05"/>
    <w:rsid w:val="005D4DA5"/>
    <w:rsid w:val="005D6DCD"/>
    <w:rsid w:val="005E0C3C"/>
    <w:rsid w:val="005E1763"/>
    <w:rsid w:val="005E35BF"/>
    <w:rsid w:val="005E7C0F"/>
    <w:rsid w:val="005F0416"/>
    <w:rsid w:val="005F1126"/>
    <w:rsid w:val="005F1B6E"/>
    <w:rsid w:val="005F1F82"/>
    <w:rsid w:val="005F4F58"/>
    <w:rsid w:val="005F5170"/>
    <w:rsid w:val="005F59AD"/>
    <w:rsid w:val="005F5F81"/>
    <w:rsid w:val="005F660B"/>
    <w:rsid w:val="005F69B3"/>
    <w:rsid w:val="005F7DE3"/>
    <w:rsid w:val="00601AF0"/>
    <w:rsid w:val="00601D37"/>
    <w:rsid w:val="006024A6"/>
    <w:rsid w:val="006024C8"/>
    <w:rsid w:val="006027D9"/>
    <w:rsid w:val="00602A9C"/>
    <w:rsid w:val="00602F3F"/>
    <w:rsid w:val="00602FA0"/>
    <w:rsid w:val="0060365D"/>
    <w:rsid w:val="00603C1B"/>
    <w:rsid w:val="0060410A"/>
    <w:rsid w:val="00607C7F"/>
    <w:rsid w:val="00610158"/>
    <w:rsid w:val="006111F7"/>
    <w:rsid w:val="0061236B"/>
    <w:rsid w:val="006142ED"/>
    <w:rsid w:val="00614A2B"/>
    <w:rsid w:val="00615042"/>
    <w:rsid w:val="00615C6A"/>
    <w:rsid w:val="0061791E"/>
    <w:rsid w:val="00617C7F"/>
    <w:rsid w:val="0062017E"/>
    <w:rsid w:val="006212B8"/>
    <w:rsid w:val="00621725"/>
    <w:rsid w:val="00623C42"/>
    <w:rsid w:val="00623DCD"/>
    <w:rsid w:val="00624269"/>
    <w:rsid w:val="0062742D"/>
    <w:rsid w:val="00627D3D"/>
    <w:rsid w:val="006321BD"/>
    <w:rsid w:val="00632ADA"/>
    <w:rsid w:val="00633444"/>
    <w:rsid w:val="0063366B"/>
    <w:rsid w:val="006347BA"/>
    <w:rsid w:val="00635130"/>
    <w:rsid w:val="0063661C"/>
    <w:rsid w:val="00636F9E"/>
    <w:rsid w:val="006370AB"/>
    <w:rsid w:val="00637697"/>
    <w:rsid w:val="0063797B"/>
    <w:rsid w:val="00640030"/>
    <w:rsid w:val="00640683"/>
    <w:rsid w:val="00641166"/>
    <w:rsid w:val="0064195C"/>
    <w:rsid w:val="00641B6B"/>
    <w:rsid w:val="006429D9"/>
    <w:rsid w:val="00642FC6"/>
    <w:rsid w:val="00644876"/>
    <w:rsid w:val="00644AF2"/>
    <w:rsid w:val="00644F86"/>
    <w:rsid w:val="0064513E"/>
    <w:rsid w:val="00645667"/>
    <w:rsid w:val="00645950"/>
    <w:rsid w:val="006461A3"/>
    <w:rsid w:val="00647384"/>
    <w:rsid w:val="006473CD"/>
    <w:rsid w:val="006474AC"/>
    <w:rsid w:val="006504B6"/>
    <w:rsid w:val="006504D4"/>
    <w:rsid w:val="0065083B"/>
    <w:rsid w:val="0065089F"/>
    <w:rsid w:val="00651398"/>
    <w:rsid w:val="00651A6D"/>
    <w:rsid w:val="00651E20"/>
    <w:rsid w:val="006523A4"/>
    <w:rsid w:val="006524B1"/>
    <w:rsid w:val="0065354D"/>
    <w:rsid w:val="006536B8"/>
    <w:rsid w:val="006537E1"/>
    <w:rsid w:val="00654AFA"/>
    <w:rsid w:val="006553B9"/>
    <w:rsid w:val="00655EB0"/>
    <w:rsid w:val="00655F8F"/>
    <w:rsid w:val="00656039"/>
    <w:rsid w:val="00656761"/>
    <w:rsid w:val="0066055B"/>
    <w:rsid w:val="00660E9D"/>
    <w:rsid w:val="00661E3B"/>
    <w:rsid w:val="0066247E"/>
    <w:rsid w:val="00662DC8"/>
    <w:rsid w:val="006648CD"/>
    <w:rsid w:val="00664B85"/>
    <w:rsid w:val="006656C1"/>
    <w:rsid w:val="0066645E"/>
    <w:rsid w:val="006670CC"/>
    <w:rsid w:val="006672B5"/>
    <w:rsid w:val="00667CF7"/>
    <w:rsid w:val="00670BFF"/>
    <w:rsid w:val="00671AF3"/>
    <w:rsid w:val="00671BC8"/>
    <w:rsid w:val="00671EE3"/>
    <w:rsid w:val="0067289B"/>
    <w:rsid w:val="006732E1"/>
    <w:rsid w:val="0067330B"/>
    <w:rsid w:val="00677462"/>
    <w:rsid w:val="00680FE9"/>
    <w:rsid w:val="006816C1"/>
    <w:rsid w:val="0068238F"/>
    <w:rsid w:val="006833BD"/>
    <w:rsid w:val="00683B07"/>
    <w:rsid w:val="00683E04"/>
    <w:rsid w:val="00684BB3"/>
    <w:rsid w:val="00686F41"/>
    <w:rsid w:val="00687C0F"/>
    <w:rsid w:val="00690B72"/>
    <w:rsid w:val="00691060"/>
    <w:rsid w:val="00691CE1"/>
    <w:rsid w:val="0069340C"/>
    <w:rsid w:val="006937D3"/>
    <w:rsid w:val="006938AD"/>
    <w:rsid w:val="006943B3"/>
    <w:rsid w:val="00694ADD"/>
    <w:rsid w:val="00694FED"/>
    <w:rsid w:val="00696869"/>
    <w:rsid w:val="00697560"/>
    <w:rsid w:val="006975FC"/>
    <w:rsid w:val="006A099A"/>
    <w:rsid w:val="006A188C"/>
    <w:rsid w:val="006A189C"/>
    <w:rsid w:val="006A2AF2"/>
    <w:rsid w:val="006A3084"/>
    <w:rsid w:val="006A3552"/>
    <w:rsid w:val="006A38FF"/>
    <w:rsid w:val="006A4F3B"/>
    <w:rsid w:val="006A6366"/>
    <w:rsid w:val="006A643F"/>
    <w:rsid w:val="006A6A24"/>
    <w:rsid w:val="006A6C7A"/>
    <w:rsid w:val="006A6EE6"/>
    <w:rsid w:val="006A703B"/>
    <w:rsid w:val="006B0147"/>
    <w:rsid w:val="006B0496"/>
    <w:rsid w:val="006B058E"/>
    <w:rsid w:val="006B10DF"/>
    <w:rsid w:val="006B1424"/>
    <w:rsid w:val="006B22CA"/>
    <w:rsid w:val="006B2B45"/>
    <w:rsid w:val="006B30D3"/>
    <w:rsid w:val="006B4340"/>
    <w:rsid w:val="006B7CE8"/>
    <w:rsid w:val="006C03E7"/>
    <w:rsid w:val="006C0DD1"/>
    <w:rsid w:val="006C1798"/>
    <w:rsid w:val="006C1CF1"/>
    <w:rsid w:val="006C29DB"/>
    <w:rsid w:val="006C2C98"/>
    <w:rsid w:val="006C2F0A"/>
    <w:rsid w:val="006C4470"/>
    <w:rsid w:val="006C48FF"/>
    <w:rsid w:val="006C493E"/>
    <w:rsid w:val="006C5DEA"/>
    <w:rsid w:val="006C78DE"/>
    <w:rsid w:val="006C7FAB"/>
    <w:rsid w:val="006D05D6"/>
    <w:rsid w:val="006D0E03"/>
    <w:rsid w:val="006D24FD"/>
    <w:rsid w:val="006D2571"/>
    <w:rsid w:val="006D417D"/>
    <w:rsid w:val="006D4310"/>
    <w:rsid w:val="006D4DC9"/>
    <w:rsid w:val="006D6600"/>
    <w:rsid w:val="006D6B22"/>
    <w:rsid w:val="006E08F1"/>
    <w:rsid w:val="006E0CF8"/>
    <w:rsid w:val="006E2297"/>
    <w:rsid w:val="006E2DE7"/>
    <w:rsid w:val="006E311D"/>
    <w:rsid w:val="006E3416"/>
    <w:rsid w:val="006E4698"/>
    <w:rsid w:val="006E5D0B"/>
    <w:rsid w:val="006E60E4"/>
    <w:rsid w:val="006E718C"/>
    <w:rsid w:val="006E7825"/>
    <w:rsid w:val="006E7C60"/>
    <w:rsid w:val="006F0167"/>
    <w:rsid w:val="006F26A9"/>
    <w:rsid w:val="006F2B83"/>
    <w:rsid w:val="006F2B99"/>
    <w:rsid w:val="006F3528"/>
    <w:rsid w:val="00700069"/>
    <w:rsid w:val="0070063E"/>
    <w:rsid w:val="0070181A"/>
    <w:rsid w:val="007022D4"/>
    <w:rsid w:val="00702809"/>
    <w:rsid w:val="00703D7F"/>
    <w:rsid w:val="007049DD"/>
    <w:rsid w:val="00704F4C"/>
    <w:rsid w:val="00705468"/>
    <w:rsid w:val="0070622D"/>
    <w:rsid w:val="00706951"/>
    <w:rsid w:val="007070C9"/>
    <w:rsid w:val="00707A23"/>
    <w:rsid w:val="00707A60"/>
    <w:rsid w:val="00710418"/>
    <w:rsid w:val="00710B82"/>
    <w:rsid w:val="00710C7E"/>
    <w:rsid w:val="00711B9C"/>
    <w:rsid w:val="007123A3"/>
    <w:rsid w:val="007131F9"/>
    <w:rsid w:val="007147FD"/>
    <w:rsid w:val="007153C2"/>
    <w:rsid w:val="007169FC"/>
    <w:rsid w:val="00716C84"/>
    <w:rsid w:val="00722069"/>
    <w:rsid w:val="007221E4"/>
    <w:rsid w:val="007222F7"/>
    <w:rsid w:val="007225DA"/>
    <w:rsid w:val="007227FC"/>
    <w:rsid w:val="0072310D"/>
    <w:rsid w:val="00723961"/>
    <w:rsid w:val="007243E5"/>
    <w:rsid w:val="00724D64"/>
    <w:rsid w:val="00724F05"/>
    <w:rsid w:val="0072713F"/>
    <w:rsid w:val="00727D45"/>
    <w:rsid w:val="007314BB"/>
    <w:rsid w:val="0073260A"/>
    <w:rsid w:val="00733A06"/>
    <w:rsid w:val="00734E1C"/>
    <w:rsid w:val="00734F08"/>
    <w:rsid w:val="0073510A"/>
    <w:rsid w:val="007351B2"/>
    <w:rsid w:val="00735E26"/>
    <w:rsid w:val="00736CCF"/>
    <w:rsid w:val="00740A9E"/>
    <w:rsid w:val="00740F9B"/>
    <w:rsid w:val="00741295"/>
    <w:rsid w:val="007415E7"/>
    <w:rsid w:val="00741644"/>
    <w:rsid w:val="0074265A"/>
    <w:rsid w:val="0074286D"/>
    <w:rsid w:val="00744498"/>
    <w:rsid w:val="007449F1"/>
    <w:rsid w:val="007458FA"/>
    <w:rsid w:val="00746351"/>
    <w:rsid w:val="007463BE"/>
    <w:rsid w:val="00746E89"/>
    <w:rsid w:val="00746F0A"/>
    <w:rsid w:val="007472D5"/>
    <w:rsid w:val="0075066F"/>
    <w:rsid w:val="00751273"/>
    <w:rsid w:val="007517E3"/>
    <w:rsid w:val="00751BF4"/>
    <w:rsid w:val="00754064"/>
    <w:rsid w:val="0075413C"/>
    <w:rsid w:val="00755705"/>
    <w:rsid w:val="00756D25"/>
    <w:rsid w:val="0076131F"/>
    <w:rsid w:val="007618AB"/>
    <w:rsid w:val="00765035"/>
    <w:rsid w:val="0076653D"/>
    <w:rsid w:val="00770C66"/>
    <w:rsid w:val="00772012"/>
    <w:rsid w:val="007721C3"/>
    <w:rsid w:val="00772231"/>
    <w:rsid w:val="00773A5B"/>
    <w:rsid w:val="00775630"/>
    <w:rsid w:val="007762B1"/>
    <w:rsid w:val="00776614"/>
    <w:rsid w:val="00776E00"/>
    <w:rsid w:val="007772F0"/>
    <w:rsid w:val="00780481"/>
    <w:rsid w:val="00781A1A"/>
    <w:rsid w:val="00782966"/>
    <w:rsid w:val="0078298F"/>
    <w:rsid w:val="0078363C"/>
    <w:rsid w:val="00784B2E"/>
    <w:rsid w:val="0078500C"/>
    <w:rsid w:val="00787144"/>
    <w:rsid w:val="00791261"/>
    <w:rsid w:val="00791557"/>
    <w:rsid w:val="00791D38"/>
    <w:rsid w:val="007922F5"/>
    <w:rsid w:val="00793E18"/>
    <w:rsid w:val="007960A7"/>
    <w:rsid w:val="00796C0E"/>
    <w:rsid w:val="0079775B"/>
    <w:rsid w:val="007A2A2D"/>
    <w:rsid w:val="007A31A7"/>
    <w:rsid w:val="007A3395"/>
    <w:rsid w:val="007A3CCF"/>
    <w:rsid w:val="007A4780"/>
    <w:rsid w:val="007A56D9"/>
    <w:rsid w:val="007A630E"/>
    <w:rsid w:val="007A64C5"/>
    <w:rsid w:val="007A74CC"/>
    <w:rsid w:val="007A78F4"/>
    <w:rsid w:val="007A7C54"/>
    <w:rsid w:val="007A7EF5"/>
    <w:rsid w:val="007B03D8"/>
    <w:rsid w:val="007B0830"/>
    <w:rsid w:val="007B2B5F"/>
    <w:rsid w:val="007B40CF"/>
    <w:rsid w:val="007B42C7"/>
    <w:rsid w:val="007B6BCD"/>
    <w:rsid w:val="007C1585"/>
    <w:rsid w:val="007C187C"/>
    <w:rsid w:val="007C265E"/>
    <w:rsid w:val="007C2B8E"/>
    <w:rsid w:val="007C2CF5"/>
    <w:rsid w:val="007C4148"/>
    <w:rsid w:val="007C51B8"/>
    <w:rsid w:val="007C56E4"/>
    <w:rsid w:val="007C70D7"/>
    <w:rsid w:val="007C74CC"/>
    <w:rsid w:val="007C77BE"/>
    <w:rsid w:val="007D017D"/>
    <w:rsid w:val="007D2DD3"/>
    <w:rsid w:val="007D2F3A"/>
    <w:rsid w:val="007D31F1"/>
    <w:rsid w:val="007D331C"/>
    <w:rsid w:val="007D3950"/>
    <w:rsid w:val="007D55EB"/>
    <w:rsid w:val="007D59A4"/>
    <w:rsid w:val="007D6F62"/>
    <w:rsid w:val="007D72FD"/>
    <w:rsid w:val="007E06ED"/>
    <w:rsid w:val="007E0DF3"/>
    <w:rsid w:val="007E0F29"/>
    <w:rsid w:val="007E1A17"/>
    <w:rsid w:val="007E1C9F"/>
    <w:rsid w:val="007E5DB7"/>
    <w:rsid w:val="007E6A12"/>
    <w:rsid w:val="007E6D87"/>
    <w:rsid w:val="007E7353"/>
    <w:rsid w:val="007E797C"/>
    <w:rsid w:val="007F0172"/>
    <w:rsid w:val="007F0D9B"/>
    <w:rsid w:val="007F2468"/>
    <w:rsid w:val="007F2908"/>
    <w:rsid w:val="007F493B"/>
    <w:rsid w:val="007F679B"/>
    <w:rsid w:val="007F7B79"/>
    <w:rsid w:val="00800DE9"/>
    <w:rsid w:val="00801DC8"/>
    <w:rsid w:val="00802CF6"/>
    <w:rsid w:val="00804F93"/>
    <w:rsid w:val="008056A8"/>
    <w:rsid w:val="00807250"/>
    <w:rsid w:val="00807B2E"/>
    <w:rsid w:val="00807EDC"/>
    <w:rsid w:val="00810D9A"/>
    <w:rsid w:val="00811BE6"/>
    <w:rsid w:val="00812421"/>
    <w:rsid w:val="008124C8"/>
    <w:rsid w:val="0081299F"/>
    <w:rsid w:val="00812CE4"/>
    <w:rsid w:val="0081463E"/>
    <w:rsid w:val="00814BB9"/>
    <w:rsid w:val="008152B3"/>
    <w:rsid w:val="00820146"/>
    <w:rsid w:val="00820C7F"/>
    <w:rsid w:val="00821122"/>
    <w:rsid w:val="0082204B"/>
    <w:rsid w:val="0082395E"/>
    <w:rsid w:val="00823F2A"/>
    <w:rsid w:val="00823FB0"/>
    <w:rsid w:val="00824A71"/>
    <w:rsid w:val="00824A96"/>
    <w:rsid w:val="0082626E"/>
    <w:rsid w:val="00826D98"/>
    <w:rsid w:val="00826DA0"/>
    <w:rsid w:val="00827932"/>
    <w:rsid w:val="0083040D"/>
    <w:rsid w:val="008307CB"/>
    <w:rsid w:val="00834395"/>
    <w:rsid w:val="0083449C"/>
    <w:rsid w:val="00834B8A"/>
    <w:rsid w:val="00834DB2"/>
    <w:rsid w:val="00834F6B"/>
    <w:rsid w:val="00835406"/>
    <w:rsid w:val="00836166"/>
    <w:rsid w:val="00836480"/>
    <w:rsid w:val="0083649B"/>
    <w:rsid w:val="00836688"/>
    <w:rsid w:val="0083714B"/>
    <w:rsid w:val="00840D4B"/>
    <w:rsid w:val="00841535"/>
    <w:rsid w:val="008416D8"/>
    <w:rsid w:val="008418F4"/>
    <w:rsid w:val="00841FAD"/>
    <w:rsid w:val="0084217D"/>
    <w:rsid w:val="008421AA"/>
    <w:rsid w:val="00842545"/>
    <w:rsid w:val="008442F2"/>
    <w:rsid w:val="00844C01"/>
    <w:rsid w:val="00845216"/>
    <w:rsid w:val="008452B5"/>
    <w:rsid w:val="00845C1E"/>
    <w:rsid w:val="0084765C"/>
    <w:rsid w:val="008478DC"/>
    <w:rsid w:val="0085079E"/>
    <w:rsid w:val="00850A26"/>
    <w:rsid w:val="00851126"/>
    <w:rsid w:val="00851F6E"/>
    <w:rsid w:val="00852810"/>
    <w:rsid w:val="00853110"/>
    <w:rsid w:val="00853310"/>
    <w:rsid w:val="00854BAA"/>
    <w:rsid w:val="00855253"/>
    <w:rsid w:val="008561C9"/>
    <w:rsid w:val="00857C05"/>
    <w:rsid w:val="008601D9"/>
    <w:rsid w:val="0086086D"/>
    <w:rsid w:val="00862572"/>
    <w:rsid w:val="00862AD7"/>
    <w:rsid w:val="008647DA"/>
    <w:rsid w:val="00865355"/>
    <w:rsid w:val="00865B63"/>
    <w:rsid w:val="00870057"/>
    <w:rsid w:val="008701DF"/>
    <w:rsid w:val="00870225"/>
    <w:rsid w:val="008709E2"/>
    <w:rsid w:val="00872C55"/>
    <w:rsid w:val="00872DBB"/>
    <w:rsid w:val="00872F32"/>
    <w:rsid w:val="00873BBB"/>
    <w:rsid w:val="008741DF"/>
    <w:rsid w:val="0087474E"/>
    <w:rsid w:val="00875179"/>
    <w:rsid w:val="0087646C"/>
    <w:rsid w:val="0087711F"/>
    <w:rsid w:val="00880F14"/>
    <w:rsid w:val="0088122D"/>
    <w:rsid w:val="00881441"/>
    <w:rsid w:val="00882088"/>
    <w:rsid w:val="00882744"/>
    <w:rsid w:val="00882B7F"/>
    <w:rsid w:val="00882D96"/>
    <w:rsid w:val="008831A6"/>
    <w:rsid w:val="008839CD"/>
    <w:rsid w:val="008860A8"/>
    <w:rsid w:val="0088637F"/>
    <w:rsid w:val="00886C55"/>
    <w:rsid w:val="00887920"/>
    <w:rsid w:val="0088796F"/>
    <w:rsid w:val="00890CB8"/>
    <w:rsid w:val="00891459"/>
    <w:rsid w:val="008914AC"/>
    <w:rsid w:val="00891B04"/>
    <w:rsid w:val="0089269A"/>
    <w:rsid w:val="0089289C"/>
    <w:rsid w:val="008933EF"/>
    <w:rsid w:val="008935CB"/>
    <w:rsid w:val="0089384F"/>
    <w:rsid w:val="008950FF"/>
    <w:rsid w:val="00897E04"/>
    <w:rsid w:val="008A05A5"/>
    <w:rsid w:val="008A0A4C"/>
    <w:rsid w:val="008A0D5C"/>
    <w:rsid w:val="008A0FDB"/>
    <w:rsid w:val="008A1FC8"/>
    <w:rsid w:val="008A24B0"/>
    <w:rsid w:val="008A2843"/>
    <w:rsid w:val="008A2A1C"/>
    <w:rsid w:val="008A2EA3"/>
    <w:rsid w:val="008A3F64"/>
    <w:rsid w:val="008A4B7D"/>
    <w:rsid w:val="008A4D9E"/>
    <w:rsid w:val="008A5B62"/>
    <w:rsid w:val="008A5D4D"/>
    <w:rsid w:val="008A6106"/>
    <w:rsid w:val="008A7995"/>
    <w:rsid w:val="008A7BFA"/>
    <w:rsid w:val="008A7CEE"/>
    <w:rsid w:val="008B02BE"/>
    <w:rsid w:val="008B0870"/>
    <w:rsid w:val="008B13C8"/>
    <w:rsid w:val="008B1E38"/>
    <w:rsid w:val="008B3C5B"/>
    <w:rsid w:val="008B55D4"/>
    <w:rsid w:val="008B5D63"/>
    <w:rsid w:val="008B6239"/>
    <w:rsid w:val="008C13D4"/>
    <w:rsid w:val="008C1D3F"/>
    <w:rsid w:val="008C4DB2"/>
    <w:rsid w:val="008C5580"/>
    <w:rsid w:val="008C5F6B"/>
    <w:rsid w:val="008C6E08"/>
    <w:rsid w:val="008C6E34"/>
    <w:rsid w:val="008C704E"/>
    <w:rsid w:val="008C737D"/>
    <w:rsid w:val="008D0346"/>
    <w:rsid w:val="008D12FF"/>
    <w:rsid w:val="008D1A57"/>
    <w:rsid w:val="008D3B49"/>
    <w:rsid w:val="008D3F5D"/>
    <w:rsid w:val="008D3F78"/>
    <w:rsid w:val="008D4AFC"/>
    <w:rsid w:val="008D4B36"/>
    <w:rsid w:val="008D4D65"/>
    <w:rsid w:val="008D68F5"/>
    <w:rsid w:val="008D7FDD"/>
    <w:rsid w:val="008E3792"/>
    <w:rsid w:val="008E3BA0"/>
    <w:rsid w:val="008E4112"/>
    <w:rsid w:val="008E482B"/>
    <w:rsid w:val="008E58B2"/>
    <w:rsid w:val="008E718F"/>
    <w:rsid w:val="008E79FC"/>
    <w:rsid w:val="008F1AF8"/>
    <w:rsid w:val="008F1D0D"/>
    <w:rsid w:val="008F32BF"/>
    <w:rsid w:val="008F49B0"/>
    <w:rsid w:val="008F6759"/>
    <w:rsid w:val="008F6E21"/>
    <w:rsid w:val="008F7FCB"/>
    <w:rsid w:val="00900FA1"/>
    <w:rsid w:val="00901108"/>
    <w:rsid w:val="0090165D"/>
    <w:rsid w:val="009019CF"/>
    <w:rsid w:val="00901C65"/>
    <w:rsid w:val="00901C6A"/>
    <w:rsid w:val="00902100"/>
    <w:rsid w:val="00902EB8"/>
    <w:rsid w:val="009055B5"/>
    <w:rsid w:val="00906A14"/>
    <w:rsid w:val="00907851"/>
    <w:rsid w:val="00907F44"/>
    <w:rsid w:val="009138C2"/>
    <w:rsid w:val="00913E5B"/>
    <w:rsid w:val="009142CA"/>
    <w:rsid w:val="00917650"/>
    <w:rsid w:val="00917C0D"/>
    <w:rsid w:val="00917C40"/>
    <w:rsid w:val="00920874"/>
    <w:rsid w:val="00920C5A"/>
    <w:rsid w:val="009229DD"/>
    <w:rsid w:val="009230C1"/>
    <w:rsid w:val="00925140"/>
    <w:rsid w:val="00927939"/>
    <w:rsid w:val="00930712"/>
    <w:rsid w:val="00930CB2"/>
    <w:rsid w:val="00930E49"/>
    <w:rsid w:val="00931680"/>
    <w:rsid w:val="009320AD"/>
    <w:rsid w:val="009322BD"/>
    <w:rsid w:val="0093281F"/>
    <w:rsid w:val="00933868"/>
    <w:rsid w:val="00934E44"/>
    <w:rsid w:val="00935313"/>
    <w:rsid w:val="00935F65"/>
    <w:rsid w:val="0093669C"/>
    <w:rsid w:val="0094019A"/>
    <w:rsid w:val="00943083"/>
    <w:rsid w:val="009431AE"/>
    <w:rsid w:val="00943EF9"/>
    <w:rsid w:val="00943F4D"/>
    <w:rsid w:val="00944242"/>
    <w:rsid w:val="009445F5"/>
    <w:rsid w:val="0094465B"/>
    <w:rsid w:val="00946CD2"/>
    <w:rsid w:val="00947A92"/>
    <w:rsid w:val="00947B9D"/>
    <w:rsid w:val="00947E93"/>
    <w:rsid w:val="00950AFC"/>
    <w:rsid w:val="00951F76"/>
    <w:rsid w:val="0095214C"/>
    <w:rsid w:val="009521B2"/>
    <w:rsid w:val="00952C76"/>
    <w:rsid w:val="00953942"/>
    <w:rsid w:val="00954320"/>
    <w:rsid w:val="00954BC3"/>
    <w:rsid w:val="00954D76"/>
    <w:rsid w:val="009561E5"/>
    <w:rsid w:val="00956B49"/>
    <w:rsid w:val="00956E4D"/>
    <w:rsid w:val="00957698"/>
    <w:rsid w:val="00960A0A"/>
    <w:rsid w:val="00960BFB"/>
    <w:rsid w:val="00961775"/>
    <w:rsid w:val="0096204F"/>
    <w:rsid w:val="00962C81"/>
    <w:rsid w:val="00963F17"/>
    <w:rsid w:val="00965075"/>
    <w:rsid w:val="00965123"/>
    <w:rsid w:val="009653CD"/>
    <w:rsid w:val="00965636"/>
    <w:rsid w:val="00965DE6"/>
    <w:rsid w:val="0096631A"/>
    <w:rsid w:val="009667B5"/>
    <w:rsid w:val="00967081"/>
    <w:rsid w:val="0096740C"/>
    <w:rsid w:val="009702B7"/>
    <w:rsid w:val="00972868"/>
    <w:rsid w:val="009731D9"/>
    <w:rsid w:val="00975089"/>
    <w:rsid w:val="0097568B"/>
    <w:rsid w:val="00975E50"/>
    <w:rsid w:val="0097672E"/>
    <w:rsid w:val="00977567"/>
    <w:rsid w:val="00977648"/>
    <w:rsid w:val="009777C7"/>
    <w:rsid w:val="00980F29"/>
    <w:rsid w:val="0098290E"/>
    <w:rsid w:val="0098341D"/>
    <w:rsid w:val="0098446D"/>
    <w:rsid w:val="009852B3"/>
    <w:rsid w:val="009855B1"/>
    <w:rsid w:val="0098578F"/>
    <w:rsid w:val="00986408"/>
    <w:rsid w:val="0098796B"/>
    <w:rsid w:val="00987B57"/>
    <w:rsid w:val="00987FCD"/>
    <w:rsid w:val="009906B2"/>
    <w:rsid w:val="0099082C"/>
    <w:rsid w:val="00990BEF"/>
    <w:rsid w:val="0099103B"/>
    <w:rsid w:val="009929B2"/>
    <w:rsid w:val="00994EE0"/>
    <w:rsid w:val="009950EC"/>
    <w:rsid w:val="009A1CB4"/>
    <w:rsid w:val="009A34F2"/>
    <w:rsid w:val="009A3814"/>
    <w:rsid w:val="009A40A6"/>
    <w:rsid w:val="009A492D"/>
    <w:rsid w:val="009A4CBF"/>
    <w:rsid w:val="009A5269"/>
    <w:rsid w:val="009A651A"/>
    <w:rsid w:val="009B00CA"/>
    <w:rsid w:val="009B06CF"/>
    <w:rsid w:val="009B20D3"/>
    <w:rsid w:val="009B30F7"/>
    <w:rsid w:val="009B34BC"/>
    <w:rsid w:val="009B48E0"/>
    <w:rsid w:val="009B4E42"/>
    <w:rsid w:val="009B549E"/>
    <w:rsid w:val="009B5C5B"/>
    <w:rsid w:val="009B5E59"/>
    <w:rsid w:val="009B714B"/>
    <w:rsid w:val="009C0022"/>
    <w:rsid w:val="009C09EE"/>
    <w:rsid w:val="009C1450"/>
    <w:rsid w:val="009C1CC9"/>
    <w:rsid w:val="009C2A2B"/>
    <w:rsid w:val="009C3A49"/>
    <w:rsid w:val="009C40E7"/>
    <w:rsid w:val="009C4912"/>
    <w:rsid w:val="009C4ED9"/>
    <w:rsid w:val="009C5FC0"/>
    <w:rsid w:val="009C60BC"/>
    <w:rsid w:val="009C65F5"/>
    <w:rsid w:val="009D03E9"/>
    <w:rsid w:val="009D0DDE"/>
    <w:rsid w:val="009D2294"/>
    <w:rsid w:val="009D4A99"/>
    <w:rsid w:val="009D4B22"/>
    <w:rsid w:val="009D4DF5"/>
    <w:rsid w:val="009D5428"/>
    <w:rsid w:val="009D5BB0"/>
    <w:rsid w:val="009D6086"/>
    <w:rsid w:val="009D6A25"/>
    <w:rsid w:val="009D73B7"/>
    <w:rsid w:val="009D7BC8"/>
    <w:rsid w:val="009E0CA6"/>
    <w:rsid w:val="009E2884"/>
    <w:rsid w:val="009E46D0"/>
    <w:rsid w:val="009E4F1E"/>
    <w:rsid w:val="009E5D9C"/>
    <w:rsid w:val="009E7141"/>
    <w:rsid w:val="009E7DD2"/>
    <w:rsid w:val="009F0C3E"/>
    <w:rsid w:val="009F1165"/>
    <w:rsid w:val="009F13D6"/>
    <w:rsid w:val="009F155A"/>
    <w:rsid w:val="009F202D"/>
    <w:rsid w:val="009F3E03"/>
    <w:rsid w:val="009F47B3"/>
    <w:rsid w:val="009F4DE7"/>
    <w:rsid w:val="009F4FFF"/>
    <w:rsid w:val="009F5FFA"/>
    <w:rsid w:val="009F7297"/>
    <w:rsid w:val="009F774F"/>
    <w:rsid w:val="009F7A97"/>
    <w:rsid w:val="00A00BF3"/>
    <w:rsid w:val="00A010DD"/>
    <w:rsid w:val="00A028EF"/>
    <w:rsid w:val="00A03BAC"/>
    <w:rsid w:val="00A03F56"/>
    <w:rsid w:val="00A042E7"/>
    <w:rsid w:val="00A04677"/>
    <w:rsid w:val="00A04B56"/>
    <w:rsid w:val="00A05891"/>
    <w:rsid w:val="00A067A1"/>
    <w:rsid w:val="00A06A0A"/>
    <w:rsid w:val="00A105AE"/>
    <w:rsid w:val="00A1134A"/>
    <w:rsid w:val="00A121B1"/>
    <w:rsid w:val="00A12BB4"/>
    <w:rsid w:val="00A12FE7"/>
    <w:rsid w:val="00A13E32"/>
    <w:rsid w:val="00A146B2"/>
    <w:rsid w:val="00A14C38"/>
    <w:rsid w:val="00A16EE8"/>
    <w:rsid w:val="00A17F83"/>
    <w:rsid w:val="00A21D49"/>
    <w:rsid w:val="00A222E4"/>
    <w:rsid w:val="00A22820"/>
    <w:rsid w:val="00A24756"/>
    <w:rsid w:val="00A257C1"/>
    <w:rsid w:val="00A26B8C"/>
    <w:rsid w:val="00A273AF"/>
    <w:rsid w:val="00A276A6"/>
    <w:rsid w:val="00A30D30"/>
    <w:rsid w:val="00A30D56"/>
    <w:rsid w:val="00A317B7"/>
    <w:rsid w:val="00A3374C"/>
    <w:rsid w:val="00A34FAF"/>
    <w:rsid w:val="00A35AC7"/>
    <w:rsid w:val="00A371C6"/>
    <w:rsid w:val="00A40647"/>
    <w:rsid w:val="00A4085A"/>
    <w:rsid w:val="00A40BDB"/>
    <w:rsid w:val="00A41D1A"/>
    <w:rsid w:val="00A41EFA"/>
    <w:rsid w:val="00A42259"/>
    <w:rsid w:val="00A4390D"/>
    <w:rsid w:val="00A440F1"/>
    <w:rsid w:val="00A44295"/>
    <w:rsid w:val="00A44560"/>
    <w:rsid w:val="00A4489F"/>
    <w:rsid w:val="00A4504B"/>
    <w:rsid w:val="00A45483"/>
    <w:rsid w:val="00A45E45"/>
    <w:rsid w:val="00A474FD"/>
    <w:rsid w:val="00A47713"/>
    <w:rsid w:val="00A500E0"/>
    <w:rsid w:val="00A502C4"/>
    <w:rsid w:val="00A50461"/>
    <w:rsid w:val="00A51234"/>
    <w:rsid w:val="00A519D5"/>
    <w:rsid w:val="00A5218C"/>
    <w:rsid w:val="00A52CBF"/>
    <w:rsid w:val="00A550C5"/>
    <w:rsid w:val="00A553E8"/>
    <w:rsid w:val="00A5556F"/>
    <w:rsid w:val="00A5662C"/>
    <w:rsid w:val="00A56B0E"/>
    <w:rsid w:val="00A56EF6"/>
    <w:rsid w:val="00A605E2"/>
    <w:rsid w:val="00A6079F"/>
    <w:rsid w:val="00A60906"/>
    <w:rsid w:val="00A61902"/>
    <w:rsid w:val="00A61FF0"/>
    <w:rsid w:val="00A64896"/>
    <w:rsid w:val="00A649BE"/>
    <w:rsid w:val="00A64A66"/>
    <w:rsid w:val="00A65744"/>
    <w:rsid w:val="00A65C69"/>
    <w:rsid w:val="00A679B8"/>
    <w:rsid w:val="00A720BA"/>
    <w:rsid w:val="00A721D1"/>
    <w:rsid w:val="00A72810"/>
    <w:rsid w:val="00A73531"/>
    <w:rsid w:val="00A74045"/>
    <w:rsid w:val="00A744A2"/>
    <w:rsid w:val="00A75E92"/>
    <w:rsid w:val="00A80628"/>
    <w:rsid w:val="00A80A47"/>
    <w:rsid w:val="00A811F7"/>
    <w:rsid w:val="00A8213C"/>
    <w:rsid w:val="00A83E90"/>
    <w:rsid w:val="00A83FEE"/>
    <w:rsid w:val="00A842AA"/>
    <w:rsid w:val="00A85221"/>
    <w:rsid w:val="00A8646D"/>
    <w:rsid w:val="00A86BBC"/>
    <w:rsid w:val="00A86C2E"/>
    <w:rsid w:val="00A875AF"/>
    <w:rsid w:val="00A87F07"/>
    <w:rsid w:val="00A9189D"/>
    <w:rsid w:val="00A91C4D"/>
    <w:rsid w:val="00A925E3"/>
    <w:rsid w:val="00A927CD"/>
    <w:rsid w:val="00A92A76"/>
    <w:rsid w:val="00A93836"/>
    <w:rsid w:val="00A93EB4"/>
    <w:rsid w:val="00A9466E"/>
    <w:rsid w:val="00A95188"/>
    <w:rsid w:val="00A9613E"/>
    <w:rsid w:val="00A96789"/>
    <w:rsid w:val="00A96D7E"/>
    <w:rsid w:val="00AA0736"/>
    <w:rsid w:val="00AA0A2F"/>
    <w:rsid w:val="00AA0CCA"/>
    <w:rsid w:val="00AA1E90"/>
    <w:rsid w:val="00AA1F5C"/>
    <w:rsid w:val="00AA3961"/>
    <w:rsid w:val="00AA5CD7"/>
    <w:rsid w:val="00AA5E3C"/>
    <w:rsid w:val="00AA6E78"/>
    <w:rsid w:val="00AB00B7"/>
    <w:rsid w:val="00AB2B7D"/>
    <w:rsid w:val="00AB2EAF"/>
    <w:rsid w:val="00AB3BEB"/>
    <w:rsid w:val="00AB3C65"/>
    <w:rsid w:val="00AB4C80"/>
    <w:rsid w:val="00AB5422"/>
    <w:rsid w:val="00AB7433"/>
    <w:rsid w:val="00AC18E7"/>
    <w:rsid w:val="00AC2D7B"/>
    <w:rsid w:val="00AC3285"/>
    <w:rsid w:val="00AC36AA"/>
    <w:rsid w:val="00AC386B"/>
    <w:rsid w:val="00AC4BC7"/>
    <w:rsid w:val="00AC54F1"/>
    <w:rsid w:val="00AC5E91"/>
    <w:rsid w:val="00AC6818"/>
    <w:rsid w:val="00AC766E"/>
    <w:rsid w:val="00AD0266"/>
    <w:rsid w:val="00AD0FD1"/>
    <w:rsid w:val="00AD6162"/>
    <w:rsid w:val="00AD6ED6"/>
    <w:rsid w:val="00AD765A"/>
    <w:rsid w:val="00AD78CA"/>
    <w:rsid w:val="00AE0475"/>
    <w:rsid w:val="00AE077C"/>
    <w:rsid w:val="00AE0A63"/>
    <w:rsid w:val="00AE1DFE"/>
    <w:rsid w:val="00AE2566"/>
    <w:rsid w:val="00AE3EDC"/>
    <w:rsid w:val="00AE4B8C"/>
    <w:rsid w:val="00AE52C2"/>
    <w:rsid w:val="00AE6A6B"/>
    <w:rsid w:val="00AE7656"/>
    <w:rsid w:val="00AF116B"/>
    <w:rsid w:val="00AF12F3"/>
    <w:rsid w:val="00AF226E"/>
    <w:rsid w:val="00AF36A8"/>
    <w:rsid w:val="00AF46CD"/>
    <w:rsid w:val="00AF47D9"/>
    <w:rsid w:val="00AF4C4D"/>
    <w:rsid w:val="00AF5290"/>
    <w:rsid w:val="00AF57C2"/>
    <w:rsid w:val="00AF6435"/>
    <w:rsid w:val="00AF662B"/>
    <w:rsid w:val="00B00721"/>
    <w:rsid w:val="00B0075E"/>
    <w:rsid w:val="00B010F4"/>
    <w:rsid w:val="00B013EC"/>
    <w:rsid w:val="00B01D39"/>
    <w:rsid w:val="00B031E7"/>
    <w:rsid w:val="00B037FC"/>
    <w:rsid w:val="00B0397F"/>
    <w:rsid w:val="00B05804"/>
    <w:rsid w:val="00B05B7B"/>
    <w:rsid w:val="00B06407"/>
    <w:rsid w:val="00B074C5"/>
    <w:rsid w:val="00B07E60"/>
    <w:rsid w:val="00B10447"/>
    <w:rsid w:val="00B10D4F"/>
    <w:rsid w:val="00B11203"/>
    <w:rsid w:val="00B11B46"/>
    <w:rsid w:val="00B12577"/>
    <w:rsid w:val="00B126FD"/>
    <w:rsid w:val="00B134B5"/>
    <w:rsid w:val="00B13C44"/>
    <w:rsid w:val="00B13E39"/>
    <w:rsid w:val="00B1428D"/>
    <w:rsid w:val="00B1464B"/>
    <w:rsid w:val="00B14836"/>
    <w:rsid w:val="00B17758"/>
    <w:rsid w:val="00B20886"/>
    <w:rsid w:val="00B20BB7"/>
    <w:rsid w:val="00B20EA1"/>
    <w:rsid w:val="00B2199A"/>
    <w:rsid w:val="00B2257B"/>
    <w:rsid w:val="00B23A03"/>
    <w:rsid w:val="00B244F5"/>
    <w:rsid w:val="00B24744"/>
    <w:rsid w:val="00B24751"/>
    <w:rsid w:val="00B2600D"/>
    <w:rsid w:val="00B27DF0"/>
    <w:rsid w:val="00B3340A"/>
    <w:rsid w:val="00B33753"/>
    <w:rsid w:val="00B33D2C"/>
    <w:rsid w:val="00B341BA"/>
    <w:rsid w:val="00B3453C"/>
    <w:rsid w:val="00B36995"/>
    <w:rsid w:val="00B40D89"/>
    <w:rsid w:val="00B40F72"/>
    <w:rsid w:val="00B4173C"/>
    <w:rsid w:val="00B41A6D"/>
    <w:rsid w:val="00B41CB4"/>
    <w:rsid w:val="00B4207A"/>
    <w:rsid w:val="00B42433"/>
    <w:rsid w:val="00B42685"/>
    <w:rsid w:val="00B42E4E"/>
    <w:rsid w:val="00B4339B"/>
    <w:rsid w:val="00B4584C"/>
    <w:rsid w:val="00B4724D"/>
    <w:rsid w:val="00B50712"/>
    <w:rsid w:val="00B507A1"/>
    <w:rsid w:val="00B50ACC"/>
    <w:rsid w:val="00B5176C"/>
    <w:rsid w:val="00B519A4"/>
    <w:rsid w:val="00B52866"/>
    <w:rsid w:val="00B530CC"/>
    <w:rsid w:val="00B5327E"/>
    <w:rsid w:val="00B53E8D"/>
    <w:rsid w:val="00B54E49"/>
    <w:rsid w:val="00B55260"/>
    <w:rsid w:val="00B56B7D"/>
    <w:rsid w:val="00B56C1E"/>
    <w:rsid w:val="00B57249"/>
    <w:rsid w:val="00B57A7C"/>
    <w:rsid w:val="00B5B1A4"/>
    <w:rsid w:val="00B60DCB"/>
    <w:rsid w:val="00B6105A"/>
    <w:rsid w:val="00B611B8"/>
    <w:rsid w:val="00B63948"/>
    <w:rsid w:val="00B66B41"/>
    <w:rsid w:val="00B67193"/>
    <w:rsid w:val="00B678E5"/>
    <w:rsid w:val="00B67C67"/>
    <w:rsid w:val="00B67D17"/>
    <w:rsid w:val="00B7037F"/>
    <w:rsid w:val="00B70BCC"/>
    <w:rsid w:val="00B714C1"/>
    <w:rsid w:val="00B722EC"/>
    <w:rsid w:val="00B723EA"/>
    <w:rsid w:val="00B72857"/>
    <w:rsid w:val="00B72AFC"/>
    <w:rsid w:val="00B73F97"/>
    <w:rsid w:val="00B74B05"/>
    <w:rsid w:val="00B76FF4"/>
    <w:rsid w:val="00B77568"/>
    <w:rsid w:val="00B827C8"/>
    <w:rsid w:val="00B84A7C"/>
    <w:rsid w:val="00B84AAE"/>
    <w:rsid w:val="00B85092"/>
    <w:rsid w:val="00B850EA"/>
    <w:rsid w:val="00B851DB"/>
    <w:rsid w:val="00B85B1B"/>
    <w:rsid w:val="00B86968"/>
    <w:rsid w:val="00B87114"/>
    <w:rsid w:val="00B8724D"/>
    <w:rsid w:val="00B90363"/>
    <w:rsid w:val="00B90DE5"/>
    <w:rsid w:val="00B91911"/>
    <w:rsid w:val="00B923E9"/>
    <w:rsid w:val="00B929F1"/>
    <w:rsid w:val="00B937C8"/>
    <w:rsid w:val="00B93803"/>
    <w:rsid w:val="00B96EAA"/>
    <w:rsid w:val="00B96F9F"/>
    <w:rsid w:val="00B9738C"/>
    <w:rsid w:val="00B977CA"/>
    <w:rsid w:val="00B97CE7"/>
    <w:rsid w:val="00BA05E3"/>
    <w:rsid w:val="00BA0C5B"/>
    <w:rsid w:val="00BA0FE5"/>
    <w:rsid w:val="00BA1BD2"/>
    <w:rsid w:val="00BA1E2A"/>
    <w:rsid w:val="00BA3158"/>
    <w:rsid w:val="00BA4B4C"/>
    <w:rsid w:val="00BA5490"/>
    <w:rsid w:val="00BA5CCF"/>
    <w:rsid w:val="00BA5F66"/>
    <w:rsid w:val="00BA682A"/>
    <w:rsid w:val="00BA68D3"/>
    <w:rsid w:val="00BA7896"/>
    <w:rsid w:val="00BA7A4A"/>
    <w:rsid w:val="00BB046C"/>
    <w:rsid w:val="00BB324E"/>
    <w:rsid w:val="00BB40F9"/>
    <w:rsid w:val="00BB4229"/>
    <w:rsid w:val="00BB42D6"/>
    <w:rsid w:val="00BB5E33"/>
    <w:rsid w:val="00BB77D7"/>
    <w:rsid w:val="00BB7B88"/>
    <w:rsid w:val="00BC0550"/>
    <w:rsid w:val="00BC13BE"/>
    <w:rsid w:val="00BC1485"/>
    <w:rsid w:val="00BC1525"/>
    <w:rsid w:val="00BC17CA"/>
    <w:rsid w:val="00BC19B9"/>
    <w:rsid w:val="00BC27EF"/>
    <w:rsid w:val="00BC2BBF"/>
    <w:rsid w:val="00BC31E6"/>
    <w:rsid w:val="00BC385F"/>
    <w:rsid w:val="00BC4C0E"/>
    <w:rsid w:val="00BC5D09"/>
    <w:rsid w:val="00BD047A"/>
    <w:rsid w:val="00BD1B55"/>
    <w:rsid w:val="00BD201B"/>
    <w:rsid w:val="00BD2429"/>
    <w:rsid w:val="00BD27D7"/>
    <w:rsid w:val="00BD28D2"/>
    <w:rsid w:val="00BD2AE3"/>
    <w:rsid w:val="00BD2C66"/>
    <w:rsid w:val="00BD3194"/>
    <w:rsid w:val="00BD38A6"/>
    <w:rsid w:val="00BD56D0"/>
    <w:rsid w:val="00BD5FD1"/>
    <w:rsid w:val="00BD60F8"/>
    <w:rsid w:val="00BD6E80"/>
    <w:rsid w:val="00BD7D0B"/>
    <w:rsid w:val="00BE0584"/>
    <w:rsid w:val="00BE1668"/>
    <w:rsid w:val="00BE2AB9"/>
    <w:rsid w:val="00BE2EE9"/>
    <w:rsid w:val="00BE3116"/>
    <w:rsid w:val="00BE3261"/>
    <w:rsid w:val="00BE36D9"/>
    <w:rsid w:val="00BE50E4"/>
    <w:rsid w:val="00BE5959"/>
    <w:rsid w:val="00BE79C8"/>
    <w:rsid w:val="00BE7B5A"/>
    <w:rsid w:val="00BE7B84"/>
    <w:rsid w:val="00BE7E4C"/>
    <w:rsid w:val="00BE7EB5"/>
    <w:rsid w:val="00BF03AF"/>
    <w:rsid w:val="00BF1587"/>
    <w:rsid w:val="00BF20C1"/>
    <w:rsid w:val="00BF32B6"/>
    <w:rsid w:val="00BF49B4"/>
    <w:rsid w:val="00BF658D"/>
    <w:rsid w:val="00BF76D3"/>
    <w:rsid w:val="00BF7A52"/>
    <w:rsid w:val="00C0058D"/>
    <w:rsid w:val="00C01904"/>
    <w:rsid w:val="00C023B8"/>
    <w:rsid w:val="00C026B6"/>
    <w:rsid w:val="00C02D8F"/>
    <w:rsid w:val="00C02E6D"/>
    <w:rsid w:val="00C03EF7"/>
    <w:rsid w:val="00C03FC6"/>
    <w:rsid w:val="00C053A8"/>
    <w:rsid w:val="00C05D4D"/>
    <w:rsid w:val="00C05E9C"/>
    <w:rsid w:val="00C06264"/>
    <w:rsid w:val="00C07451"/>
    <w:rsid w:val="00C078F0"/>
    <w:rsid w:val="00C11139"/>
    <w:rsid w:val="00C1200C"/>
    <w:rsid w:val="00C14CC3"/>
    <w:rsid w:val="00C15642"/>
    <w:rsid w:val="00C15969"/>
    <w:rsid w:val="00C16F1A"/>
    <w:rsid w:val="00C170EE"/>
    <w:rsid w:val="00C211CA"/>
    <w:rsid w:val="00C21865"/>
    <w:rsid w:val="00C22163"/>
    <w:rsid w:val="00C23924"/>
    <w:rsid w:val="00C23B2F"/>
    <w:rsid w:val="00C25177"/>
    <w:rsid w:val="00C258A0"/>
    <w:rsid w:val="00C270B0"/>
    <w:rsid w:val="00C27E94"/>
    <w:rsid w:val="00C30B15"/>
    <w:rsid w:val="00C31024"/>
    <w:rsid w:val="00C31C46"/>
    <w:rsid w:val="00C32952"/>
    <w:rsid w:val="00C337EF"/>
    <w:rsid w:val="00C33958"/>
    <w:rsid w:val="00C34E0F"/>
    <w:rsid w:val="00C369DB"/>
    <w:rsid w:val="00C37532"/>
    <w:rsid w:val="00C377EC"/>
    <w:rsid w:val="00C43D4E"/>
    <w:rsid w:val="00C44E27"/>
    <w:rsid w:val="00C4547C"/>
    <w:rsid w:val="00C45BFE"/>
    <w:rsid w:val="00C477C8"/>
    <w:rsid w:val="00C511C1"/>
    <w:rsid w:val="00C52319"/>
    <w:rsid w:val="00C5528A"/>
    <w:rsid w:val="00C55360"/>
    <w:rsid w:val="00C5601F"/>
    <w:rsid w:val="00C562BF"/>
    <w:rsid w:val="00C57674"/>
    <w:rsid w:val="00C604F6"/>
    <w:rsid w:val="00C60503"/>
    <w:rsid w:val="00C613A2"/>
    <w:rsid w:val="00C62312"/>
    <w:rsid w:val="00C66382"/>
    <w:rsid w:val="00C669AB"/>
    <w:rsid w:val="00C66D24"/>
    <w:rsid w:val="00C67FF9"/>
    <w:rsid w:val="00C70AD7"/>
    <w:rsid w:val="00C740B3"/>
    <w:rsid w:val="00C7436D"/>
    <w:rsid w:val="00C757F9"/>
    <w:rsid w:val="00C75C2F"/>
    <w:rsid w:val="00C75FC6"/>
    <w:rsid w:val="00C763E0"/>
    <w:rsid w:val="00C7641E"/>
    <w:rsid w:val="00C76C15"/>
    <w:rsid w:val="00C77DB6"/>
    <w:rsid w:val="00C8003C"/>
    <w:rsid w:val="00C8109D"/>
    <w:rsid w:val="00C8238A"/>
    <w:rsid w:val="00C83818"/>
    <w:rsid w:val="00C8408B"/>
    <w:rsid w:val="00C847AB"/>
    <w:rsid w:val="00C86230"/>
    <w:rsid w:val="00C864D5"/>
    <w:rsid w:val="00C867F6"/>
    <w:rsid w:val="00C90724"/>
    <w:rsid w:val="00C907C1"/>
    <w:rsid w:val="00C90805"/>
    <w:rsid w:val="00C90941"/>
    <w:rsid w:val="00C928FD"/>
    <w:rsid w:val="00C93EF4"/>
    <w:rsid w:val="00C957DA"/>
    <w:rsid w:val="00C95EA3"/>
    <w:rsid w:val="00C97AE1"/>
    <w:rsid w:val="00C97E7E"/>
    <w:rsid w:val="00CA20CD"/>
    <w:rsid w:val="00CA2823"/>
    <w:rsid w:val="00CA2925"/>
    <w:rsid w:val="00CA3B91"/>
    <w:rsid w:val="00CA6174"/>
    <w:rsid w:val="00CA7535"/>
    <w:rsid w:val="00CA7920"/>
    <w:rsid w:val="00CB15BE"/>
    <w:rsid w:val="00CB2A72"/>
    <w:rsid w:val="00CB2E79"/>
    <w:rsid w:val="00CB3B00"/>
    <w:rsid w:val="00CB4582"/>
    <w:rsid w:val="00CB483D"/>
    <w:rsid w:val="00CB48BC"/>
    <w:rsid w:val="00CB4DE2"/>
    <w:rsid w:val="00CB5E71"/>
    <w:rsid w:val="00CB6704"/>
    <w:rsid w:val="00CB780B"/>
    <w:rsid w:val="00CC0603"/>
    <w:rsid w:val="00CC0D73"/>
    <w:rsid w:val="00CC294F"/>
    <w:rsid w:val="00CC29F4"/>
    <w:rsid w:val="00CC30C4"/>
    <w:rsid w:val="00CC3423"/>
    <w:rsid w:val="00CC38A8"/>
    <w:rsid w:val="00CC4567"/>
    <w:rsid w:val="00CC6322"/>
    <w:rsid w:val="00CC67A1"/>
    <w:rsid w:val="00CD0FE6"/>
    <w:rsid w:val="00CD13FF"/>
    <w:rsid w:val="00CD15D3"/>
    <w:rsid w:val="00CD1AE0"/>
    <w:rsid w:val="00CD1D7A"/>
    <w:rsid w:val="00CD2DCB"/>
    <w:rsid w:val="00CD5707"/>
    <w:rsid w:val="00CD6723"/>
    <w:rsid w:val="00CD6C53"/>
    <w:rsid w:val="00CE05EA"/>
    <w:rsid w:val="00CE0D7C"/>
    <w:rsid w:val="00CE10CA"/>
    <w:rsid w:val="00CE2984"/>
    <w:rsid w:val="00CE347F"/>
    <w:rsid w:val="00CE36EB"/>
    <w:rsid w:val="00CE50AB"/>
    <w:rsid w:val="00CE576E"/>
    <w:rsid w:val="00CE6689"/>
    <w:rsid w:val="00CE6E74"/>
    <w:rsid w:val="00CE6EC0"/>
    <w:rsid w:val="00CE7644"/>
    <w:rsid w:val="00CF0310"/>
    <w:rsid w:val="00CF2505"/>
    <w:rsid w:val="00CF2734"/>
    <w:rsid w:val="00CF3786"/>
    <w:rsid w:val="00CF4235"/>
    <w:rsid w:val="00CF4451"/>
    <w:rsid w:val="00CF547B"/>
    <w:rsid w:val="00CF574E"/>
    <w:rsid w:val="00CF64D7"/>
    <w:rsid w:val="00CF6C0F"/>
    <w:rsid w:val="00CF7B4E"/>
    <w:rsid w:val="00CF7B60"/>
    <w:rsid w:val="00D0033F"/>
    <w:rsid w:val="00D00B3E"/>
    <w:rsid w:val="00D01D8D"/>
    <w:rsid w:val="00D041ED"/>
    <w:rsid w:val="00D04602"/>
    <w:rsid w:val="00D066F4"/>
    <w:rsid w:val="00D0680D"/>
    <w:rsid w:val="00D13A86"/>
    <w:rsid w:val="00D14DCC"/>
    <w:rsid w:val="00D161B9"/>
    <w:rsid w:val="00D165E8"/>
    <w:rsid w:val="00D16DB7"/>
    <w:rsid w:val="00D16EFA"/>
    <w:rsid w:val="00D20A8B"/>
    <w:rsid w:val="00D2101A"/>
    <w:rsid w:val="00D213A7"/>
    <w:rsid w:val="00D217B5"/>
    <w:rsid w:val="00D21C42"/>
    <w:rsid w:val="00D22066"/>
    <w:rsid w:val="00D220E8"/>
    <w:rsid w:val="00D22254"/>
    <w:rsid w:val="00D236B1"/>
    <w:rsid w:val="00D23871"/>
    <w:rsid w:val="00D25F1D"/>
    <w:rsid w:val="00D26417"/>
    <w:rsid w:val="00D26957"/>
    <w:rsid w:val="00D2705F"/>
    <w:rsid w:val="00D27C93"/>
    <w:rsid w:val="00D27DD3"/>
    <w:rsid w:val="00D31F69"/>
    <w:rsid w:val="00D324D0"/>
    <w:rsid w:val="00D3297B"/>
    <w:rsid w:val="00D3339C"/>
    <w:rsid w:val="00D33F36"/>
    <w:rsid w:val="00D34786"/>
    <w:rsid w:val="00D3696D"/>
    <w:rsid w:val="00D36AC0"/>
    <w:rsid w:val="00D3750F"/>
    <w:rsid w:val="00D37F89"/>
    <w:rsid w:val="00D407CF"/>
    <w:rsid w:val="00D4135C"/>
    <w:rsid w:val="00D414B9"/>
    <w:rsid w:val="00D42C1A"/>
    <w:rsid w:val="00D42DC2"/>
    <w:rsid w:val="00D431B6"/>
    <w:rsid w:val="00D4333B"/>
    <w:rsid w:val="00D44D8A"/>
    <w:rsid w:val="00D4629D"/>
    <w:rsid w:val="00D46AE4"/>
    <w:rsid w:val="00D47AD3"/>
    <w:rsid w:val="00D519DB"/>
    <w:rsid w:val="00D53CE3"/>
    <w:rsid w:val="00D53E9F"/>
    <w:rsid w:val="00D53FC9"/>
    <w:rsid w:val="00D548DF"/>
    <w:rsid w:val="00D54DF9"/>
    <w:rsid w:val="00D552B3"/>
    <w:rsid w:val="00D57DE5"/>
    <w:rsid w:val="00D6025B"/>
    <w:rsid w:val="00D60542"/>
    <w:rsid w:val="00D6118A"/>
    <w:rsid w:val="00D621D8"/>
    <w:rsid w:val="00D621FE"/>
    <w:rsid w:val="00D623B1"/>
    <w:rsid w:val="00D62A44"/>
    <w:rsid w:val="00D6421B"/>
    <w:rsid w:val="00D6500D"/>
    <w:rsid w:val="00D65786"/>
    <w:rsid w:val="00D67452"/>
    <w:rsid w:val="00D70581"/>
    <w:rsid w:val="00D70EB4"/>
    <w:rsid w:val="00D727CF"/>
    <w:rsid w:val="00D73516"/>
    <w:rsid w:val="00D73856"/>
    <w:rsid w:val="00D7400D"/>
    <w:rsid w:val="00D741CC"/>
    <w:rsid w:val="00D74370"/>
    <w:rsid w:val="00D74B9B"/>
    <w:rsid w:val="00D766DA"/>
    <w:rsid w:val="00D776E2"/>
    <w:rsid w:val="00D80234"/>
    <w:rsid w:val="00D80C4D"/>
    <w:rsid w:val="00D81A97"/>
    <w:rsid w:val="00D81CDF"/>
    <w:rsid w:val="00D82159"/>
    <w:rsid w:val="00D82B2D"/>
    <w:rsid w:val="00D82B83"/>
    <w:rsid w:val="00D82DC3"/>
    <w:rsid w:val="00D83130"/>
    <w:rsid w:val="00D83277"/>
    <w:rsid w:val="00D83A5D"/>
    <w:rsid w:val="00D84319"/>
    <w:rsid w:val="00D84D8A"/>
    <w:rsid w:val="00D85724"/>
    <w:rsid w:val="00D86E26"/>
    <w:rsid w:val="00D8720C"/>
    <w:rsid w:val="00D909F2"/>
    <w:rsid w:val="00D91930"/>
    <w:rsid w:val="00D92BD9"/>
    <w:rsid w:val="00D93E3E"/>
    <w:rsid w:val="00D94847"/>
    <w:rsid w:val="00D95EB5"/>
    <w:rsid w:val="00D96204"/>
    <w:rsid w:val="00D977C1"/>
    <w:rsid w:val="00D97D75"/>
    <w:rsid w:val="00DA099F"/>
    <w:rsid w:val="00DA0D89"/>
    <w:rsid w:val="00DA102B"/>
    <w:rsid w:val="00DA1FB3"/>
    <w:rsid w:val="00DA2313"/>
    <w:rsid w:val="00DA2B00"/>
    <w:rsid w:val="00DA2DBE"/>
    <w:rsid w:val="00DA4098"/>
    <w:rsid w:val="00DA45FC"/>
    <w:rsid w:val="00DA523B"/>
    <w:rsid w:val="00DA59B5"/>
    <w:rsid w:val="00DA5DC6"/>
    <w:rsid w:val="00DA6079"/>
    <w:rsid w:val="00DA6C6C"/>
    <w:rsid w:val="00DA7406"/>
    <w:rsid w:val="00DB057A"/>
    <w:rsid w:val="00DB2E9E"/>
    <w:rsid w:val="00DB3358"/>
    <w:rsid w:val="00DB3A39"/>
    <w:rsid w:val="00DB48A5"/>
    <w:rsid w:val="00DB5A37"/>
    <w:rsid w:val="00DB65DA"/>
    <w:rsid w:val="00DC1804"/>
    <w:rsid w:val="00DC33AD"/>
    <w:rsid w:val="00DC3F1D"/>
    <w:rsid w:val="00DC40E3"/>
    <w:rsid w:val="00DC4B14"/>
    <w:rsid w:val="00DC4B58"/>
    <w:rsid w:val="00DC4C8A"/>
    <w:rsid w:val="00DC79B1"/>
    <w:rsid w:val="00DC7EA2"/>
    <w:rsid w:val="00DD00EA"/>
    <w:rsid w:val="00DD0DBC"/>
    <w:rsid w:val="00DD277B"/>
    <w:rsid w:val="00DD2E8D"/>
    <w:rsid w:val="00DD3A2C"/>
    <w:rsid w:val="00DD3CB3"/>
    <w:rsid w:val="00DD4392"/>
    <w:rsid w:val="00DD4594"/>
    <w:rsid w:val="00DD4A99"/>
    <w:rsid w:val="00DD54C1"/>
    <w:rsid w:val="00DD5E31"/>
    <w:rsid w:val="00DE0424"/>
    <w:rsid w:val="00DE14EC"/>
    <w:rsid w:val="00DE1CBA"/>
    <w:rsid w:val="00DE3C7C"/>
    <w:rsid w:val="00DE4466"/>
    <w:rsid w:val="00DE45A2"/>
    <w:rsid w:val="00DE4CF2"/>
    <w:rsid w:val="00DE4F99"/>
    <w:rsid w:val="00DE5F84"/>
    <w:rsid w:val="00DE7741"/>
    <w:rsid w:val="00DE7AB4"/>
    <w:rsid w:val="00DF01E9"/>
    <w:rsid w:val="00DF2381"/>
    <w:rsid w:val="00DF30CF"/>
    <w:rsid w:val="00DF447C"/>
    <w:rsid w:val="00DF6476"/>
    <w:rsid w:val="00DF700C"/>
    <w:rsid w:val="00DF7404"/>
    <w:rsid w:val="00E01387"/>
    <w:rsid w:val="00E0212F"/>
    <w:rsid w:val="00E02A34"/>
    <w:rsid w:val="00E03196"/>
    <w:rsid w:val="00E0325A"/>
    <w:rsid w:val="00E03832"/>
    <w:rsid w:val="00E0626E"/>
    <w:rsid w:val="00E0689E"/>
    <w:rsid w:val="00E0694A"/>
    <w:rsid w:val="00E07278"/>
    <w:rsid w:val="00E073FC"/>
    <w:rsid w:val="00E10758"/>
    <w:rsid w:val="00E12072"/>
    <w:rsid w:val="00E120C9"/>
    <w:rsid w:val="00E12273"/>
    <w:rsid w:val="00E13184"/>
    <w:rsid w:val="00E15F69"/>
    <w:rsid w:val="00E16548"/>
    <w:rsid w:val="00E16764"/>
    <w:rsid w:val="00E167FE"/>
    <w:rsid w:val="00E21B51"/>
    <w:rsid w:val="00E21FEF"/>
    <w:rsid w:val="00E22012"/>
    <w:rsid w:val="00E24C39"/>
    <w:rsid w:val="00E24DC3"/>
    <w:rsid w:val="00E254A8"/>
    <w:rsid w:val="00E255F1"/>
    <w:rsid w:val="00E2652F"/>
    <w:rsid w:val="00E304B4"/>
    <w:rsid w:val="00E30AC9"/>
    <w:rsid w:val="00E3179F"/>
    <w:rsid w:val="00E321BB"/>
    <w:rsid w:val="00E32B42"/>
    <w:rsid w:val="00E334D1"/>
    <w:rsid w:val="00E34973"/>
    <w:rsid w:val="00E34F88"/>
    <w:rsid w:val="00E3506F"/>
    <w:rsid w:val="00E35206"/>
    <w:rsid w:val="00E357C0"/>
    <w:rsid w:val="00E362F0"/>
    <w:rsid w:val="00E3641F"/>
    <w:rsid w:val="00E3785C"/>
    <w:rsid w:val="00E3790D"/>
    <w:rsid w:val="00E40F5F"/>
    <w:rsid w:val="00E435A5"/>
    <w:rsid w:val="00E45B0F"/>
    <w:rsid w:val="00E45BDC"/>
    <w:rsid w:val="00E46109"/>
    <w:rsid w:val="00E46EEE"/>
    <w:rsid w:val="00E50810"/>
    <w:rsid w:val="00E51635"/>
    <w:rsid w:val="00E52A81"/>
    <w:rsid w:val="00E52E9D"/>
    <w:rsid w:val="00E533EF"/>
    <w:rsid w:val="00E53F3A"/>
    <w:rsid w:val="00E54078"/>
    <w:rsid w:val="00E54719"/>
    <w:rsid w:val="00E54A65"/>
    <w:rsid w:val="00E55A2C"/>
    <w:rsid w:val="00E56990"/>
    <w:rsid w:val="00E57591"/>
    <w:rsid w:val="00E613E6"/>
    <w:rsid w:val="00E61668"/>
    <w:rsid w:val="00E61B55"/>
    <w:rsid w:val="00E61DAB"/>
    <w:rsid w:val="00E63771"/>
    <w:rsid w:val="00E63FAA"/>
    <w:rsid w:val="00E64303"/>
    <w:rsid w:val="00E649A9"/>
    <w:rsid w:val="00E6654A"/>
    <w:rsid w:val="00E67080"/>
    <w:rsid w:val="00E6764C"/>
    <w:rsid w:val="00E707CD"/>
    <w:rsid w:val="00E7142E"/>
    <w:rsid w:val="00E7164A"/>
    <w:rsid w:val="00E71FA6"/>
    <w:rsid w:val="00E727A1"/>
    <w:rsid w:val="00E7365A"/>
    <w:rsid w:val="00E74200"/>
    <w:rsid w:val="00E755FA"/>
    <w:rsid w:val="00E801EB"/>
    <w:rsid w:val="00E80EE4"/>
    <w:rsid w:val="00E81300"/>
    <w:rsid w:val="00E82110"/>
    <w:rsid w:val="00E861C7"/>
    <w:rsid w:val="00E86E1E"/>
    <w:rsid w:val="00E872A7"/>
    <w:rsid w:val="00E875D9"/>
    <w:rsid w:val="00E87F3C"/>
    <w:rsid w:val="00E9053B"/>
    <w:rsid w:val="00E908D7"/>
    <w:rsid w:val="00E9150D"/>
    <w:rsid w:val="00E920E5"/>
    <w:rsid w:val="00E92151"/>
    <w:rsid w:val="00E925BB"/>
    <w:rsid w:val="00E93EE5"/>
    <w:rsid w:val="00E9515E"/>
    <w:rsid w:val="00E953BD"/>
    <w:rsid w:val="00E957CD"/>
    <w:rsid w:val="00E96C43"/>
    <w:rsid w:val="00E97CA7"/>
    <w:rsid w:val="00EA017F"/>
    <w:rsid w:val="00EA02F7"/>
    <w:rsid w:val="00EA05FB"/>
    <w:rsid w:val="00EA0DDF"/>
    <w:rsid w:val="00EA287F"/>
    <w:rsid w:val="00EA35A0"/>
    <w:rsid w:val="00EA35E3"/>
    <w:rsid w:val="00EA383B"/>
    <w:rsid w:val="00EA4E64"/>
    <w:rsid w:val="00EA62A7"/>
    <w:rsid w:val="00EA6943"/>
    <w:rsid w:val="00EA6E9B"/>
    <w:rsid w:val="00EB0EF7"/>
    <w:rsid w:val="00EB0EFA"/>
    <w:rsid w:val="00EB12A7"/>
    <w:rsid w:val="00EB1E20"/>
    <w:rsid w:val="00EB3283"/>
    <w:rsid w:val="00EB3DC6"/>
    <w:rsid w:val="00EB58DB"/>
    <w:rsid w:val="00EB6760"/>
    <w:rsid w:val="00EB6D20"/>
    <w:rsid w:val="00EB6F3A"/>
    <w:rsid w:val="00EB7147"/>
    <w:rsid w:val="00EB7630"/>
    <w:rsid w:val="00EC2B3F"/>
    <w:rsid w:val="00EC30DA"/>
    <w:rsid w:val="00EC4014"/>
    <w:rsid w:val="00EC47FC"/>
    <w:rsid w:val="00EC4FC9"/>
    <w:rsid w:val="00EC507C"/>
    <w:rsid w:val="00EC5D1A"/>
    <w:rsid w:val="00EC61AA"/>
    <w:rsid w:val="00EC6D55"/>
    <w:rsid w:val="00EC6E7B"/>
    <w:rsid w:val="00EC6E87"/>
    <w:rsid w:val="00EC7C2A"/>
    <w:rsid w:val="00ED08C8"/>
    <w:rsid w:val="00ED0A9A"/>
    <w:rsid w:val="00ED0CED"/>
    <w:rsid w:val="00ED13B2"/>
    <w:rsid w:val="00ED20FF"/>
    <w:rsid w:val="00ED24B7"/>
    <w:rsid w:val="00ED2832"/>
    <w:rsid w:val="00ED2CCE"/>
    <w:rsid w:val="00ED35CC"/>
    <w:rsid w:val="00ED3BE3"/>
    <w:rsid w:val="00ED461A"/>
    <w:rsid w:val="00ED4A15"/>
    <w:rsid w:val="00ED4BE3"/>
    <w:rsid w:val="00ED60A3"/>
    <w:rsid w:val="00ED6273"/>
    <w:rsid w:val="00ED6511"/>
    <w:rsid w:val="00ED677B"/>
    <w:rsid w:val="00ED6B60"/>
    <w:rsid w:val="00ED72B7"/>
    <w:rsid w:val="00ED7837"/>
    <w:rsid w:val="00ED7ACC"/>
    <w:rsid w:val="00EE1160"/>
    <w:rsid w:val="00EE250A"/>
    <w:rsid w:val="00EE30C7"/>
    <w:rsid w:val="00EE3D75"/>
    <w:rsid w:val="00EE3FD2"/>
    <w:rsid w:val="00EE42FB"/>
    <w:rsid w:val="00EE49CB"/>
    <w:rsid w:val="00EE4E70"/>
    <w:rsid w:val="00EE64CD"/>
    <w:rsid w:val="00EE65AA"/>
    <w:rsid w:val="00EF0869"/>
    <w:rsid w:val="00EF14D7"/>
    <w:rsid w:val="00EF3113"/>
    <w:rsid w:val="00EF3260"/>
    <w:rsid w:val="00EF3A02"/>
    <w:rsid w:val="00EF4777"/>
    <w:rsid w:val="00EF58E0"/>
    <w:rsid w:val="00EF5C20"/>
    <w:rsid w:val="00EF6880"/>
    <w:rsid w:val="00EF738C"/>
    <w:rsid w:val="00F00C75"/>
    <w:rsid w:val="00F02CBF"/>
    <w:rsid w:val="00F04C68"/>
    <w:rsid w:val="00F0585E"/>
    <w:rsid w:val="00F1014C"/>
    <w:rsid w:val="00F10DEC"/>
    <w:rsid w:val="00F11542"/>
    <w:rsid w:val="00F11C59"/>
    <w:rsid w:val="00F124A2"/>
    <w:rsid w:val="00F12609"/>
    <w:rsid w:val="00F13956"/>
    <w:rsid w:val="00F15526"/>
    <w:rsid w:val="00F15E0A"/>
    <w:rsid w:val="00F165ED"/>
    <w:rsid w:val="00F16EA2"/>
    <w:rsid w:val="00F2057F"/>
    <w:rsid w:val="00F2094F"/>
    <w:rsid w:val="00F23504"/>
    <w:rsid w:val="00F24285"/>
    <w:rsid w:val="00F257C1"/>
    <w:rsid w:val="00F2674C"/>
    <w:rsid w:val="00F273D5"/>
    <w:rsid w:val="00F27B3D"/>
    <w:rsid w:val="00F3093B"/>
    <w:rsid w:val="00F30CA4"/>
    <w:rsid w:val="00F311FD"/>
    <w:rsid w:val="00F31268"/>
    <w:rsid w:val="00F3232E"/>
    <w:rsid w:val="00F33191"/>
    <w:rsid w:val="00F3402F"/>
    <w:rsid w:val="00F34BCC"/>
    <w:rsid w:val="00F3507B"/>
    <w:rsid w:val="00F3646F"/>
    <w:rsid w:val="00F36F23"/>
    <w:rsid w:val="00F37F43"/>
    <w:rsid w:val="00F40791"/>
    <w:rsid w:val="00F409DB"/>
    <w:rsid w:val="00F40D82"/>
    <w:rsid w:val="00F40F1A"/>
    <w:rsid w:val="00F41429"/>
    <w:rsid w:val="00F41E45"/>
    <w:rsid w:val="00F43DA6"/>
    <w:rsid w:val="00F4439E"/>
    <w:rsid w:val="00F44A30"/>
    <w:rsid w:val="00F450F4"/>
    <w:rsid w:val="00F46C4D"/>
    <w:rsid w:val="00F46F91"/>
    <w:rsid w:val="00F471A7"/>
    <w:rsid w:val="00F51CB5"/>
    <w:rsid w:val="00F51F1C"/>
    <w:rsid w:val="00F530F5"/>
    <w:rsid w:val="00F5445A"/>
    <w:rsid w:val="00F544E7"/>
    <w:rsid w:val="00F54D65"/>
    <w:rsid w:val="00F55781"/>
    <w:rsid w:val="00F55AA7"/>
    <w:rsid w:val="00F6182A"/>
    <w:rsid w:val="00F6191F"/>
    <w:rsid w:val="00F61F4C"/>
    <w:rsid w:val="00F622FE"/>
    <w:rsid w:val="00F624EC"/>
    <w:rsid w:val="00F62627"/>
    <w:rsid w:val="00F66F4F"/>
    <w:rsid w:val="00F66F5C"/>
    <w:rsid w:val="00F70395"/>
    <w:rsid w:val="00F70DEA"/>
    <w:rsid w:val="00F70F8F"/>
    <w:rsid w:val="00F71D1B"/>
    <w:rsid w:val="00F71D75"/>
    <w:rsid w:val="00F7239C"/>
    <w:rsid w:val="00F72D0C"/>
    <w:rsid w:val="00F74E1B"/>
    <w:rsid w:val="00F76EF1"/>
    <w:rsid w:val="00F7769F"/>
    <w:rsid w:val="00F802D9"/>
    <w:rsid w:val="00F808C5"/>
    <w:rsid w:val="00F8109E"/>
    <w:rsid w:val="00F815FF"/>
    <w:rsid w:val="00F81E07"/>
    <w:rsid w:val="00F820AC"/>
    <w:rsid w:val="00F82F1B"/>
    <w:rsid w:val="00F832FC"/>
    <w:rsid w:val="00F83D88"/>
    <w:rsid w:val="00F8507D"/>
    <w:rsid w:val="00F86550"/>
    <w:rsid w:val="00F8799A"/>
    <w:rsid w:val="00F87EC8"/>
    <w:rsid w:val="00F9105D"/>
    <w:rsid w:val="00F91B20"/>
    <w:rsid w:val="00F91CC9"/>
    <w:rsid w:val="00F924F5"/>
    <w:rsid w:val="00F94BB1"/>
    <w:rsid w:val="00F94D1F"/>
    <w:rsid w:val="00F9529D"/>
    <w:rsid w:val="00F96025"/>
    <w:rsid w:val="00F96C3F"/>
    <w:rsid w:val="00F97928"/>
    <w:rsid w:val="00F97A7E"/>
    <w:rsid w:val="00FA02C6"/>
    <w:rsid w:val="00FA1192"/>
    <w:rsid w:val="00FA1B84"/>
    <w:rsid w:val="00FA1F8D"/>
    <w:rsid w:val="00FA2592"/>
    <w:rsid w:val="00FA2AD4"/>
    <w:rsid w:val="00FA2D96"/>
    <w:rsid w:val="00FA3822"/>
    <w:rsid w:val="00FA3F77"/>
    <w:rsid w:val="00FA46FD"/>
    <w:rsid w:val="00FA4778"/>
    <w:rsid w:val="00FA61EB"/>
    <w:rsid w:val="00FA621C"/>
    <w:rsid w:val="00FA6AE2"/>
    <w:rsid w:val="00FA76E9"/>
    <w:rsid w:val="00FA7B4D"/>
    <w:rsid w:val="00FB4F32"/>
    <w:rsid w:val="00FB4FAA"/>
    <w:rsid w:val="00FB5254"/>
    <w:rsid w:val="00FB63FE"/>
    <w:rsid w:val="00FB6967"/>
    <w:rsid w:val="00FB6EB8"/>
    <w:rsid w:val="00FB6ECC"/>
    <w:rsid w:val="00FB6F0B"/>
    <w:rsid w:val="00FB78F5"/>
    <w:rsid w:val="00FB7F34"/>
    <w:rsid w:val="00FC0216"/>
    <w:rsid w:val="00FC0474"/>
    <w:rsid w:val="00FC1888"/>
    <w:rsid w:val="00FC364F"/>
    <w:rsid w:val="00FC43A0"/>
    <w:rsid w:val="00FC534D"/>
    <w:rsid w:val="00FC6416"/>
    <w:rsid w:val="00FC6792"/>
    <w:rsid w:val="00FC75E5"/>
    <w:rsid w:val="00FD0347"/>
    <w:rsid w:val="00FD13BF"/>
    <w:rsid w:val="00FD1FB0"/>
    <w:rsid w:val="00FD20D1"/>
    <w:rsid w:val="00FD2645"/>
    <w:rsid w:val="00FD4710"/>
    <w:rsid w:val="00FD572F"/>
    <w:rsid w:val="00FD65C5"/>
    <w:rsid w:val="00FD70DC"/>
    <w:rsid w:val="00FD775B"/>
    <w:rsid w:val="00FD7B7B"/>
    <w:rsid w:val="00FD7D24"/>
    <w:rsid w:val="00FE0B09"/>
    <w:rsid w:val="00FE10A9"/>
    <w:rsid w:val="00FE1BFA"/>
    <w:rsid w:val="00FE2A6E"/>
    <w:rsid w:val="00FE440D"/>
    <w:rsid w:val="00FE44B8"/>
    <w:rsid w:val="00FE4911"/>
    <w:rsid w:val="00FE5D5D"/>
    <w:rsid w:val="00FF0562"/>
    <w:rsid w:val="00FF0C2E"/>
    <w:rsid w:val="00FF0CA9"/>
    <w:rsid w:val="00FF10C2"/>
    <w:rsid w:val="00FF1C2D"/>
    <w:rsid w:val="00FF228B"/>
    <w:rsid w:val="00FF234C"/>
    <w:rsid w:val="00FF30D1"/>
    <w:rsid w:val="00FF3EEC"/>
    <w:rsid w:val="00FF447D"/>
    <w:rsid w:val="00FF5A06"/>
    <w:rsid w:val="00FF5A94"/>
    <w:rsid w:val="00FF7564"/>
    <w:rsid w:val="017837DF"/>
    <w:rsid w:val="0204D36F"/>
    <w:rsid w:val="02305830"/>
    <w:rsid w:val="02B9BB76"/>
    <w:rsid w:val="02E6FAB0"/>
    <w:rsid w:val="03860A0C"/>
    <w:rsid w:val="057EE357"/>
    <w:rsid w:val="06414DD6"/>
    <w:rsid w:val="06B0CD2A"/>
    <w:rsid w:val="06EDEF62"/>
    <w:rsid w:val="07D10A53"/>
    <w:rsid w:val="09009E9F"/>
    <w:rsid w:val="09ADEAA2"/>
    <w:rsid w:val="09BC68B2"/>
    <w:rsid w:val="0C96C663"/>
    <w:rsid w:val="0CB0B8CA"/>
    <w:rsid w:val="0EAB1601"/>
    <w:rsid w:val="0F2FBDC0"/>
    <w:rsid w:val="10209BB6"/>
    <w:rsid w:val="10856B2F"/>
    <w:rsid w:val="10DD136F"/>
    <w:rsid w:val="10F50AAE"/>
    <w:rsid w:val="116A8A3B"/>
    <w:rsid w:val="15C7A4BB"/>
    <w:rsid w:val="168ABB68"/>
    <w:rsid w:val="16E3BF64"/>
    <w:rsid w:val="17A99388"/>
    <w:rsid w:val="180473B6"/>
    <w:rsid w:val="1B43BD2F"/>
    <w:rsid w:val="1B7F185D"/>
    <w:rsid w:val="1CE89EF9"/>
    <w:rsid w:val="1D2323A1"/>
    <w:rsid w:val="1D2EDD65"/>
    <w:rsid w:val="1D88F784"/>
    <w:rsid w:val="1EC7B563"/>
    <w:rsid w:val="1F36154D"/>
    <w:rsid w:val="1F555EA4"/>
    <w:rsid w:val="1F95B4C7"/>
    <w:rsid w:val="1FECCB2A"/>
    <w:rsid w:val="20F6073E"/>
    <w:rsid w:val="21BE61D3"/>
    <w:rsid w:val="21CC9A34"/>
    <w:rsid w:val="244FA8A2"/>
    <w:rsid w:val="24C03C4D"/>
    <w:rsid w:val="24CEA4B4"/>
    <w:rsid w:val="2512479F"/>
    <w:rsid w:val="259492C6"/>
    <w:rsid w:val="263407FA"/>
    <w:rsid w:val="267D33B9"/>
    <w:rsid w:val="28453722"/>
    <w:rsid w:val="29BB7425"/>
    <w:rsid w:val="29FBD59B"/>
    <w:rsid w:val="2AC0F551"/>
    <w:rsid w:val="2C1F0DD8"/>
    <w:rsid w:val="2C2CD2D8"/>
    <w:rsid w:val="2D12EC2A"/>
    <w:rsid w:val="2D2F72C2"/>
    <w:rsid w:val="2D7DD8AD"/>
    <w:rsid w:val="2E91CF1C"/>
    <w:rsid w:val="2EC6286F"/>
    <w:rsid w:val="2FB8A2A1"/>
    <w:rsid w:val="2FC02B98"/>
    <w:rsid w:val="2FC31177"/>
    <w:rsid w:val="329C145C"/>
    <w:rsid w:val="335E3FB8"/>
    <w:rsid w:val="3617E518"/>
    <w:rsid w:val="3630C62A"/>
    <w:rsid w:val="38856411"/>
    <w:rsid w:val="39F7BE22"/>
    <w:rsid w:val="3A2F6C3C"/>
    <w:rsid w:val="3A558F59"/>
    <w:rsid w:val="3BBD04D3"/>
    <w:rsid w:val="3C6EED84"/>
    <w:rsid w:val="3DB592BF"/>
    <w:rsid w:val="3F60D566"/>
    <w:rsid w:val="40F3AD54"/>
    <w:rsid w:val="41091556"/>
    <w:rsid w:val="419688AE"/>
    <w:rsid w:val="42E55CC6"/>
    <w:rsid w:val="435A4308"/>
    <w:rsid w:val="43AF2320"/>
    <w:rsid w:val="43CDF913"/>
    <w:rsid w:val="43FA3B1F"/>
    <w:rsid w:val="443EAC31"/>
    <w:rsid w:val="44FD9834"/>
    <w:rsid w:val="46E6B03F"/>
    <w:rsid w:val="4767B5BB"/>
    <w:rsid w:val="47B14524"/>
    <w:rsid w:val="48582010"/>
    <w:rsid w:val="48FD7B19"/>
    <w:rsid w:val="49113DA1"/>
    <w:rsid w:val="4BF13B2C"/>
    <w:rsid w:val="4D8001FF"/>
    <w:rsid w:val="4D86E173"/>
    <w:rsid w:val="4DED6D81"/>
    <w:rsid w:val="4F4C2805"/>
    <w:rsid w:val="51F4C0CB"/>
    <w:rsid w:val="531D04B7"/>
    <w:rsid w:val="53888E42"/>
    <w:rsid w:val="5513596D"/>
    <w:rsid w:val="5652B9AB"/>
    <w:rsid w:val="5678CBD7"/>
    <w:rsid w:val="56B23E4A"/>
    <w:rsid w:val="56CCD0A5"/>
    <w:rsid w:val="56DFE22B"/>
    <w:rsid w:val="5707001F"/>
    <w:rsid w:val="5835A879"/>
    <w:rsid w:val="588A5A5C"/>
    <w:rsid w:val="58CCD68A"/>
    <w:rsid w:val="59051671"/>
    <w:rsid w:val="59C252D5"/>
    <w:rsid w:val="5BAB8993"/>
    <w:rsid w:val="5BE00FB6"/>
    <w:rsid w:val="5C34CF1B"/>
    <w:rsid w:val="5C364EEB"/>
    <w:rsid w:val="5CDF623B"/>
    <w:rsid w:val="60C3916C"/>
    <w:rsid w:val="6460E19F"/>
    <w:rsid w:val="64B33D0C"/>
    <w:rsid w:val="64D6E668"/>
    <w:rsid w:val="6534D730"/>
    <w:rsid w:val="658E4123"/>
    <w:rsid w:val="6791F5FC"/>
    <w:rsid w:val="682728FB"/>
    <w:rsid w:val="69C12F7B"/>
    <w:rsid w:val="69E81E34"/>
    <w:rsid w:val="6AE88E26"/>
    <w:rsid w:val="6D823DC4"/>
    <w:rsid w:val="6F36DF1D"/>
    <w:rsid w:val="6F42BEDA"/>
    <w:rsid w:val="72EDABBE"/>
    <w:rsid w:val="7339D4E8"/>
    <w:rsid w:val="737C0FDB"/>
    <w:rsid w:val="739B48D2"/>
    <w:rsid w:val="740CEDC9"/>
    <w:rsid w:val="74AE0076"/>
    <w:rsid w:val="7505F53D"/>
    <w:rsid w:val="76FE5997"/>
    <w:rsid w:val="770C4376"/>
    <w:rsid w:val="789E0AB8"/>
    <w:rsid w:val="795F34DE"/>
    <w:rsid w:val="7BA65AB7"/>
    <w:rsid w:val="7C1CDF88"/>
    <w:rsid w:val="7D76909A"/>
    <w:rsid w:val="7D7CF6BF"/>
    <w:rsid w:val="7E79DE14"/>
    <w:rsid w:val="7F0E39E6"/>
    <w:rsid w:val="7FDB5080"/>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DA19F9"/>
  <w15:docId w15:val="{9256B41C-FA6B-4A3C-94E4-081AFE222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076E4"/>
    <w:pPr>
      <w:tabs>
        <w:tab w:val="center" w:pos="4153"/>
        <w:tab w:val="right" w:pos="8306"/>
      </w:tabs>
      <w:spacing w:after="0" w:line="240" w:lineRule="auto"/>
    </w:pPr>
  </w:style>
  <w:style w:type="character" w:customStyle="1" w:styleId="HeaderChar">
    <w:name w:val="Header Char"/>
    <w:basedOn w:val="DefaultParagraphFont"/>
    <w:link w:val="Header"/>
    <w:uiPriority w:val="99"/>
    <w:rsid w:val="001076E4"/>
  </w:style>
  <w:style w:type="paragraph" w:styleId="Footer">
    <w:name w:val="footer"/>
    <w:basedOn w:val="Normal"/>
    <w:link w:val="FooterChar"/>
    <w:uiPriority w:val="99"/>
    <w:unhideWhenUsed/>
    <w:rsid w:val="001076E4"/>
    <w:pPr>
      <w:tabs>
        <w:tab w:val="center" w:pos="4153"/>
        <w:tab w:val="right" w:pos="8306"/>
      </w:tabs>
      <w:spacing w:after="0" w:line="240" w:lineRule="auto"/>
    </w:pPr>
  </w:style>
  <w:style w:type="character" w:customStyle="1" w:styleId="FooterChar">
    <w:name w:val="Footer Char"/>
    <w:basedOn w:val="DefaultParagraphFont"/>
    <w:link w:val="Footer"/>
    <w:uiPriority w:val="99"/>
    <w:rsid w:val="001076E4"/>
  </w:style>
  <w:style w:type="paragraph" w:styleId="FootnoteText">
    <w:name w:val="footnote text"/>
    <w:aliases w:val="Footnote Text Char1,Footnote Text Char Char,Footnote Text Char1 Char Char,Footnote Text Char Char Char Char,Footnote Text Char1 Char Char1 Char Char,Footnote Text Char Char Char Char Char Char,Footnote Text Char1 Char Char1 Char,Footnote,f"/>
    <w:basedOn w:val="Normal"/>
    <w:link w:val="FootnoteTextChar"/>
    <w:uiPriority w:val="99"/>
    <w:unhideWhenUsed/>
    <w:qFormat/>
    <w:rsid w:val="001076E4"/>
    <w:pPr>
      <w:spacing w:after="0" w:line="240" w:lineRule="auto"/>
    </w:pPr>
    <w:rPr>
      <w:sz w:val="20"/>
      <w:szCs w:val="20"/>
    </w:rPr>
  </w:style>
  <w:style w:type="character" w:customStyle="1" w:styleId="FootnoteTextChar">
    <w:name w:val="Footnote Text Char"/>
    <w:aliases w:val="Footnote Text Char1 Char,Footnote Text Char Char Char,Footnote Text Char1 Char Char Char,Footnote Text Char Char Char Char Char,Footnote Text Char1 Char Char1 Char Char Char,Footnote Text Char Char Char Char Char Char Char,f Char"/>
    <w:basedOn w:val="DefaultParagraphFont"/>
    <w:link w:val="FootnoteText"/>
    <w:uiPriority w:val="99"/>
    <w:qFormat/>
    <w:rsid w:val="001076E4"/>
    <w:rPr>
      <w:sz w:val="20"/>
      <w:szCs w:val="20"/>
    </w:rPr>
  </w:style>
  <w:style w:type="character" w:styleId="FootnoteReference">
    <w:name w:val="footnote reference"/>
    <w:aliases w:val="Footnote Reference Number,Footnote symbol,Footnote Refernece,Footnote Reference Superscript,ftref,Odwołanie przypisu,BVI fnr,Footnotes refss,SUPERS,Ref,de nota al pie,-E Fußnotenzeichen,Footnote reference number,Times 10 Point,E,E FNZ"/>
    <w:link w:val="CharCharCharChar"/>
    <w:uiPriority w:val="99"/>
    <w:qFormat/>
    <w:rsid w:val="001076E4"/>
    <w:rPr>
      <w:vertAlign w:val="superscript"/>
    </w:rPr>
  </w:style>
  <w:style w:type="paragraph" w:styleId="BalloonText">
    <w:name w:val="Balloon Text"/>
    <w:basedOn w:val="Normal"/>
    <w:link w:val="BalloonTextChar"/>
    <w:uiPriority w:val="99"/>
    <w:semiHidden/>
    <w:unhideWhenUsed/>
    <w:rsid w:val="005962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627F"/>
    <w:rPr>
      <w:rFonts w:ascii="Segoe UI" w:hAnsi="Segoe UI" w:cs="Segoe UI"/>
      <w:sz w:val="18"/>
      <w:szCs w:val="18"/>
    </w:rPr>
  </w:style>
  <w:style w:type="table" w:styleId="TableGrid">
    <w:name w:val="Table Grid"/>
    <w:basedOn w:val="TableNormal"/>
    <w:uiPriority w:val="39"/>
    <w:rsid w:val="001F3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9B4E42"/>
    <w:rPr>
      <w:sz w:val="16"/>
      <w:szCs w:val="16"/>
    </w:rPr>
  </w:style>
  <w:style w:type="paragraph" w:styleId="CommentText">
    <w:name w:val="annotation text"/>
    <w:basedOn w:val="Normal"/>
    <w:link w:val="CommentTextChar"/>
    <w:uiPriority w:val="99"/>
    <w:unhideWhenUsed/>
    <w:rsid w:val="009B4E42"/>
    <w:pPr>
      <w:spacing w:line="240" w:lineRule="auto"/>
    </w:pPr>
    <w:rPr>
      <w:sz w:val="20"/>
      <w:szCs w:val="20"/>
    </w:rPr>
  </w:style>
  <w:style w:type="character" w:customStyle="1" w:styleId="CommentTextChar">
    <w:name w:val="Comment Text Char"/>
    <w:basedOn w:val="DefaultParagraphFont"/>
    <w:link w:val="CommentText"/>
    <w:uiPriority w:val="99"/>
    <w:rsid w:val="009B4E42"/>
    <w:rPr>
      <w:sz w:val="20"/>
      <w:szCs w:val="20"/>
    </w:rPr>
  </w:style>
  <w:style w:type="paragraph" w:styleId="CommentSubject">
    <w:name w:val="annotation subject"/>
    <w:basedOn w:val="CommentText"/>
    <w:next w:val="CommentText"/>
    <w:link w:val="CommentSubjectChar"/>
    <w:uiPriority w:val="99"/>
    <w:semiHidden/>
    <w:unhideWhenUsed/>
    <w:rsid w:val="009B4E42"/>
    <w:rPr>
      <w:b/>
      <w:bCs/>
    </w:rPr>
  </w:style>
  <w:style w:type="character" w:customStyle="1" w:styleId="CommentSubjectChar">
    <w:name w:val="Comment Subject Char"/>
    <w:basedOn w:val="CommentTextChar"/>
    <w:link w:val="CommentSubject"/>
    <w:uiPriority w:val="99"/>
    <w:semiHidden/>
    <w:rsid w:val="009B4E42"/>
    <w:rPr>
      <w:b/>
      <w:bCs/>
      <w:sz w:val="20"/>
      <w:szCs w:val="20"/>
    </w:rPr>
  </w:style>
  <w:style w:type="paragraph" w:styleId="NoSpacing">
    <w:name w:val="No Spacing"/>
    <w:uiPriority w:val="1"/>
    <w:qFormat/>
    <w:rsid w:val="009B5C5B"/>
    <w:pPr>
      <w:spacing w:after="0" w:line="240" w:lineRule="auto"/>
    </w:pPr>
  </w:style>
  <w:style w:type="paragraph" w:customStyle="1" w:styleId="Default">
    <w:name w:val="Default"/>
    <w:rsid w:val="00DD00EA"/>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ListParagraph">
    <w:name w:val="List Paragraph"/>
    <w:aliases w:val="H&amp;P List Paragraph,2,Strip,Saraksta rindkopa1,Normal bullet 2,Bullet list,Colorful List - Accent 12,Dot pt,F5 List Paragraph,List Paragraph1,No Spacing1,List Paragraph Char Char Char,Indicator Text,Colorful List - Accent 11"/>
    <w:basedOn w:val="Normal"/>
    <w:link w:val="ListParagraphChar"/>
    <w:uiPriority w:val="34"/>
    <w:qFormat/>
    <w:rsid w:val="00363361"/>
    <w:pPr>
      <w:ind w:left="720"/>
      <w:contextualSpacing/>
    </w:pPr>
  </w:style>
  <w:style w:type="character" w:styleId="Hyperlink">
    <w:name w:val="Hyperlink"/>
    <w:basedOn w:val="DefaultParagraphFont"/>
    <w:uiPriority w:val="99"/>
    <w:unhideWhenUsed/>
    <w:rsid w:val="001530F2"/>
    <w:rPr>
      <w:color w:val="0000FF"/>
      <w:u w:val="single"/>
    </w:rPr>
  </w:style>
  <w:style w:type="paragraph" w:styleId="Revision">
    <w:name w:val="Revision"/>
    <w:hidden/>
    <w:uiPriority w:val="99"/>
    <w:semiHidden/>
    <w:rsid w:val="00256947"/>
    <w:pPr>
      <w:spacing w:after="0" w:line="240" w:lineRule="auto"/>
    </w:pPr>
  </w:style>
  <w:style w:type="character" w:styleId="FollowedHyperlink">
    <w:name w:val="FollowedHyperlink"/>
    <w:basedOn w:val="DefaultParagraphFont"/>
    <w:uiPriority w:val="99"/>
    <w:semiHidden/>
    <w:unhideWhenUsed/>
    <w:rsid w:val="0069340C"/>
    <w:rPr>
      <w:color w:val="954F72" w:themeColor="followedHyperlink"/>
      <w:u w:val="single"/>
    </w:rPr>
  </w:style>
  <w:style w:type="character" w:styleId="UnresolvedMention">
    <w:name w:val="Unresolved Mention"/>
    <w:basedOn w:val="DefaultParagraphFont"/>
    <w:uiPriority w:val="99"/>
    <w:unhideWhenUsed/>
    <w:rsid w:val="0069340C"/>
    <w:rPr>
      <w:color w:val="605E5C"/>
      <w:shd w:val="clear" w:color="auto" w:fill="E1DFDD"/>
    </w:rPr>
  </w:style>
  <w:style w:type="paragraph" w:styleId="NormalWeb">
    <w:name w:val="Normal (Web)"/>
    <w:basedOn w:val="Normal"/>
    <w:uiPriority w:val="99"/>
    <w:semiHidden/>
    <w:unhideWhenUsed/>
    <w:rsid w:val="00577637"/>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B52866"/>
    <w:rPr>
      <w:b/>
      <w:bCs/>
    </w:rPr>
  </w:style>
  <w:style w:type="character" w:styleId="Mention">
    <w:name w:val="Mention"/>
    <w:basedOn w:val="DefaultParagraphFont"/>
    <w:uiPriority w:val="99"/>
    <w:unhideWhenUsed/>
    <w:rPr>
      <w:color w:val="2B579A"/>
      <w:shd w:val="clear" w:color="auto" w:fill="E6E6E6"/>
    </w:rPr>
  </w:style>
  <w:style w:type="paragraph" w:customStyle="1" w:styleId="paragraph">
    <w:name w:val="paragraph"/>
    <w:basedOn w:val="Normal"/>
    <w:rsid w:val="001C4874"/>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normaltextrun">
    <w:name w:val="normaltextrun"/>
    <w:basedOn w:val="DefaultParagraphFont"/>
    <w:rsid w:val="001C4874"/>
  </w:style>
  <w:style w:type="character" w:customStyle="1" w:styleId="eop">
    <w:name w:val="eop"/>
    <w:basedOn w:val="DefaultParagraphFont"/>
    <w:rsid w:val="001C4874"/>
  </w:style>
  <w:style w:type="character" w:customStyle="1" w:styleId="ListParagraphChar">
    <w:name w:val="List Paragraph Char"/>
    <w:aliases w:val="H&amp;P List Paragraph Char,2 Char,Strip Char,Saraksta rindkopa1 Char,Normal bullet 2 Char,Bullet list Char,Colorful List - Accent 12 Char,Dot pt Char,F5 List Paragraph Char,List Paragraph1 Char,No Spacing1 Char,Indicator Text Char"/>
    <w:link w:val="ListParagraph"/>
    <w:uiPriority w:val="34"/>
    <w:qFormat/>
    <w:locked/>
    <w:rsid w:val="00233906"/>
  </w:style>
  <w:style w:type="paragraph" w:customStyle="1" w:styleId="CharCharCharChar">
    <w:name w:val="Char Char Char Char"/>
    <w:aliases w:val="Char2"/>
    <w:basedOn w:val="Normal"/>
    <w:next w:val="Normal"/>
    <w:link w:val="FootnoteReference"/>
    <w:uiPriority w:val="99"/>
    <w:rsid w:val="00233906"/>
    <w:pPr>
      <w:spacing w:line="240" w:lineRule="exact"/>
      <w:jc w:val="both"/>
      <w:textAlignment w:val="baseline"/>
    </w:pPr>
    <w:rPr>
      <w:vertAlign w:val="superscript"/>
    </w:rPr>
  </w:style>
  <w:style w:type="character" w:customStyle="1" w:styleId="superscript">
    <w:name w:val="superscript"/>
    <w:basedOn w:val="DefaultParagraphFont"/>
    <w:rsid w:val="00567EC9"/>
  </w:style>
  <w:style w:type="paragraph" w:styleId="placeholder_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321458">
      <w:bodyDiv w:val="1"/>
      <w:marLeft w:val="0"/>
      <w:marRight w:val="0"/>
      <w:marTop w:val="0"/>
      <w:marBottom w:val="0"/>
      <w:divBdr>
        <w:top w:val="none" w:sz="0" w:space="0" w:color="auto"/>
        <w:left w:val="none" w:sz="0" w:space="0" w:color="auto"/>
        <w:bottom w:val="none" w:sz="0" w:space="0" w:color="auto"/>
        <w:right w:val="none" w:sz="0" w:space="0" w:color="auto"/>
      </w:divBdr>
    </w:div>
    <w:div w:id="287014136">
      <w:bodyDiv w:val="1"/>
      <w:marLeft w:val="0"/>
      <w:marRight w:val="0"/>
      <w:marTop w:val="0"/>
      <w:marBottom w:val="0"/>
      <w:divBdr>
        <w:top w:val="none" w:sz="0" w:space="0" w:color="auto"/>
        <w:left w:val="none" w:sz="0" w:space="0" w:color="auto"/>
        <w:bottom w:val="none" w:sz="0" w:space="0" w:color="auto"/>
        <w:right w:val="none" w:sz="0" w:space="0" w:color="auto"/>
      </w:divBdr>
    </w:div>
    <w:div w:id="367797003">
      <w:bodyDiv w:val="1"/>
      <w:marLeft w:val="0"/>
      <w:marRight w:val="0"/>
      <w:marTop w:val="0"/>
      <w:marBottom w:val="0"/>
      <w:divBdr>
        <w:top w:val="none" w:sz="0" w:space="0" w:color="auto"/>
        <w:left w:val="none" w:sz="0" w:space="0" w:color="auto"/>
        <w:bottom w:val="none" w:sz="0" w:space="0" w:color="auto"/>
        <w:right w:val="none" w:sz="0" w:space="0" w:color="auto"/>
      </w:divBdr>
    </w:div>
    <w:div w:id="509678448">
      <w:bodyDiv w:val="1"/>
      <w:marLeft w:val="0"/>
      <w:marRight w:val="0"/>
      <w:marTop w:val="0"/>
      <w:marBottom w:val="0"/>
      <w:divBdr>
        <w:top w:val="none" w:sz="0" w:space="0" w:color="auto"/>
        <w:left w:val="none" w:sz="0" w:space="0" w:color="auto"/>
        <w:bottom w:val="none" w:sz="0" w:space="0" w:color="auto"/>
        <w:right w:val="none" w:sz="0" w:space="0" w:color="auto"/>
      </w:divBdr>
    </w:div>
    <w:div w:id="689339165">
      <w:bodyDiv w:val="1"/>
      <w:marLeft w:val="0"/>
      <w:marRight w:val="0"/>
      <w:marTop w:val="0"/>
      <w:marBottom w:val="0"/>
      <w:divBdr>
        <w:top w:val="none" w:sz="0" w:space="0" w:color="auto"/>
        <w:left w:val="none" w:sz="0" w:space="0" w:color="auto"/>
        <w:bottom w:val="none" w:sz="0" w:space="0" w:color="auto"/>
        <w:right w:val="none" w:sz="0" w:space="0" w:color="auto"/>
      </w:divBdr>
      <w:divsChild>
        <w:div w:id="11417478">
          <w:marLeft w:val="0"/>
          <w:marRight w:val="0"/>
          <w:marTop w:val="0"/>
          <w:marBottom w:val="0"/>
          <w:divBdr>
            <w:top w:val="none" w:sz="0" w:space="0" w:color="auto"/>
            <w:left w:val="none" w:sz="0" w:space="0" w:color="auto"/>
            <w:bottom w:val="none" w:sz="0" w:space="0" w:color="auto"/>
            <w:right w:val="none" w:sz="0" w:space="0" w:color="auto"/>
          </w:divBdr>
          <w:divsChild>
            <w:div w:id="166794797">
              <w:marLeft w:val="0"/>
              <w:marRight w:val="0"/>
              <w:marTop w:val="0"/>
              <w:marBottom w:val="0"/>
              <w:divBdr>
                <w:top w:val="none" w:sz="0" w:space="0" w:color="auto"/>
                <w:left w:val="none" w:sz="0" w:space="0" w:color="auto"/>
                <w:bottom w:val="none" w:sz="0" w:space="0" w:color="auto"/>
                <w:right w:val="none" w:sz="0" w:space="0" w:color="auto"/>
              </w:divBdr>
            </w:div>
            <w:div w:id="172457029">
              <w:marLeft w:val="0"/>
              <w:marRight w:val="0"/>
              <w:marTop w:val="0"/>
              <w:marBottom w:val="0"/>
              <w:divBdr>
                <w:top w:val="none" w:sz="0" w:space="0" w:color="auto"/>
                <w:left w:val="none" w:sz="0" w:space="0" w:color="auto"/>
                <w:bottom w:val="none" w:sz="0" w:space="0" w:color="auto"/>
                <w:right w:val="none" w:sz="0" w:space="0" w:color="auto"/>
              </w:divBdr>
            </w:div>
            <w:div w:id="268661396">
              <w:marLeft w:val="0"/>
              <w:marRight w:val="0"/>
              <w:marTop w:val="0"/>
              <w:marBottom w:val="0"/>
              <w:divBdr>
                <w:top w:val="none" w:sz="0" w:space="0" w:color="auto"/>
                <w:left w:val="none" w:sz="0" w:space="0" w:color="auto"/>
                <w:bottom w:val="none" w:sz="0" w:space="0" w:color="auto"/>
                <w:right w:val="none" w:sz="0" w:space="0" w:color="auto"/>
              </w:divBdr>
            </w:div>
            <w:div w:id="295524893">
              <w:marLeft w:val="0"/>
              <w:marRight w:val="0"/>
              <w:marTop w:val="0"/>
              <w:marBottom w:val="0"/>
              <w:divBdr>
                <w:top w:val="none" w:sz="0" w:space="0" w:color="auto"/>
                <w:left w:val="none" w:sz="0" w:space="0" w:color="auto"/>
                <w:bottom w:val="none" w:sz="0" w:space="0" w:color="auto"/>
                <w:right w:val="none" w:sz="0" w:space="0" w:color="auto"/>
              </w:divBdr>
            </w:div>
            <w:div w:id="532310338">
              <w:marLeft w:val="0"/>
              <w:marRight w:val="0"/>
              <w:marTop w:val="0"/>
              <w:marBottom w:val="0"/>
              <w:divBdr>
                <w:top w:val="none" w:sz="0" w:space="0" w:color="auto"/>
                <w:left w:val="none" w:sz="0" w:space="0" w:color="auto"/>
                <w:bottom w:val="none" w:sz="0" w:space="0" w:color="auto"/>
                <w:right w:val="none" w:sz="0" w:space="0" w:color="auto"/>
              </w:divBdr>
            </w:div>
            <w:div w:id="643655864">
              <w:marLeft w:val="0"/>
              <w:marRight w:val="0"/>
              <w:marTop w:val="0"/>
              <w:marBottom w:val="0"/>
              <w:divBdr>
                <w:top w:val="none" w:sz="0" w:space="0" w:color="auto"/>
                <w:left w:val="none" w:sz="0" w:space="0" w:color="auto"/>
                <w:bottom w:val="none" w:sz="0" w:space="0" w:color="auto"/>
                <w:right w:val="none" w:sz="0" w:space="0" w:color="auto"/>
              </w:divBdr>
            </w:div>
            <w:div w:id="891309467">
              <w:marLeft w:val="0"/>
              <w:marRight w:val="0"/>
              <w:marTop w:val="0"/>
              <w:marBottom w:val="0"/>
              <w:divBdr>
                <w:top w:val="none" w:sz="0" w:space="0" w:color="auto"/>
                <w:left w:val="none" w:sz="0" w:space="0" w:color="auto"/>
                <w:bottom w:val="none" w:sz="0" w:space="0" w:color="auto"/>
                <w:right w:val="none" w:sz="0" w:space="0" w:color="auto"/>
              </w:divBdr>
            </w:div>
            <w:div w:id="936869855">
              <w:marLeft w:val="0"/>
              <w:marRight w:val="0"/>
              <w:marTop w:val="0"/>
              <w:marBottom w:val="0"/>
              <w:divBdr>
                <w:top w:val="none" w:sz="0" w:space="0" w:color="auto"/>
                <w:left w:val="none" w:sz="0" w:space="0" w:color="auto"/>
                <w:bottom w:val="none" w:sz="0" w:space="0" w:color="auto"/>
                <w:right w:val="none" w:sz="0" w:space="0" w:color="auto"/>
              </w:divBdr>
            </w:div>
            <w:div w:id="943421220">
              <w:marLeft w:val="0"/>
              <w:marRight w:val="0"/>
              <w:marTop w:val="0"/>
              <w:marBottom w:val="0"/>
              <w:divBdr>
                <w:top w:val="none" w:sz="0" w:space="0" w:color="auto"/>
                <w:left w:val="none" w:sz="0" w:space="0" w:color="auto"/>
                <w:bottom w:val="none" w:sz="0" w:space="0" w:color="auto"/>
                <w:right w:val="none" w:sz="0" w:space="0" w:color="auto"/>
              </w:divBdr>
            </w:div>
            <w:div w:id="964123717">
              <w:marLeft w:val="0"/>
              <w:marRight w:val="0"/>
              <w:marTop w:val="0"/>
              <w:marBottom w:val="0"/>
              <w:divBdr>
                <w:top w:val="none" w:sz="0" w:space="0" w:color="auto"/>
                <w:left w:val="none" w:sz="0" w:space="0" w:color="auto"/>
                <w:bottom w:val="none" w:sz="0" w:space="0" w:color="auto"/>
                <w:right w:val="none" w:sz="0" w:space="0" w:color="auto"/>
              </w:divBdr>
            </w:div>
            <w:div w:id="1174219955">
              <w:marLeft w:val="0"/>
              <w:marRight w:val="0"/>
              <w:marTop w:val="0"/>
              <w:marBottom w:val="0"/>
              <w:divBdr>
                <w:top w:val="none" w:sz="0" w:space="0" w:color="auto"/>
                <w:left w:val="none" w:sz="0" w:space="0" w:color="auto"/>
                <w:bottom w:val="none" w:sz="0" w:space="0" w:color="auto"/>
                <w:right w:val="none" w:sz="0" w:space="0" w:color="auto"/>
              </w:divBdr>
            </w:div>
            <w:div w:id="1214847599">
              <w:marLeft w:val="0"/>
              <w:marRight w:val="0"/>
              <w:marTop w:val="0"/>
              <w:marBottom w:val="0"/>
              <w:divBdr>
                <w:top w:val="none" w:sz="0" w:space="0" w:color="auto"/>
                <w:left w:val="none" w:sz="0" w:space="0" w:color="auto"/>
                <w:bottom w:val="none" w:sz="0" w:space="0" w:color="auto"/>
                <w:right w:val="none" w:sz="0" w:space="0" w:color="auto"/>
              </w:divBdr>
            </w:div>
            <w:div w:id="163047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143308">
      <w:bodyDiv w:val="1"/>
      <w:marLeft w:val="0"/>
      <w:marRight w:val="0"/>
      <w:marTop w:val="0"/>
      <w:marBottom w:val="0"/>
      <w:divBdr>
        <w:top w:val="none" w:sz="0" w:space="0" w:color="auto"/>
        <w:left w:val="none" w:sz="0" w:space="0" w:color="auto"/>
        <w:bottom w:val="none" w:sz="0" w:space="0" w:color="auto"/>
        <w:right w:val="none" w:sz="0" w:space="0" w:color="auto"/>
      </w:divBdr>
    </w:div>
    <w:div w:id="983508148">
      <w:bodyDiv w:val="1"/>
      <w:marLeft w:val="0"/>
      <w:marRight w:val="0"/>
      <w:marTop w:val="0"/>
      <w:marBottom w:val="0"/>
      <w:divBdr>
        <w:top w:val="none" w:sz="0" w:space="0" w:color="auto"/>
        <w:left w:val="none" w:sz="0" w:space="0" w:color="auto"/>
        <w:bottom w:val="none" w:sz="0" w:space="0" w:color="auto"/>
        <w:right w:val="none" w:sz="0" w:space="0" w:color="auto"/>
      </w:divBdr>
    </w:div>
    <w:div w:id="1100249562">
      <w:bodyDiv w:val="1"/>
      <w:marLeft w:val="0"/>
      <w:marRight w:val="0"/>
      <w:marTop w:val="0"/>
      <w:marBottom w:val="0"/>
      <w:divBdr>
        <w:top w:val="none" w:sz="0" w:space="0" w:color="auto"/>
        <w:left w:val="none" w:sz="0" w:space="0" w:color="auto"/>
        <w:bottom w:val="none" w:sz="0" w:space="0" w:color="auto"/>
        <w:right w:val="none" w:sz="0" w:space="0" w:color="auto"/>
      </w:divBdr>
    </w:div>
    <w:div w:id="1378973517">
      <w:bodyDiv w:val="1"/>
      <w:marLeft w:val="0"/>
      <w:marRight w:val="0"/>
      <w:marTop w:val="0"/>
      <w:marBottom w:val="0"/>
      <w:divBdr>
        <w:top w:val="none" w:sz="0" w:space="0" w:color="auto"/>
        <w:left w:val="none" w:sz="0" w:space="0" w:color="auto"/>
        <w:bottom w:val="none" w:sz="0" w:space="0" w:color="auto"/>
        <w:right w:val="none" w:sz="0" w:space="0" w:color="auto"/>
      </w:divBdr>
    </w:div>
    <w:div w:id="1457480905">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514801132">
      <w:bodyDiv w:val="1"/>
      <w:marLeft w:val="0"/>
      <w:marRight w:val="0"/>
      <w:marTop w:val="0"/>
      <w:marBottom w:val="0"/>
      <w:divBdr>
        <w:top w:val="none" w:sz="0" w:space="0" w:color="auto"/>
        <w:left w:val="none" w:sz="0" w:space="0" w:color="auto"/>
        <w:bottom w:val="none" w:sz="0" w:space="0" w:color="auto"/>
        <w:right w:val="none" w:sz="0" w:space="0" w:color="auto"/>
      </w:divBdr>
      <w:divsChild>
        <w:div w:id="152572856">
          <w:marLeft w:val="0"/>
          <w:marRight w:val="0"/>
          <w:marTop w:val="0"/>
          <w:marBottom w:val="0"/>
          <w:divBdr>
            <w:top w:val="none" w:sz="0" w:space="0" w:color="auto"/>
            <w:left w:val="none" w:sz="0" w:space="0" w:color="auto"/>
            <w:bottom w:val="none" w:sz="0" w:space="0" w:color="auto"/>
            <w:right w:val="none" w:sz="0" w:space="0" w:color="auto"/>
          </w:divBdr>
          <w:divsChild>
            <w:div w:id="1952081457">
              <w:marLeft w:val="0"/>
              <w:marRight w:val="0"/>
              <w:marTop w:val="0"/>
              <w:marBottom w:val="0"/>
              <w:divBdr>
                <w:top w:val="none" w:sz="0" w:space="0" w:color="auto"/>
                <w:left w:val="none" w:sz="0" w:space="0" w:color="auto"/>
                <w:bottom w:val="none" w:sz="0" w:space="0" w:color="auto"/>
                <w:right w:val="none" w:sz="0" w:space="0" w:color="auto"/>
              </w:divBdr>
            </w:div>
          </w:divsChild>
        </w:div>
        <w:div w:id="258998687">
          <w:marLeft w:val="0"/>
          <w:marRight w:val="0"/>
          <w:marTop w:val="0"/>
          <w:marBottom w:val="0"/>
          <w:divBdr>
            <w:top w:val="none" w:sz="0" w:space="0" w:color="auto"/>
            <w:left w:val="none" w:sz="0" w:space="0" w:color="auto"/>
            <w:bottom w:val="none" w:sz="0" w:space="0" w:color="auto"/>
            <w:right w:val="none" w:sz="0" w:space="0" w:color="auto"/>
          </w:divBdr>
          <w:divsChild>
            <w:div w:id="1574395334">
              <w:marLeft w:val="0"/>
              <w:marRight w:val="0"/>
              <w:marTop w:val="0"/>
              <w:marBottom w:val="0"/>
              <w:divBdr>
                <w:top w:val="none" w:sz="0" w:space="0" w:color="auto"/>
                <w:left w:val="none" w:sz="0" w:space="0" w:color="auto"/>
                <w:bottom w:val="none" w:sz="0" w:space="0" w:color="auto"/>
                <w:right w:val="none" w:sz="0" w:space="0" w:color="auto"/>
              </w:divBdr>
            </w:div>
          </w:divsChild>
        </w:div>
        <w:div w:id="1272015022">
          <w:marLeft w:val="0"/>
          <w:marRight w:val="0"/>
          <w:marTop w:val="0"/>
          <w:marBottom w:val="0"/>
          <w:divBdr>
            <w:top w:val="none" w:sz="0" w:space="0" w:color="auto"/>
            <w:left w:val="none" w:sz="0" w:space="0" w:color="auto"/>
            <w:bottom w:val="none" w:sz="0" w:space="0" w:color="auto"/>
            <w:right w:val="none" w:sz="0" w:space="0" w:color="auto"/>
          </w:divBdr>
          <w:divsChild>
            <w:div w:id="1253781616">
              <w:marLeft w:val="0"/>
              <w:marRight w:val="0"/>
              <w:marTop w:val="0"/>
              <w:marBottom w:val="0"/>
              <w:divBdr>
                <w:top w:val="none" w:sz="0" w:space="0" w:color="auto"/>
                <w:left w:val="none" w:sz="0" w:space="0" w:color="auto"/>
                <w:bottom w:val="none" w:sz="0" w:space="0" w:color="auto"/>
                <w:right w:val="none" w:sz="0" w:space="0" w:color="auto"/>
              </w:divBdr>
            </w:div>
          </w:divsChild>
        </w:div>
        <w:div w:id="1436904314">
          <w:marLeft w:val="0"/>
          <w:marRight w:val="0"/>
          <w:marTop w:val="0"/>
          <w:marBottom w:val="0"/>
          <w:divBdr>
            <w:top w:val="none" w:sz="0" w:space="0" w:color="auto"/>
            <w:left w:val="none" w:sz="0" w:space="0" w:color="auto"/>
            <w:bottom w:val="none" w:sz="0" w:space="0" w:color="auto"/>
            <w:right w:val="none" w:sz="0" w:space="0" w:color="auto"/>
          </w:divBdr>
          <w:divsChild>
            <w:div w:id="61176389">
              <w:marLeft w:val="0"/>
              <w:marRight w:val="0"/>
              <w:marTop w:val="0"/>
              <w:marBottom w:val="0"/>
              <w:divBdr>
                <w:top w:val="none" w:sz="0" w:space="0" w:color="auto"/>
                <w:left w:val="none" w:sz="0" w:space="0" w:color="auto"/>
                <w:bottom w:val="none" w:sz="0" w:space="0" w:color="auto"/>
                <w:right w:val="none" w:sz="0" w:space="0" w:color="auto"/>
              </w:divBdr>
            </w:div>
            <w:div w:id="154079294">
              <w:marLeft w:val="0"/>
              <w:marRight w:val="0"/>
              <w:marTop w:val="0"/>
              <w:marBottom w:val="0"/>
              <w:divBdr>
                <w:top w:val="none" w:sz="0" w:space="0" w:color="auto"/>
                <w:left w:val="none" w:sz="0" w:space="0" w:color="auto"/>
                <w:bottom w:val="none" w:sz="0" w:space="0" w:color="auto"/>
                <w:right w:val="none" w:sz="0" w:space="0" w:color="auto"/>
              </w:divBdr>
            </w:div>
            <w:div w:id="179010449">
              <w:marLeft w:val="0"/>
              <w:marRight w:val="0"/>
              <w:marTop w:val="0"/>
              <w:marBottom w:val="0"/>
              <w:divBdr>
                <w:top w:val="none" w:sz="0" w:space="0" w:color="auto"/>
                <w:left w:val="none" w:sz="0" w:space="0" w:color="auto"/>
                <w:bottom w:val="none" w:sz="0" w:space="0" w:color="auto"/>
                <w:right w:val="none" w:sz="0" w:space="0" w:color="auto"/>
              </w:divBdr>
            </w:div>
            <w:div w:id="242253603">
              <w:marLeft w:val="0"/>
              <w:marRight w:val="0"/>
              <w:marTop w:val="0"/>
              <w:marBottom w:val="0"/>
              <w:divBdr>
                <w:top w:val="none" w:sz="0" w:space="0" w:color="auto"/>
                <w:left w:val="none" w:sz="0" w:space="0" w:color="auto"/>
                <w:bottom w:val="none" w:sz="0" w:space="0" w:color="auto"/>
                <w:right w:val="none" w:sz="0" w:space="0" w:color="auto"/>
              </w:divBdr>
            </w:div>
            <w:div w:id="320238821">
              <w:marLeft w:val="0"/>
              <w:marRight w:val="0"/>
              <w:marTop w:val="0"/>
              <w:marBottom w:val="0"/>
              <w:divBdr>
                <w:top w:val="none" w:sz="0" w:space="0" w:color="auto"/>
                <w:left w:val="none" w:sz="0" w:space="0" w:color="auto"/>
                <w:bottom w:val="none" w:sz="0" w:space="0" w:color="auto"/>
                <w:right w:val="none" w:sz="0" w:space="0" w:color="auto"/>
              </w:divBdr>
            </w:div>
            <w:div w:id="375011261">
              <w:marLeft w:val="0"/>
              <w:marRight w:val="0"/>
              <w:marTop w:val="0"/>
              <w:marBottom w:val="0"/>
              <w:divBdr>
                <w:top w:val="none" w:sz="0" w:space="0" w:color="auto"/>
                <w:left w:val="none" w:sz="0" w:space="0" w:color="auto"/>
                <w:bottom w:val="none" w:sz="0" w:space="0" w:color="auto"/>
                <w:right w:val="none" w:sz="0" w:space="0" w:color="auto"/>
              </w:divBdr>
            </w:div>
            <w:div w:id="606933626">
              <w:marLeft w:val="0"/>
              <w:marRight w:val="0"/>
              <w:marTop w:val="0"/>
              <w:marBottom w:val="0"/>
              <w:divBdr>
                <w:top w:val="none" w:sz="0" w:space="0" w:color="auto"/>
                <w:left w:val="none" w:sz="0" w:space="0" w:color="auto"/>
                <w:bottom w:val="none" w:sz="0" w:space="0" w:color="auto"/>
                <w:right w:val="none" w:sz="0" w:space="0" w:color="auto"/>
              </w:divBdr>
            </w:div>
            <w:div w:id="643046060">
              <w:marLeft w:val="0"/>
              <w:marRight w:val="0"/>
              <w:marTop w:val="0"/>
              <w:marBottom w:val="0"/>
              <w:divBdr>
                <w:top w:val="none" w:sz="0" w:space="0" w:color="auto"/>
                <w:left w:val="none" w:sz="0" w:space="0" w:color="auto"/>
                <w:bottom w:val="none" w:sz="0" w:space="0" w:color="auto"/>
                <w:right w:val="none" w:sz="0" w:space="0" w:color="auto"/>
              </w:divBdr>
            </w:div>
            <w:div w:id="968513201">
              <w:marLeft w:val="0"/>
              <w:marRight w:val="0"/>
              <w:marTop w:val="0"/>
              <w:marBottom w:val="0"/>
              <w:divBdr>
                <w:top w:val="none" w:sz="0" w:space="0" w:color="auto"/>
                <w:left w:val="none" w:sz="0" w:space="0" w:color="auto"/>
                <w:bottom w:val="none" w:sz="0" w:space="0" w:color="auto"/>
                <w:right w:val="none" w:sz="0" w:space="0" w:color="auto"/>
              </w:divBdr>
            </w:div>
            <w:div w:id="1482580314">
              <w:marLeft w:val="0"/>
              <w:marRight w:val="0"/>
              <w:marTop w:val="0"/>
              <w:marBottom w:val="0"/>
              <w:divBdr>
                <w:top w:val="none" w:sz="0" w:space="0" w:color="auto"/>
                <w:left w:val="none" w:sz="0" w:space="0" w:color="auto"/>
                <w:bottom w:val="none" w:sz="0" w:space="0" w:color="auto"/>
                <w:right w:val="none" w:sz="0" w:space="0" w:color="auto"/>
              </w:divBdr>
            </w:div>
            <w:div w:id="1603415718">
              <w:marLeft w:val="0"/>
              <w:marRight w:val="0"/>
              <w:marTop w:val="0"/>
              <w:marBottom w:val="0"/>
              <w:divBdr>
                <w:top w:val="none" w:sz="0" w:space="0" w:color="auto"/>
                <w:left w:val="none" w:sz="0" w:space="0" w:color="auto"/>
                <w:bottom w:val="none" w:sz="0" w:space="0" w:color="auto"/>
                <w:right w:val="none" w:sz="0" w:space="0" w:color="auto"/>
              </w:divBdr>
            </w:div>
            <w:div w:id="1669937607">
              <w:marLeft w:val="0"/>
              <w:marRight w:val="0"/>
              <w:marTop w:val="0"/>
              <w:marBottom w:val="0"/>
              <w:divBdr>
                <w:top w:val="none" w:sz="0" w:space="0" w:color="auto"/>
                <w:left w:val="none" w:sz="0" w:space="0" w:color="auto"/>
                <w:bottom w:val="none" w:sz="0" w:space="0" w:color="auto"/>
                <w:right w:val="none" w:sz="0" w:space="0" w:color="auto"/>
              </w:divBdr>
            </w:div>
            <w:div w:id="1682584870">
              <w:marLeft w:val="0"/>
              <w:marRight w:val="0"/>
              <w:marTop w:val="0"/>
              <w:marBottom w:val="0"/>
              <w:divBdr>
                <w:top w:val="none" w:sz="0" w:space="0" w:color="auto"/>
                <w:left w:val="none" w:sz="0" w:space="0" w:color="auto"/>
                <w:bottom w:val="none" w:sz="0" w:space="0" w:color="auto"/>
                <w:right w:val="none" w:sz="0" w:space="0" w:color="auto"/>
              </w:divBdr>
            </w:div>
            <w:div w:id="1716616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033776">
      <w:bodyDiv w:val="1"/>
      <w:marLeft w:val="0"/>
      <w:marRight w:val="0"/>
      <w:marTop w:val="0"/>
      <w:marBottom w:val="0"/>
      <w:divBdr>
        <w:top w:val="none" w:sz="0" w:space="0" w:color="auto"/>
        <w:left w:val="none" w:sz="0" w:space="0" w:color="auto"/>
        <w:bottom w:val="none" w:sz="0" w:space="0" w:color="auto"/>
        <w:right w:val="none" w:sz="0" w:space="0" w:color="auto"/>
      </w:divBdr>
    </w:div>
    <w:div w:id="1623226736">
      <w:bodyDiv w:val="1"/>
      <w:marLeft w:val="0"/>
      <w:marRight w:val="0"/>
      <w:marTop w:val="0"/>
      <w:marBottom w:val="0"/>
      <w:divBdr>
        <w:top w:val="none" w:sz="0" w:space="0" w:color="auto"/>
        <w:left w:val="none" w:sz="0" w:space="0" w:color="auto"/>
        <w:bottom w:val="none" w:sz="0" w:space="0" w:color="auto"/>
        <w:right w:val="none" w:sz="0" w:space="0" w:color="auto"/>
      </w:divBdr>
    </w:div>
    <w:div w:id="1754010236">
      <w:bodyDiv w:val="1"/>
      <w:marLeft w:val="0"/>
      <w:marRight w:val="0"/>
      <w:marTop w:val="0"/>
      <w:marBottom w:val="0"/>
      <w:divBdr>
        <w:top w:val="none" w:sz="0" w:space="0" w:color="auto"/>
        <w:left w:val="none" w:sz="0" w:space="0" w:color="auto"/>
        <w:bottom w:val="none" w:sz="0" w:space="0" w:color="auto"/>
        <w:right w:val="none" w:sz="0" w:space="0" w:color="auto"/>
      </w:divBdr>
    </w:div>
    <w:div w:id="19187071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ur-lex.europa.eu/eli/reg/2014/651?locale=LV" TargetMode="External"/><Relationship Id="rId18" Type="http://schemas.openxmlformats.org/officeDocument/2006/relationships/hyperlink" Target="http://eur-lex.europa.eu/eli/reg/2012/966/oj/?locale=LV"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op.europa.eu/lv/publication-detail/-/publication/79c0ce87-f4dc-11e6-8a35-01aa75ed71a1" TargetMode="External"/><Relationship Id="rId17" Type="http://schemas.openxmlformats.org/officeDocument/2006/relationships/hyperlink" Target="http://eur-lex.europa.eu/eli/dec/541/2014/oj/?locale=LV"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eur-lex.europa.eu/eli/reg/2013/1296/oj/?locale=L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eli/reg/2014/651?locale=LV"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eur-lex.europa.eu/eli/reg/2018/1046/oj/?locale=LV"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fm.gov.lv/lv/informacija-par-saimnieciskas-darbibas-veicejiem-uz-kuriem-attiecas-lidzeklu-atgusanas-lemum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ur-lex.europa.eu/eli/reg/2014/651?locale=LV" TargetMode="External"/><Relationship Id="rId22" Type="http://schemas.openxmlformats.org/officeDocument/2006/relationships/header" Target="header2.xml"/></Relationships>
</file>

<file path=word/documenttasks/documenttasks1.xml><?xml version="1.0" encoding="utf-8"?>
<t:Tasks xmlns:t="http://schemas.microsoft.com/office/tasks/2019/documenttasks" xmlns:oel="http://schemas.microsoft.com/office/2019/extlst">
  <t:Task id="{F796EDAA-AA5B-4385-89B2-7AE41FD2FDCF}">
    <t:Anchor>
      <t:Comment id="674939766"/>
    </t:Anchor>
    <t:History>
      <t:Event id="{571507C1-D021-48A4-B083-0A56189445AD}" time="2023-06-28T09:29:43.07Z">
        <t:Attribution userId="S::madara.austrina@cfla.gov.lv::9de584dc-be38-42fd-9fd3-2f1e44f510fd" userProvider="AD" userName="Madara Austriņa"/>
        <t:Anchor>
          <t:Comment id="675718711"/>
        </t:Anchor>
        <t:Create/>
      </t:Event>
      <t:Event id="{0CB8B907-1358-4A60-98B5-3F8CDD79AC96}" time="2023-06-28T09:29:43.07Z">
        <t:Attribution userId="S::madara.austrina@cfla.gov.lv::9de584dc-be38-42fd-9fd3-2f1e44f510fd" userProvider="AD" userName="Madara Austriņa"/>
        <t:Anchor>
          <t:Comment id="675718711"/>
        </t:Anchor>
        <t:Assign userId="S::ritvars.timermanis@cfla.gov.lv::127021d5-ab65-4322-97b4-2b0c93f984d3" userProvider="AD" userName="Ritvars Timermanis"/>
      </t:Event>
      <t:Event id="{E212182B-CC0D-497C-8725-5398559D23A1}" time="2023-06-28T09:29:43.07Z">
        <t:Attribution userId="S::madara.austrina@cfla.gov.lv::9de584dc-be38-42fd-9fd3-2f1e44f510fd" userProvider="AD" userName="Madara Austriņa"/>
        <t:Anchor>
          <t:Comment id="675718711"/>
        </t:Anchor>
        <t:SetTitle title="@Ritvars Timermanis vai vari, lūdzu, norādīt, kur tiek skatīts, vai uz to attiecas nelikumīga atbalsta atgūšanas rīkojums?"/>
      </t:Event>
    </t:History>
  </t:Task>
  <t:Task id="{5EE3E70A-2D14-4252-8BE2-AE830A1B8BB2}">
    <t:Anchor>
      <t:Comment id="674936799"/>
    </t:Anchor>
    <t:History>
      <t:Event id="{12FC533B-D09E-4A5A-A0D1-26F52F6FEE42}" time="2023-06-28T09:25:08.678Z">
        <t:Attribution userId="S::madara.austrina@cfla.gov.lv::9de584dc-be38-42fd-9fd3-2f1e44f510fd" userProvider="AD" userName="Madara Austriņa"/>
        <t:Anchor>
          <t:Comment id="675718436"/>
        </t:Anchor>
        <t:Create/>
      </t:Event>
      <t:Event id="{89C25210-B681-4577-A83E-0362E2E9869E}" time="2023-06-28T09:25:08.678Z">
        <t:Attribution userId="S::madara.austrina@cfla.gov.lv::9de584dc-be38-42fd-9fd3-2f1e44f510fd" userProvider="AD" userName="Madara Austriņa"/>
        <t:Anchor>
          <t:Comment id="675718436"/>
        </t:Anchor>
        <t:Assign userId="S::ritvars.timermanis@cfla.gov.lv::127021d5-ab65-4322-97b4-2b0c93f984d3" userProvider="AD" userName="Ritvars Timermanis"/>
      </t:Event>
      <t:Event id="{AB96C2F3-D4F9-4857-BF10-5ECFD18795CC}" time="2023-06-28T09:25:08.678Z">
        <t:Attribution userId="S::madara.austrina@cfla.gov.lv::9de584dc-be38-42fd-9fd3-2f1e44f510fd" userProvider="AD" userName="Madara Austriņa"/>
        <t:Anchor>
          <t:Comment id="675718436"/>
        </t:Anchor>
        <t:SetTitle title="@Ritvars Timermanis Es ar šo riktīgi aizkavējos, bet beidzot atkal pieķēros. Es teiktu, atstājam, ka izslēgšanas kritēriji ir negatīvie, t.i., noraida, ja: ir GNU. Palaboju kritērija redakcijā un iesāku skaidrojumā, bet varbūt labāk nebāžos, lai ko…"/>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FBA752C5F47664409693584D3715C8B7" ma:contentTypeVersion="17" ma:contentTypeDescription="Izveidot jaunu dokumentu." ma:contentTypeScope="" ma:versionID="329094af80b68fa6977a539e4a9b61c5">
  <xsd:schema xmlns:xsd="http://www.w3.org/2001/XMLSchema" xmlns:xs="http://www.w3.org/2001/XMLSchema" xmlns:p="http://schemas.microsoft.com/office/2006/metadata/properties" xmlns:ns2="234d7ab5-03dc-45f6-95d1-23cbee68e2dd" xmlns:ns3="6c47ccd5-4335-469d-87b9-ea97c45db517" targetNamespace="http://schemas.microsoft.com/office/2006/metadata/properties" ma:root="true" ma:fieldsID="218d41b2e5cc209ec796714cf07cad4e" ns2:_="" ns3:_="">
    <xsd:import namespace="234d7ab5-03dc-45f6-95d1-23cbee68e2dd"/>
    <xsd:import namespace="6c47ccd5-4335-469d-87b9-ea97c45db51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4d7ab5-03dc-45f6-95d1-23cbee68e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Attēlu atzīmes" ma:readOnly="false" ma:fieldId="{5cf76f15-5ced-4ddc-b409-7134ff3c332f}" ma:taxonomyMulti="true" ma:sspId="a02c859b-0546-4206-9cae-cfa997077b6a"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c47ccd5-4335-469d-87b9-ea97c45db517" elementFormDefault="qualified">
    <xsd:import namespace="http://schemas.microsoft.com/office/2006/documentManagement/types"/>
    <xsd:import namespace="http://schemas.microsoft.com/office/infopath/2007/PartnerControls"/>
    <xsd:element name="SharedWithUsers" ma:index="15"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Koplietots ar: detalizēti" ma:internalName="SharedWithDetails" ma:readOnly="true">
      <xsd:simpleType>
        <xsd:restriction base="dms:Note">
          <xsd:maxLength value="255"/>
        </xsd:restriction>
      </xsd:simpleType>
    </xsd:element>
    <xsd:element name="TaxCatchAll" ma:index="21" nillable="true" ma:displayName="Taxonomy Catch All Column" ma:hidden="true" ma:list="{33b148fa-f351-49ef-b4be-bd3c85aef955}" ma:internalName="TaxCatchAll" ma:showField="CatchAllData" ma:web="6c47ccd5-4335-469d-87b9-ea97c45db51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c47ccd5-4335-469d-87b9-ea97c45db517" xsi:nil="true"/>
    <lcf76f155ced4ddcb4097134ff3c332f xmlns="234d7ab5-03dc-45f6-95d1-23cbee68e2d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43C5CD-692E-4EB8-9C61-ED056DDE32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4d7ab5-03dc-45f6-95d1-23cbee68e2dd"/>
    <ds:schemaRef ds:uri="6c47ccd5-4335-469d-87b9-ea97c45db5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EE8652-62B8-4D83-A953-5460DCF0F839}">
  <ds:schemaRefs>
    <ds:schemaRef ds:uri="http://schemas.microsoft.com/sharepoint/v3/contenttype/forms"/>
  </ds:schemaRefs>
</ds:datastoreItem>
</file>

<file path=customXml/itemProps3.xml><?xml version="1.0" encoding="utf-8"?>
<ds:datastoreItem xmlns:ds="http://schemas.openxmlformats.org/officeDocument/2006/customXml" ds:itemID="{DAD89451-3719-4595-BC03-047D480BC8D4}">
  <ds:schemaRefs>
    <ds:schemaRef ds:uri="http://schemas.microsoft.com/office/2006/metadata/properties"/>
    <ds:schemaRef ds:uri="http://schemas.microsoft.com/office/infopath/2007/PartnerControls"/>
    <ds:schemaRef ds:uri="6c47ccd5-4335-469d-87b9-ea97c45db517"/>
    <ds:schemaRef ds:uri="234d7ab5-03dc-45f6-95d1-23cbee68e2dd"/>
  </ds:schemaRefs>
</ds:datastoreItem>
</file>

<file path=customXml/itemProps4.xml><?xml version="1.0" encoding="utf-8"?>
<ds:datastoreItem xmlns:ds="http://schemas.openxmlformats.org/officeDocument/2006/customXml" ds:itemID="{4461E7AB-BFCD-4C54-A4F3-E53D31E21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27</Pages>
  <Words>35246</Words>
  <Characters>20091</Characters>
  <Application>Microsoft Office Word</Application>
  <DocSecurity>0</DocSecurity>
  <Lines>167</Lines>
  <Paragraphs>110</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PROJEKTA VĒRTĒŠANAS KRITĒRIJI</vt:lpstr>
      <vt:lpstr>PROJEKTA VĒRTĒŠANAS KRITĒRIJI</vt:lpstr>
    </vt:vector>
  </TitlesOfParts>
  <Company>Satiksmes ministrija</Company>
  <LinksUpToDate>false</LinksUpToDate>
  <CharactersWithSpaces>55227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 VĒRTĒŠANAS KRITĒRIJI</dc:title>
  <dc:subject/>
  <dc:creator>Andzela.Petersone@sam.gov.lv</dc:creator>
  <cp:keywords/>
  <dc:description/>
  <cp:lastModifiedBy>Sandra Linina</cp:lastModifiedBy>
  <cp:revision>24</cp:revision>
  <cp:lastPrinted>2023-06-23T17:57:00Z</cp:lastPrinted>
  <dcterms:created xsi:type="dcterms:W3CDTF">2023-12-10T10:15:00Z</dcterms:created>
  <dcterms:modified xsi:type="dcterms:W3CDTF">2023-12-12T10:12:00Z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0x010100FBA752C5F47664409693584D3715C8B7</vt:lpwstr>
  </property>
  <property fmtid="{D5CDD505-2E9C-101B-9397-08002B2CF9AE}" pid="3" name="WorkflowChangePath">
    <vt:lpwstr>62de6b22-8c5c-435a-b322-e6d4ca62170b,4;62de6b22-8c5c-435a-b322-e6d4ca62170b,4;</vt:lpwstr>
  </property>
  <property fmtid="{D5CDD505-2E9C-101B-9397-08002B2CF9AE}" pid="4" name="Veids">
    <vt:lpwstr>380;#Lēmums_SM_212|58865097-29dc-458e-b08b-5a52e19850bd</vt:lpwstr>
  </property>
  <property fmtid="{D5CDD505-2E9C-101B-9397-08002B2CF9AE}" pid="5" name="MediaServiceImageTags">
    <vt:lpwstr/>
  </property>
  <property fmtid="{D5CDD505-2E9C-101B-9397-08002B2CF9AE}" pid="6" name="TaxCatchAll">
    <vt:lpwstr/>
  </property>
  <property fmtid="{D5CDD505-2E9C-101B-9397-08002B2CF9AE}" pid="7" name="lcf76f155ced4ddcb4097134ff3c332f">
    <vt:lpwstr/>
  </property>
</Properties>
</file>