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sociālās korekcijas izglītības programmas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23011911, 11011911, 21011911)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Pamatizglītības sociālās korekcijas izglītības programmas (turpmāk – izglītības programma) mērķis ir nodrošināt skolēna vispusīgu attīstību un sagatavošanu izglītības turpināšanai, darbam un dzīvei sabiedrībā, dodot iespēju apgūt sociālajā pieredzē vispārpieņemtās uzvedības normas un saskarsmes kultūru. Izglītības programmas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Izglītības programma ir pamatizglītības programmas īpašs veids, kuru īsteno sociālās korekcijas izglītības iestādē.</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Sociālās korekcijas darba saturs noteikts izglītības programmas īstenošanas plānā.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Sociālās korekcijas izglītības iestādē skolēni tiek ievietoti tikai ar tiesas (tiesneša) nolēmumu.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Skolēnus 1.–9. klasē uzņem atbilstoši normatīvajiem aktiem, kas nosaka kārtību, kādā bērnu ievieto sociālās korekcijas izglītības iestādē.</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w:t>
      </w:r>
      <w:r>
        <w:tab/>
      </w:r>
      <w:r>
        <w:br/>
      </w:r>
      <w:r w:rsidR="00000000" w:rsidRPr="00000000" w:rsidDel="00000000">
        <w:rPr>
          <w:b w:val="1"/>
          <w:rtl w:val="0"/>
        </w:rPr>
        <w:t xml:space="preserve">(tai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Pedagoģiskā procesa organizēšanai izglītības iestāde veido mācību priekšmetu un stundu plānu, ievērojot šā pielikuma 1. tabulā norādīto mācību stundu skaitu mācību priekšmetos.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347"/>
        <w:gridCol w:w="1377"/>
        <w:gridCol w:w="1377"/>
        <w:gridCol w:w="1377"/>
        <w:tblGridChange w:id="0">
          <w:tblGrid>
            <w:gridCol w:w="802"/>
            <w:gridCol w:w="4347"/>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r>
        <w:tab/>
      </w:r>
      <w:r>
        <w:br/>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r>
        <w:tab/>
      </w:r>
      <w:r>
        <w:br/>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5. klasē.</w:t>
      </w:r>
      <w:r>
        <w:tab/>
      </w:r>
      <w:r>
        <w:br/>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Izglītības iestāde ar vadītāja rīkojumu apstiprina mācību priekšmetu un stundu plānu ar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sociālās korekcijas izglītības iestādē mācās skolēns, kuram ir pedagoģiski medicīniskās komisijas atzinums ar ieteikumu apgūt speciālo izglītības programmu, tad šim skolēnam mācību satura apguvē tiek nodrošināts ārējos normatīvajos aktos noteiktais nodrošinājums un atbalsta pasākumi atbilstoši viņa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Lai palīdzētu skolēnam ar speciālām vajadzībām vai skolēnam, kurš ilgstoši nav apmeklējis izglītības iestādi, iekļauties kopējā mācību procesā, izglītības iestāde izstrādā skolēnam individuālu izglītības programmas apguves plānu, ja nepieciešams, nodrošinot individuālas mācību stundas vai cita veida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Mācību satura īstenošanai un sociālās korekcijas nodarbībām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Skolēna sociālā korekcija notiek nepārtraukti visu uzturēšanās laiku sociālās korekcijas izglītības iestādē grupā un individuāli. Sociālās korekcijas grupu un individuālās nodarbības, pārrunas ar izglītības iestādes pedagogiem un speciālistiem nodrošina skolēna sociālo korekciju un sekmē reintegrāciju.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Sociālās korekcijas darbu individuāli katram skolēnam plāno saskaņā ar normatīvajiem aktiem, kas nosaka sociālās korekcijas izglītības iestādes iekšējās kārtības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skolēna uzņemšana sociālās korekcijas izglītības iestādē, iepazīstināšana ar izglītības programmu, sociālās korekcijas izglītības iestādes darbu, iekšējās kārtības un drošības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adaptācija (līdz sešām kalendāra nedēļām) – skolēna personības izpēte, individuālā sociālās korekcijas plāna izstrāde, skolēna pastiprināta novērošana, tikšanās un nodarbības ar sociālo pedagogu un psihologu;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sociālā korekcija (grupā un individuāli):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 darba prasmju un informācijas tehnoloģiju apguve un karjeras 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15.3.2. vērtībizglītība un sagatavošana dzīvei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 individuālās/grupu nodarbības;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reintegrācijas veicināšana – sociālās korekcijas izglītības iestādes darbinieka vadībā skolēns izzina savas iespējas saņemt atbalstu dzīvesvietā pēc sociālās korekcijas izglītības iestādes atstāšanas. Skolēna reintegrācijas veicināšana tiek īstenota, balstoties uz trīspusējo vienošanos starp skolēna dzīvesvietas pašvaldības pārstāvi, vecākiem vai personām, kas īsteno aizgādību, un sociālās korekcijas izglītības iestādes deleģētu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Katram skolēnam iekārto individuālo sociālās korekcijas lietu un izstrādā individuālo sociālās korekcijas plānu. Pēc katra mācību semestra izvērtē skolēna izaugsmes dinamiku un veic nepieciešamās izmaiņas individuālajā sociālās korekcijas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Sociālās korekcijas grupu darba organizācijas pamatforma ir sociālās korekcijas nodarbība, kas tiek reglamentēta sociālās korekcijas nodarbību sarakstā. Sociālās korekcijas nodarbības sociālās korekcijas izglītības iestādē notiek visa kalendāra gada laikā, un minēto nodarbību sarakstus apstiprina atsevišķi mācību laikam un brīvlaikam.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Sociālās korekcijas nodarbību tēmas un to apguves ilgumu paredz sociālās korekcijas nodarbību plānā. Minētās nodarbības atbilstoša speciālista vadībā organizē, izmantojot tam nepieciešamo materiālo bāzi.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Sociālās korekcijas nodarbību tēmas izvēlas atbilstoši skolēnu interesēm un vajadzībām, ievērojot tematiskajā jomu sadalījumā noteikto nodarbību sadalījumu. Minētajās nodarbībās skolēnus var dalīt grupās, ievērojot viņu intereses un dzimumu, kā arī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Sociālās korekcijas nodarbību plāns sociālās korekcijas procesa organizācijai izglītības iestādē mācību gada laikā norādīts šā pielikuma 2. tabulā.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Sociālās korekcijas nodarbību plāns sociālās korekcijas procesa organizācijai izglītības iestādē mācību gada laikā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prasmju un informācijas tehnoloģiju apguve un karjeras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Vērtībizglītība un sagatavošana dzīvei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Maksimālā nodarbību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Sociālās korekcijas nodarbību plāns sociālās korekcijas procesa organizācijai sociālās korekcijas izglītības iestādē brīvlaikā norādīts šā pielikuma 3. tabulā.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Sociālās korekcijas nodarbību plāns sociālās korekcijas procesa organizācijai sociālās korekcijas izglītības iestādē brīvlaikā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Papildnosacījumi un paskaidrojumi sociālās korekcijas nodarbību saraksta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nodarbības darba prasmju un informācijas tehnoloģiju apguvei un karjeras izglītībai paredzētas motivēšanai darbam vai mācībām, dažādu arodu iemaņu apgūšanai, piemēram, šūšana, kulinārija, kokapstrāde, dārzkopība, informācijas un komunikācijas tehnoloģijas, karjeras izglītība, tai skaitā iepazīšanās ar iestādēm, organizācijām, uzņēmumiem;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nodarbības vērtībizglītībā un sagatavošanā dzīvei sabiedrībā paredzētas skolēna vērtību sistēmas veidošanai, viņa sagatavošanai dzīvei sabiedrībā pēc izglītības iestādes atstāšanas un motivēšanai ievērot veselīgu dzīvesveidu;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individuālās/grupu nodarbības izglītības iestāde organizē pēc izglītības iestādes psihologa, medicīnas darbinieka vai pedagoģisko darbinieku ieteikuma un atbilstoši skolēnu interesēm un vajadzībām. Nodarbības var paredzēt arī skolēniem, kuri pirms tam ilgstoši nav apmeklējuši izglītības iestādi un nepietiekamā līmenī apguvuši izglītības programmu, tādēļ ir nepieciešamas papildu konsultācijas mācību vielas apguvei.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Izglītības iestāde nodrošina normatīvajos aktos noteiktajām higiēnas prasībām atbilstošu mācību procesu, iekļaujošu, intelektuālo un sociāli emocionālo attīstību un veselību veicinošu, fiziski un emocionāli drošu mācību vidi atbilstoši skolēnu vecumposmam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 kā 1. – 6. klases skolēni var uzlabot vismaz vienu summatīvo sniegumu katrā mācību priekšmetā mācību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 kā 7. – 9. klases skolēni var uzlabot vismaz vienu un ne vairāk kā pusi no summatīvajiem sniegumiem katrā mācību priekšmetā mācību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 kā skolēni ar speciālām vajadzībām, kuriem izstrādāts individuālais izglītības programmas apguves plāns, var uzlabot summatīvo sniegumu  mācību gada laikā temata noslēguma pārbaudes darbos.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Par izglītības programmas apguvi skolēns saņem apliecību par vispārējo pamatizglītību un sekmju izrakstu atbilstoši Vispārējās izglītības likumam un normatīvajiem aktiem, kas nosaka kārtību, kādā izsniedzami valsts atzīti vispārējās izglītības dokumenti.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Izdevumus, kas saistīti ar izglītības programmas īstenošanu sociālās korekcijas izglītības iestādē, sedz no valsts budžeta līdzekļiem, kas šim mērķim piešķirti saskaņā ar valsts budžeta likumu kārtējam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Apmaksājamo stundu skaitu mēnesī aprēķina atbilstoši izglītības iestādes vadītāja apstiprinātajam mācību priekšmetu un stundu īstenošanas plānam un sociālās korekcijas nodarbību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Sociālās korekcijas nodarbības apmaksā saskaņā ar sociālās korekcijas nodarbību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Maksimālais skolēnu skaits sociālās korekcijas izglītības iestādes vienā klasē – 10 skolēni, minimālais skolēnu skaits vienā klasē – seši skolēni. Ja skolēnu skaits klasē ir mazāks, klases apvieno.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Izglītības iestādei apstiprinātā pedagogu darba samaksas fonda ietvaros ir tiesības apvienot 1.–3. klašu, 4.–6. klašu un 7.–9. klašu skolēnus mācību priekšmeta </w:t>
      </w:r>
      <w:r w:rsidR="00000000" w:rsidRPr="00000000" w:rsidDel="00000000">
        <w:rPr>
          <w:i w:val="1"/>
          <w:rtl w:val="0"/>
        </w:rPr>
        <w:t xml:space="preserve">Sports un veselība</w:t>
      </w:r>
      <w:r w:rsidR="00000000" w:rsidRPr="00000000" w:rsidDel="00000000">
        <w:rPr>
          <w:rtl w:val="0"/>
        </w:rPr>
        <w:t xml:space="preserve">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Ieteicamās sociālās korekcijas izglītības iestādes pedagogu amatu vienības un to skaits norādīts šā pielikuma 4. tabulā, un tas atbilst sociālās korekcijas izglītības iestādes finansiālajām iespējām.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Ieteicamās sociālās korekcijas izglītības iestādes pedagogu amatu vienības un to skaits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tblGridChange w:id="0">
          <w:tblGrid>
            <w:gridCol w:w="2814"/>
            <w:gridCol w:w="6646"/>
            <w:gridCol w:w="664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Skolēnu skaits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un vairāk</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Direktors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Direktora vietnieks izglītības jomā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Izglītības psihologs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Sporta organizators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Bibliotekārs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Sociālais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Izzina skolēna problēmu loku.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Izvirza mērķus un uzdevumus problēmu mazināšanai vai novēršanai.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 individuālo skolēna sociālās korekcijas plānu un uzdevumus/darāmos darbus saistībā ar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 un dokumentē sociālās korekcijas darba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Reizi mēnesī 30–40 minūtes tiekas individuālā sarunā ar katru skolēnu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Internāta skolotājs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Skolēnu skaits internāta grupā no 6 līdz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Noteikta stundu samaksa atbilstoši darba laika grafikam, nodrošinot sabalansētu skolēnu mācību un sociālās korekcijas procesa organizāciju, darba un atpūtas režīmu.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 par skolēna ikdienas dzīves organizēšanu – pašapkalpošanās, dežūras, nodarbību apmeklēšana, mājas darbu izpilde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Speciālais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iestādē ir ievietots bērns ar speciālām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noteikumu_konsolidētā_versija_p13_26-TA-1845.docx</dc:title>
</cp:coreProperties>
</file>

<file path=docProps/custom.xml><?xml version="1.0" encoding="utf-8"?>
<Properties xmlns="http://schemas.openxmlformats.org/officeDocument/2006/custom-properties" xmlns:vt="http://schemas.openxmlformats.org/officeDocument/2006/docPropsVTypes"/>
</file>