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atsevišķu Ministru kabineta noteikumu atzīšanu par spēku zaudējušiem"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23-TA-1341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