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31. martā (prot. Nr. 16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"Atpūtas" Ziemera pagastā, Alūksnes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Meža likuma 44. panta ceturtās daļas 5. punktu un piekto daļu atļaut valsts akciju sabiedrībai "Valsts nekustamie īpašumi" pārdot izsolē valsts nekustamo īpašumu "Atpūtas" (nekustamā īpašuma kadastra Nr. 3696 003 0219) – zemes vienību (zemes vienības kadastra apzīmējums 3696 003 0217) 0,04 ha platībā un būvi (būves kadastra apzīmējums 3696 003 0137 009) – Ziemera pagastā, Alūksnes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26-TA-238</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26-TA-238</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rīkojuma_projekts_26-TA-238.docx</dc:title>
</cp:coreProperties>
</file>

<file path=docProps/custom.xml><?xml version="1.0" encoding="utf-8"?>
<Properties xmlns="http://schemas.openxmlformats.org/officeDocument/2006/custom-properties" xmlns:vt="http://schemas.openxmlformats.org/officeDocument/2006/docPropsVTypes"/>
</file>