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valstij un to nostiprināšanu zemesgrāmatā uz valsts vārda Iekšlietu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Pieņemts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25-TA-479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