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Attīstības sadarbības politikas plānu 2021.–2023.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Attīstības sadarbības politikas plānu 2021.–2023. gadam (turpmāk –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Ārlietu ministriju par atbildīgo institūciju plāna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Ārlietu ministrijai finansējumu, kas nav izmantots budžeta programmas 07.00.00 "Attīstības sadarbības projekti un starptautiskā palīdzība" ietvaros finansētajām divpusējās attīstības sadarbības aktivitātēm, Ārlietu ministrijas budžeta ietvaros pārdalīto finansējumu vai kārtējā gada valsts budžeta likumā papildus piešķirto finansējumu attīstības sadarbības politikas īstenošanai prioritāri novirzīt: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pasākumam "Granta projektu konkurss partnervalstu atbalstam, tiecoties novirzīt 50 % finansējuma PSO", ja granta projektu konkurss kārtējam gadam nav noslēdzies un finansējuma apmērs nesasniedz Attīstības sadarbības politikas pamatnostādnēs 2021.–2027. gadam noteikto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citām attīstības sadarbības aktivitātēm, pamatojoties uz Ārlietu ministrijas lēmumu saskaņā ar Starptautiskās palīdzības likuma 5. panta 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Attīstības sadarbības politikas pamatnostādnēs 2021.–2027. gadam (apstiprinātas ar Ministru kabineta 2021. gada 14. aprīļa rīkojumu Nr. 245 "Par Attīstības sadarbības politikas pamatnostādnēm 2021.–2027. gadam") minēto uzdevumu īstenošanai, ja finansējuma apmērs tiek palielināts pamatnostādnēs noteiktajā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Ministrijām un citām atbildīgajām institūcijām plānā paredzēto pasākumu īstenošanu 2021. un 2022. gadā nodrošināt atbilstoši piešķirtajiem valsts budžeta līdzekļiem. Jautājumu par papildu valsts budžeta līdzekļu piešķiršanu plānā paredzēto pasākumu īstenošanai 2023. gadam un turpmākajiem gadiem izskatīt Ministru kabinetā kārtējā gada valsts budžeta likumprojekta un vidējā termiņa budžeta ietvara likumprojekta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Atbalstīt Attīstības sadarbības politikas plāna 2021.–2023. gadam konsolidēto redakciju </w:t>
      </w:r>
      <w:r w:rsidR="00000000" w:rsidRPr="00000000" w:rsidDel="00000000">
        <w:rPr>
          <w:i w:val="1"/>
          <w:rtl w:val="0"/>
        </w:rPr>
        <w:t xml:space="preserve">(MK 22.03.2022. rīkojums Nr. 200.)</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22-TA-418</w:t>
    </w:r>
    <w:r>
      <w:br/>
    </w:r>
    <w:r w:rsidR="00000000" w:rsidRPr="00000000" w:rsidDel="00000000">
      <w:rPr>
        <w:rtl w:val="0"/>
      </w:rPr>
      <w:t xml:space="preserve">Izdrukāts 30.07.2026. 00.17 - 1.0.VK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22-TA-418</w:t>
    </w:r>
    <w:r>
      <w:br/>
    </w:r>
    <w:r w:rsidR="00000000" w:rsidRPr="00000000" w:rsidDel="00000000">
      <w:rPr>
        <w:rtl w:val="0"/>
      </w:rPr>
      <w:t xml:space="preserve">Izdrukāts 30.07.2026. 00.17 - 1.0.VK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rīkojuma_konsolidētā_versija_22-TA-418.docx</dc:title>
</cp:coreProperties>
</file>

<file path=docProps/custom.xml><?xml version="1.0" encoding="utf-8"?>
<Properties xmlns="http://schemas.openxmlformats.org/officeDocument/2006/custom-properties" xmlns:vt="http://schemas.openxmlformats.org/officeDocument/2006/docPropsVTypes"/>
</file>