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programmas rādītāju novērtējumu programmai "Aizdevumi ar kapitāla atlaidi un papildaizdevumi lielajiem investīciju projektiem""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25-TA-2533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